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C3A963E" w14:textId="77777777" w:rsidR="003C7D57" w:rsidRDefault="003C7D57" w:rsidP="003C7D57">
      <w:pPr>
        <w:pStyle w:val="a7"/>
        <w:shd w:val="clear" w:color="auto" w:fill="FFFFFF"/>
        <w:spacing w:before="0" w:beforeAutospacing="0" w:after="0" w:afterAutospacing="0"/>
        <w:jc w:val="center"/>
        <w:rPr>
          <w:color w:val="333333"/>
          <w:sz w:val="41"/>
          <w:szCs w:val="41"/>
        </w:rPr>
      </w:pPr>
      <w:r>
        <w:rPr>
          <w:rStyle w:val="a8"/>
          <w:rFonts w:hint="eastAsia"/>
          <w:color w:val="333333"/>
          <w:sz w:val="41"/>
          <w:szCs w:val="41"/>
          <w:bdr w:val="none" w:sz="0" w:space="0" w:color="auto" w:frame="1"/>
        </w:rPr>
        <w:t>城镇污水排入排水管网许可管理办法</w:t>
      </w:r>
    </w:p>
    <w:p w14:paraId="0EA281EC" w14:textId="77777777" w:rsidR="003C7D57" w:rsidRDefault="003C7D57" w:rsidP="003C7D57">
      <w:pPr>
        <w:pStyle w:val="a7"/>
        <w:shd w:val="clear" w:color="auto" w:fill="FFFFFF"/>
        <w:spacing w:before="0" w:beforeAutospacing="0" w:after="0" w:afterAutospacing="0"/>
        <w:jc w:val="center"/>
        <w:rPr>
          <w:rFonts w:hint="eastAsia"/>
          <w:color w:val="333333"/>
          <w:sz w:val="27"/>
          <w:szCs w:val="27"/>
        </w:rPr>
      </w:pPr>
      <w:r>
        <w:rPr>
          <w:rFonts w:ascii="仿宋" w:eastAsia="仿宋" w:hAnsi="仿宋" w:hint="eastAsia"/>
          <w:color w:val="333333"/>
          <w:sz w:val="27"/>
          <w:szCs w:val="27"/>
          <w:bdr w:val="none" w:sz="0" w:space="0" w:color="auto" w:frame="1"/>
        </w:rPr>
        <w:t>（2015年1月22日中华人民共和国住房和城乡建设部令第21号发布，根据2022年12月1日中华人民共和国住房和城乡建设部令第56号《住房和城乡建设部关于修改&lt;城镇污水排入排水管网许可管理办法&gt;的决定》修正）</w:t>
      </w:r>
    </w:p>
    <w:p w14:paraId="0B5EF375" w14:textId="77777777" w:rsidR="003C7D57" w:rsidRDefault="003C7D57" w:rsidP="003C7D57">
      <w:pPr>
        <w:pStyle w:val="a7"/>
        <w:shd w:val="clear" w:color="auto" w:fill="FFFFFF"/>
        <w:spacing w:before="0" w:beforeAutospacing="0" w:after="0" w:afterAutospacing="0"/>
        <w:jc w:val="center"/>
        <w:rPr>
          <w:rFonts w:hint="eastAsia"/>
          <w:color w:val="333333"/>
          <w:sz w:val="27"/>
          <w:szCs w:val="27"/>
        </w:rPr>
      </w:pPr>
      <w:r>
        <w:rPr>
          <w:rFonts w:ascii="仿宋" w:eastAsia="仿宋" w:hAnsi="仿宋" w:hint="eastAsia"/>
          <w:color w:val="333333"/>
          <w:sz w:val="27"/>
          <w:szCs w:val="27"/>
          <w:bdr w:val="none" w:sz="0" w:space="0" w:color="auto" w:frame="1"/>
        </w:rPr>
        <w:br/>
      </w:r>
    </w:p>
    <w:p w14:paraId="54AE963C" w14:textId="77777777" w:rsidR="003C7D57" w:rsidRDefault="003C7D57" w:rsidP="003C7D57">
      <w:pPr>
        <w:pStyle w:val="a7"/>
        <w:shd w:val="clear" w:color="auto" w:fill="FFFFFF"/>
        <w:spacing w:before="0" w:beforeAutospacing="0" w:after="0" w:afterAutospacing="0"/>
        <w:jc w:val="center"/>
        <w:rPr>
          <w:rFonts w:hint="eastAsia"/>
          <w:color w:val="333333"/>
          <w:sz w:val="29"/>
          <w:szCs w:val="29"/>
        </w:rPr>
      </w:pPr>
      <w:r>
        <w:rPr>
          <w:rFonts w:ascii="黑体" w:eastAsia="黑体" w:hAnsi="黑体" w:hint="eastAsia"/>
          <w:color w:val="333333"/>
          <w:sz w:val="29"/>
          <w:szCs w:val="29"/>
          <w:bdr w:val="none" w:sz="0" w:space="0" w:color="auto" w:frame="1"/>
        </w:rPr>
        <w:t>第一章　总</w:t>
      </w:r>
      <w:r>
        <w:rPr>
          <w:rFonts w:ascii="黑体" w:eastAsia="黑体" w:hAnsi="黑体" w:hint="eastAsia"/>
          <w:color w:val="333333"/>
          <w:sz w:val="29"/>
          <w:szCs w:val="29"/>
          <w:bdr w:val="none" w:sz="0" w:space="0" w:color="auto" w:frame="1"/>
        </w:rPr>
        <w:t> </w:t>
      </w:r>
      <w:r>
        <w:rPr>
          <w:rFonts w:ascii="黑体" w:eastAsia="黑体" w:hAnsi="黑体" w:hint="eastAsia"/>
          <w:color w:val="333333"/>
          <w:sz w:val="29"/>
          <w:szCs w:val="29"/>
          <w:bdr w:val="none" w:sz="0" w:space="0" w:color="auto" w:frame="1"/>
        </w:rPr>
        <w:t>则</w:t>
      </w:r>
    </w:p>
    <w:p w14:paraId="48C6679E" w14:textId="77777777" w:rsidR="003C7D57" w:rsidRDefault="003C7D57" w:rsidP="003C7D57">
      <w:pPr>
        <w:pStyle w:val="a7"/>
        <w:shd w:val="clear" w:color="auto" w:fill="FFFFFF"/>
        <w:spacing w:before="0" w:beforeAutospacing="0" w:after="0" w:afterAutospacing="0"/>
        <w:jc w:val="center"/>
        <w:rPr>
          <w:rFonts w:hint="eastAsia"/>
          <w:color w:val="333333"/>
          <w:sz w:val="29"/>
          <w:szCs w:val="29"/>
        </w:rPr>
      </w:pPr>
      <w:r>
        <w:rPr>
          <w:rFonts w:ascii="黑体" w:eastAsia="黑体" w:hAnsi="黑体" w:hint="eastAsia"/>
          <w:color w:val="333333"/>
          <w:sz w:val="29"/>
          <w:szCs w:val="29"/>
          <w:bdr w:val="none" w:sz="0" w:space="0" w:color="auto" w:frame="1"/>
        </w:rPr>
        <w:br/>
      </w:r>
    </w:p>
    <w:p w14:paraId="7E8200D8" w14:textId="77777777" w:rsidR="003C7D57" w:rsidRDefault="003C7D57" w:rsidP="003C7D57">
      <w:pPr>
        <w:pStyle w:val="a7"/>
        <w:shd w:val="clear" w:color="auto" w:fill="FFFFFF"/>
        <w:spacing w:before="0" w:beforeAutospacing="0" w:after="0" w:afterAutospacing="0"/>
        <w:ind w:firstLine="480"/>
        <w:rPr>
          <w:rFonts w:hint="eastAsia"/>
          <w:color w:val="333333"/>
          <w:sz w:val="29"/>
          <w:szCs w:val="29"/>
        </w:rPr>
      </w:pPr>
      <w:r>
        <w:rPr>
          <w:rFonts w:ascii="黑体" w:eastAsia="黑体" w:hAnsi="黑体" w:hint="eastAsia"/>
          <w:color w:val="333333"/>
          <w:sz w:val="29"/>
          <w:szCs w:val="29"/>
          <w:bdr w:val="none" w:sz="0" w:space="0" w:color="auto" w:frame="1"/>
        </w:rPr>
        <w:t>第一条</w:t>
      </w:r>
      <w:r>
        <w:rPr>
          <w:rFonts w:ascii="仿宋" w:eastAsia="仿宋" w:hAnsi="仿宋" w:hint="eastAsia"/>
          <w:color w:val="333333"/>
          <w:sz w:val="29"/>
          <w:szCs w:val="29"/>
          <w:bdr w:val="none" w:sz="0" w:space="0" w:color="auto" w:frame="1"/>
        </w:rPr>
        <w:t xml:space="preserve">　为了加强对污水排入城镇排水管网的管理，保障城镇排水与污水处理设施安全运行，防治城镇水污染，根据《中华人民共和国行政许可法》、《城镇排水与污水处理条例》等法律法规，制定本办法。</w:t>
      </w:r>
    </w:p>
    <w:p w14:paraId="5C67669D" w14:textId="77777777" w:rsidR="003C7D57" w:rsidRDefault="003C7D57" w:rsidP="003C7D57">
      <w:pPr>
        <w:pStyle w:val="a7"/>
        <w:shd w:val="clear" w:color="auto" w:fill="FFFFFF"/>
        <w:spacing w:before="0" w:beforeAutospacing="0" w:after="0" w:afterAutospacing="0"/>
        <w:ind w:firstLine="480"/>
        <w:rPr>
          <w:rFonts w:hint="eastAsia"/>
          <w:color w:val="333333"/>
          <w:sz w:val="29"/>
          <w:szCs w:val="29"/>
        </w:rPr>
      </w:pPr>
      <w:r>
        <w:rPr>
          <w:rFonts w:ascii="黑体" w:eastAsia="黑体" w:hAnsi="黑体" w:hint="eastAsia"/>
          <w:color w:val="333333"/>
          <w:sz w:val="29"/>
          <w:szCs w:val="29"/>
          <w:bdr w:val="none" w:sz="0" w:space="0" w:color="auto" w:frame="1"/>
        </w:rPr>
        <w:t>第二条</w:t>
      </w:r>
      <w:r>
        <w:rPr>
          <w:rFonts w:ascii="仿宋" w:eastAsia="仿宋" w:hAnsi="仿宋" w:hint="eastAsia"/>
          <w:color w:val="333333"/>
          <w:sz w:val="29"/>
          <w:szCs w:val="29"/>
          <w:bdr w:val="none" w:sz="0" w:space="0" w:color="auto" w:frame="1"/>
        </w:rPr>
        <w:t xml:space="preserve">　在中华人民共和国境内申请污水排入排水管网许可（以下称排水许可），对从事工业、建筑、餐饮、医疗等活动的企业事业单位、个体工商户（以下称排水户）向城镇排水设施排放污水的活动实施监督管理，适用本办法。</w:t>
      </w:r>
    </w:p>
    <w:p w14:paraId="05D87087" w14:textId="77777777" w:rsidR="003C7D57" w:rsidRDefault="003C7D57" w:rsidP="003C7D57">
      <w:pPr>
        <w:pStyle w:val="a7"/>
        <w:shd w:val="clear" w:color="auto" w:fill="FFFFFF"/>
        <w:spacing w:before="0" w:beforeAutospacing="0" w:after="0" w:afterAutospacing="0"/>
        <w:ind w:firstLine="480"/>
        <w:rPr>
          <w:rFonts w:hint="eastAsia"/>
          <w:color w:val="333333"/>
          <w:sz w:val="29"/>
          <w:szCs w:val="29"/>
        </w:rPr>
      </w:pPr>
      <w:r>
        <w:rPr>
          <w:rFonts w:ascii="黑体" w:eastAsia="黑体" w:hAnsi="黑体" w:hint="eastAsia"/>
          <w:color w:val="333333"/>
          <w:sz w:val="29"/>
          <w:szCs w:val="29"/>
          <w:bdr w:val="none" w:sz="0" w:space="0" w:color="auto" w:frame="1"/>
        </w:rPr>
        <w:t>第三条</w:t>
      </w:r>
      <w:r>
        <w:rPr>
          <w:rFonts w:ascii="仿宋" w:eastAsia="仿宋" w:hAnsi="仿宋" w:hint="eastAsia"/>
          <w:color w:val="333333"/>
          <w:sz w:val="29"/>
          <w:szCs w:val="29"/>
          <w:bdr w:val="none" w:sz="0" w:space="0" w:color="auto" w:frame="1"/>
        </w:rPr>
        <w:t xml:space="preserve">　国务院住房和城乡建设主管部门负责全国排水许可工作的指导监督。</w:t>
      </w:r>
    </w:p>
    <w:p w14:paraId="5B619633" w14:textId="77777777" w:rsidR="003C7D57" w:rsidRDefault="003C7D57" w:rsidP="003C7D57">
      <w:pPr>
        <w:pStyle w:val="a7"/>
        <w:shd w:val="clear" w:color="auto" w:fill="FFFFFF"/>
        <w:spacing w:before="0" w:beforeAutospacing="0" w:after="0" w:afterAutospacing="0"/>
        <w:ind w:firstLine="480"/>
        <w:rPr>
          <w:rFonts w:hint="eastAsia"/>
          <w:color w:val="333333"/>
          <w:sz w:val="29"/>
          <w:szCs w:val="29"/>
        </w:rPr>
      </w:pPr>
      <w:r>
        <w:rPr>
          <w:rFonts w:ascii="仿宋" w:eastAsia="仿宋" w:hAnsi="仿宋" w:hint="eastAsia"/>
          <w:color w:val="333333"/>
          <w:sz w:val="29"/>
          <w:szCs w:val="29"/>
          <w:bdr w:val="none" w:sz="0" w:space="0" w:color="auto" w:frame="1"/>
        </w:rPr>
        <w:t>省、自治区人民政府住房和城乡建设主管部门负责本行政区域内排水许可工作的指导监督。</w:t>
      </w:r>
    </w:p>
    <w:p w14:paraId="49CC1458" w14:textId="77777777" w:rsidR="003C7D57" w:rsidRDefault="003C7D57" w:rsidP="003C7D57">
      <w:pPr>
        <w:pStyle w:val="a7"/>
        <w:shd w:val="clear" w:color="auto" w:fill="FFFFFF"/>
        <w:spacing w:before="0" w:beforeAutospacing="0" w:after="0" w:afterAutospacing="0"/>
        <w:ind w:firstLine="480"/>
        <w:rPr>
          <w:rFonts w:hint="eastAsia"/>
          <w:color w:val="333333"/>
          <w:sz w:val="29"/>
          <w:szCs w:val="29"/>
        </w:rPr>
      </w:pPr>
      <w:r>
        <w:rPr>
          <w:rFonts w:ascii="仿宋" w:eastAsia="仿宋" w:hAnsi="仿宋" w:hint="eastAsia"/>
          <w:color w:val="333333"/>
          <w:sz w:val="29"/>
          <w:szCs w:val="29"/>
          <w:bdr w:val="none" w:sz="0" w:space="0" w:color="auto" w:frame="1"/>
        </w:rPr>
        <w:lastRenderedPageBreak/>
        <w:t>直辖市、市、县人民政府城镇排水与污水处理主管部门（以下简称城镇排水主管部门）负责本行政区域内排水许可证书的颁发和监督管理。城镇排水主管部门可以委托专门机构承担排水许可审核管理的具体工作。</w:t>
      </w:r>
    </w:p>
    <w:p w14:paraId="35354A70" w14:textId="77777777" w:rsidR="003C7D57" w:rsidRDefault="003C7D57" w:rsidP="003C7D57">
      <w:pPr>
        <w:pStyle w:val="a7"/>
        <w:shd w:val="clear" w:color="auto" w:fill="FFFFFF"/>
        <w:spacing w:before="0" w:beforeAutospacing="0" w:after="0" w:afterAutospacing="0"/>
        <w:ind w:firstLine="480"/>
        <w:rPr>
          <w:rFonts w:hint="eastAsia"/>
          <w:color w:val="333333"/>
          <w:sz w:val="29"/>
          <w:szCs w:val="29"/>
        </w:rPr>
      </w:pPr>
      <w:r>
        <w:rPr>
          <w:rFonts w:ascii="黑体" w:eastAsia="黑体" w:hAnsi="黑体" w:hint="eastAsia"/>
          <w:color w:val="333333"/>
          <w:sz w:val="29"/>
          <w:szCs w:val="29"/>
          <w:bdr w:val="none" w:sz="0" w:space="0" w:color="auto" w:frame="1"/>
        </w:rPr>
        <w:t>第四条</w:t>
      </w:r>
      <w:r>
        <w:rPr>
          <w:rFonts w:ascii="仿宋" w:eastAsia="仿宋" w:hAnsi="仿宋" w:hint="eastAsia"/>
          <w:color w:val="333333"/>
          <w:sz w:val="29"/>
          <w:szCs w:val="29"/>
          <w:bdr w:val="none" w:sz="0" w:space="0" w:color="auto" w:frame="1"/>
        </w:rPr>
        <w:t xml:space="preserve">　城镇排水设施覆盖范围内的排水户应当按照国家有关规定，将污水排入城镇排水设施。排水户向城镇排水设施排放污水，应当按照本办法的规定，申请领取排水许可证。未取得排水许可证，排水户不得向城镇排水设施排放污水。城镇居民排放生活污水不需要申请领取排水许可证。</w:t>
      </w:r>
    </w:p>
    <w:p w14:paraId="587575B1" w14:textId="77777777" w:rsidR="003C7D57" w:rsidRDefault="003C7D57" w:rsidP="003C7D57">
      <w:pPr>
        <w:pStyle w:val="a7"/>
        <w:shd w:val="clear" w:color="auto" w:fill="FFFFFF"/>
        <w:spacing w:before="0" w:beforeAutospacing="0" w:after="0" w:afterAutospacing="0"/>
        <w:ind w:firstLine="480"/>
        <w:rPr>
          <w:rFonts w:hint="eastAsia"/>
          <w:color w:val="333333"/>
          <w:sz w:val="29"/>
          <w:szCs w:val="29"/>
        </w:rPr>
      </w:pPr>
      <w:r>
        <w:rPr>
          <w:rFonts w:ascii="仿宋" w:eastAsia="仿宋" w:hAnsi="仿宋" w:hint="eastAsia"/>
          <w:color w:val="333333"/>
          <w:sz w:val="29"/>
          <w:szCs w:val="29"/>
          <w:bdr w:val="none" w:sz="0" w:space="0" w:color="auto" w:frame="1"/>
        </w:rPr>
        <w:t>在雨水、污水分流排放的地区，不得将污水排入雨水管网。</w:t>
      </w:r>
    </w:p>
    <w:p w14:paraId="2D30DA53" w14:textId="77777777" w:rsidR="003C7D57" w:rsidRDefault="003C7D57" w:rsidP="003C7D57">
      <w:pPr>
        <w:pStyle w:val="a7"/>
        <w:shd w:val="clear" w:color="auto" w:fill="FFFFFF"/>
        <w:spacing w:before="0" w:beforeAutospacing="0" w:after="0" w:afterAutospacing="0"/>
        <w:ind w:firstLine="480"/>
        <w:rPr>
          <w:rFonts w:hint="eastAsia"/>
          <w:color w:val="333333"/>
          <w:sz w:val="29"/>
          <w:szCs w:val="29"/>
        </w:rPr>
      </w:pPr>
      <w:r>
        <w:rPr>
          <w:rFonts w:ascii="仿宋" w:eastAsia="仿宋" w:hAnsi="仿宋" w:hint="eastAsia"/>
          <w:color w:val="333333"/>
          <w:sz w:val="29"/>
          <w:szCs w:val="29"/>
          <w:bdr w:val="none" w:sz="0" w:space="0" w:color="auto" w:frame="1"/>
        </w:rPr>
        <w:t>工程建设疏干排水应当优先利用和补给水体。</w:t>
      </w:r>
    </w:p>
    <w:p w14:paraId="46345F85" w14:textId="77777777" w:rsidR="003C7D57" w:rsidRDefault="003C7D57" w:rsidP="003C7D57">
      <w:pPr>
        <w:pStyle w:val="a7"/>
        <w:shd w:val="clear" w:color="auto" w:fill="FFFFFF"/>
        <w:spacing w:before="0" w:beforeAutospacing="0" w:after="0" w:afterAutospacing="0"/>
        <w:ind w:firstLine="480"/>
        <w:rPr>
          <w:rFonts w:hint="eastAsia"/>
          <w:color w:val="333333"/>
          <w:sz w:val="29"/>
          <w:szCs w:val="29"/>
        </w:rPr>
      </w:pPr>
      <w:r>
        <w:rPr>
          <w:rFonts w:ascii="黑体" w:eastAsia="黑体" w:hAnsi="黑体" w:hint="eastAsia"/>
          <w:color w:val="333333"/>
          <w:sz w:val="29"/>
          <w:szCs w:val="29"/>
          <w:bdr w:val="none" w:sz="0" w:space="0" w:color="auto" w:frame="1"/>
        </w:rPr>
        <w:t>第五条</w:t>
      </w:r>
      <w:r>
        <w:rPr>
          <w:rFonts w:ascii="仿宋" w:eastAsia="仿宋" w:hAnsi="仿宋" w:hint="eastAsia"/>
          <w:color w:val="333333"/>
          <w:sz w:val="29"/>
          <w:szCs w:val="29"/>
          <w:bdr w:val="none" w:sz="0" w:space="0" w:color="auto" w:frame="1"/>
        </w:rPr>
        <w:t xml:space="preserve">　城镇排水主管部门应当因地制宜，按照排水行为影响城镇排水与污水处理设施安全运行的程度，对排水户进行分级分类管理。</w:t>
      </w:r>
    </w:p>
    <w:p w14:paraId="62414216" w14:textId="77777777" w:rsidR="003C7D57" w:rsidRDefault="003C7D57" w:rsidP="003C7D57">
      <w:pPr>
        <w:pStyle w:val="a7"/>
        <w:shd w:val="clear" w:color="auto" w:fill="FFFFFF"/>
        <w:spacing w:before="0" w:beforeAutospacing="0" w:after="0" w:afterAutospacing="0"/>
        <w:ind w:firstLine="480"/>
        <w:rPr>
          <w:rFonts w:hint="eastAsia"/>
          <w:color w:val="333333"/>
          <w:sz w:val="29"/>
          <w:szCs w:val="29"/>
        </w:rPr>
      </w:pPr>
      <w:r>
        <w:rPr>
          <w:rFonts w:ascii="仿宋" w:eastAsia="仿宋" w:hAnsi="仿宋" w:hint="eastAsia"/>
          <w:color w:val="333333"/>
          <w:sz w:val="29"/>
          <w:szCs w:val="29"/>
          <w:bdr w:val="none" w:sz="0" w:space="0" w:color="auto" w:frame="1"/>
        </w:rPr>
        <w:t>对列入重点排污单位名录的排水户和城镇排水主管部门确定的对城镇排水与污水处理设施安全运行影响较大的排水户，应当作为重点排水户进行管理。</w:t>
      </w:r>
    </w:p>
    <w:p w14:paraId="7C913ED9" w14:textId="77777777" w:rsidR="003C7D57" w:rsidRDefault="003C7D57" w:rsidP="003C7D57">
      <w:pPr>
        <w:pStyle w:val="a7"/>
        <w:shd w:val="clear" w:color="auto" w:fill="FFFFFF"/>
        <w:spacing w:before="0" w:beforeAutospacing="0" w:after="0" w:afterAutospacing="0"/>
        <w:ind w:firstLine="480"/>
        <w:rPr>
          <w:rFonts w:hint="eastAsia"/>
          <w:color w:val="333333"/>
          <w:sz w:val="29"/>
          <w:szCs w:val="29"/>
        </w:rPr>
      </w:pPr>
      <w:r>
        <w:rPr>
          <w:rFonts w:ascii="仿宋" w:eastAsia="仿宋" w:hAnsi="仿宋" w:hint="eastAsia"/>
          <w:color w:val="333333"/>
          <w:sz w:val="29"/>
          <w:szCs w:val="29"/>
          <w:bdr w:val="none" w:sz="0" w:space="0" w:color="auto" w:frame="1"/>
        </w:rPr>
        <w:br/>
      </w:r>
    </w:p>
    <w:p w14:paraId="6B250A82" w14:textId="77777777" w:rsidR="003C7D57" w:rsidRDefault="003C7D57" w:rsidP="003C7D57">
      <w:pPr>
        <w:pStyle w:val="a7"/>
        <w:shd w:val="clear" w:color="auto" w:fill="FFFFFF"/>
        <w:spacing w:before="0" w:beforeAutospacing="0" w:after="0" w:afterAutospacing="0"/>
        <w:jc w:val="center"/>
        <w:rPr>
          <w:rFonts w:hint="eastAsia"/>
          <w:color w:val="333333"/>
          <w:sz w:val="29"/>
          <w:szCs w:val="29"/>
        </w:rPr>
      </w:pPr>
      <w:r>
        <w:rPr>
          <w:rFonts w:ascii="黑体" w:eastAsia="黑体" w:hAnsi="黑体" w:hint="eastAsia"/>
          <w:color w:val="333333"/>
          <w:sz w:val="29"/>
          <w:szCs w:val="29"/>
          <w:bdr w:val="none" w:sz="0" w:space="0" w:color="auto" w:frame="1"/>
        </w:rPr>
        <w:t>第二章　许可申请与审查</w:t>
      </w:r>
    </w:p>
    <w:p w14:paraId="07110ADA" w14:textId="77777777" w:rsidR="003C7D57" w:rsidRDefault="003C7D57" w:rsidP="003C7D57">
      <w:pPr>
        <w:pStyle w:val="a7"/>
        <w:shd w:val="clear" w:color="auto" w:fill="FFFFFF"/>
        <w:spacing w:before="0" w:beforeAutospacing="0" w:after="0" w:afterAutospacing="0"/>
        <w:jc w:val="center"/>
        <w:rPr>
          <w:rFonts w:hint="eastAsia"/>
          <w:color w:val="333333"/>
          <w:sz w:val="29"/>
          <w:szCs w:val="29"/>
        </w:rPr>
      </w:pPr>
      <w:r>
        <w:rPr>
          <w:rFonts w:ascii="黑体" w:eastAsia="黑体" w:hAnsi="黑体" w:hint="eastAsia"/>
          <w:color w:val="333333"/>
          <w:sz w:val="29"/>
          <w:szCs w:val="29"/>
          <w:bdr w:val="none" w:sz="0" w:space="0" w:color="auto" w:frame="1"/>
        </w:rPr>
        <w:br/>
      </w:r>
    </w:p>
    <w:p w14:paraId="33D9F6C8" w14:textId="77777777" w:rsidR="003C7D57" w:rsidRDefault="003C7D57" w:rsidP="003C7D57">
      <w:pPr>
        <w:pStyle w:val="a7"/>
        <w:shd w:val="clear" w:color="auto" w:fill="FFFFFF"/>
        <w:spacing w:before="0" w:beforeAutospacing="0" w:after="0" w:afterAutospacing="0"/>
        <w:ind w:firstLine="480"/>
        <w:rPr>
          <w:rFonts w:hint="eastAsia"/>
          <w:color w:val="333333"/>
          <w:sz w:val="29"/>
          <w:szCs w:val="29"/>
        </w:rPr>
      </w:pPr>
      <w:r>
        <w:rPr>
          <w:rFonts w:ascii="黑体" w:eastAsia="黑体" w:hAnsi="黑体" w:hint="eastAsia"/>
          <w:color w:val="333333"/>
          <w:sz w:val="29"/>
          <w:szCs w:val="29"/>
          <w:bdr w:val="none" w:sz="0" w:space="0" w:color="auto" w:frame="1"/>
        </w:rPr>
        <w:lastRenderedPageBreak/>
        <w:t>第六条</w:t>
      </w:r>
      <w:r>
        <w:rPr>
          <w:rFonts w:ascii="仿宋" w:eastAsia="仿宋" w:hAnsi="仿宋" w:hint="eastAsia"/>
          <w:color w:val="333333"/>
          <w:sz w:val="29"/>
          <w:szCs w:val="29"/>
          <w:bdr w:val="none" w:sz="0" w:space="0" w:color="auto" w:frame="1"/>
        </w:rPr>
        <w:t xml:space="preserve">　排水户向排水行为发生地的城镇排水主管部门申请领取排水许可证。城镇排水主管部门应当自受理申请之日起15日内</w:t>
      </w:r>
      <w:proofErr w:type="gramStart"/>
      <w:r>
        <w:rPr>
          <w:rFonts w:ascii="仿宋" w:eastAsia="仿宋" w:hAnsi="仿宋" w:hint="eastAsia"/>
          <w:color w:val="333333"/>
          <w:sz w:val="29"/>
          <w:szCs w:val="29"/>
          <w:bdr w:val="none" w:sz="0" w:space="0" w:color="auto" w:frame="1"/>
        </w:rPr>
        <w:t>作出</w:t>
      </w:r>
      <w:proofErr w:type="gramEnd"/>
      <w:r>
        <w:rPr>
          <w:rFonts w:ascii="仿宋" w:eastAsia="仿宋" w:hAnsi="仿宋" w:hint="eastAsia"/>
          <w:color w:val="333333"/>
          <w:sz w:val="29"/>
          <w:szCs w:val="29"/>
          <w:bdr w:val="none" w:sz="0" w:space="0" w:color="auto" w:frame="1"/>
        </w:rPr>
        <w:t>决定。</w:t>
      </w:r>
    </w:p>
    <w:p w14:paraId="4BDD293A" w14:textId="77777777" w:rsidR="003C7D57" w:rsidRDefault="003C7D57" w:rsidP="003C7D57">
      <w:pPr>
        <w:pStyle w:val="a7"/>
        <w:shd w:val="clear" w:color="auto" w:fill="FFFFFF"/>
        <w:spacing w:before="0" w:beforeAutospacing="0" w:after="0" w:afterAutospacing="0"/>
        <w:ind w:firstLine="480"/>
        <w:rPr>
          <w:rFonts w:hint="eastAsia"/>
          <w:color w:val="333333"/>
          <w:sz w:val="29"/>
          <w:szCs w:val="29"/>
        </w:rPr>
      </w:pPr>
      <w:r>
        <w:rPr>
          <w:rFonts w:ascii="仿宋" w:eastAsia="仿宋" w:hAnsi="仿宋" w:hint="eastAsia"/>
          <w:color w:val="333333"/>
          <w:sz w:val="29"/>
          <w:szCs w:val="29"/>
          <w:bdr w:val="none" w:sz="0" w:space="0" w:color="auto" w:frame="1"/>
        </w:rPr>
        <w:t>集中管理的建筑或者单位内有多个排水户的，可以由产权单位或者其委托的物业服务人统一申请领取排水许可证，并由领证单位对排水户的排水行为负责。</w:t>
      </w:r>
    </w:p>
    <w:p w14:paraId="7E83765A" w14:textId="77777777" w:rsidR="003C7D57" w:rsidRDefault="003C7D57" w:rsidP="003C7D57">
      <w:pPr>
        <w:pStyle w:val="a7"/>
        <w:shd w:val="clear" w:color="auto" w:fill="FFFFFF"/>
        <w:spacing w:before="0" w:beforeAutospacing="0" w:after="0" w:afterAutospacing="0"/>
        <w:ind w:firstLine="480"/>
        <w:rPr>
          <w:rFonts w:hint="eastAsia"/>
          <w:color w:val="333333"/>
          <w:sz w:val="29"/>
          <w:szCs w:val="29"/>
        </w:rPr>
      </w:pPr>
      <w:r>
        <w:rPr>
          <w:rFonts w:ascii="仿宋" w:eastAsia="仿宋" w:hAnsi="仿宋" w:hint="eastAsia"/>
          <w:color w:val="333333"/>
          <w:sz w:val="29"/>
          <w:szCs w:val="29"/>
          <w:bdr w:val="none" w:sz="0" w:space="0" w:color="auto" w:frame="1"/>
        </w:rPr>
        <w:t>因施工作业需要向城镇排水设施排入污水的，由建设单位申请领取排水许可证。</w:t>
      </w:r>
    </w:p>
    <w:p w14:paraId="14604433" w14:textId="77777777" w:rsidR="003C7D57" w:rsidRDefault="003C7D57" w:rsidP="003C7D57">
      <w:pPr>
        <w:pStyle w:val="a7"/>
        <w:shd w:val="clear" w:color="auto" w:fill="FFFFFF"/>
        <w:spacing w:before="0" w:beforeAutospacing="0" w:after="0" w:afterAutospacing="0"/>
        <w:ind w:firstLine="480"/>
        <w:rPr>
          <w:rFonts w:hint="eastAsia"/>
          <w:color w:val="333333"/>
          <w:sz w:val="29"/>
          <w:szCs w:val="29"/>
        </w:rPr>
      </w:pPr>
      <w:r>
        <w:rPr>
          <w:rFonts w:ascii="黑体" w:eastAsia="黑体" w:hAnsi="黑体" w:hint="eastAsia"/>
          <w:color w:val="333333"/>
          <w:sz w:val="29"/>
          <w:szCs w:val="29"/>
          <w:bdr w:val="none" w:sz="0" w:space="0" w:color="auto" w:frame="1"/>
        </w:rPr>
        <w:t>第七条</w:t>
      </w:r>
      <w:r>
        <w:rPr>
          <w:rFonts w:ascii="仿宋" w:eastAsia="仿宋" w:hAnsi="仿宋" w:hint="eastAsia"/>
          <w:color w:val="333333"/>
          <w:sz w:val="29"/>
          <w:szCs w:val="29"/>
          <w:bdr w:val="none" w:sz="0" w:space="0" w:color="auto" w:frame="1"/>
        </w:rPr>
        <w:t xml:space="preserve">　申请领取排水许可证，应当如实提交下列材料：</w:t>
      </w:r>
    </w:p>
    <w:p w14:paraId="4C250269" w14:textId="77777777" w:rsidR="003C7D57" w:rsidRDefault="003C7D57" w:rsidP="003C7D57">
      <w:pPr>
        <w:pStyle w:val="a7"/>
        <w:shd w:val="clear" w:color="auto" w:fill="FFFFFF"/>
        <w:spacing w:before="0" w:beforeAutospacing="0" w:after="0" w:afterAutospacing="0"/>
        <w:ind w:firstLine="480"/>
        <w:rPr>
          <w:rFonts w:hint="eastAsia"/>
          <w:color w:val="333333"/>
          <w:sz w:val="29"/>
          <w:szCs w:val="29"/>
        </w:rPr>
      </w:pPr>
      <w:r>
        <w:rPr>
          <w:rFonts w:ascii="仿宋" w:eastAsia="仿宋" w:hAnsi="仿宋" w:hint="eastAsia"/>
          <w:color w:val="333333"/>
          <w:sz w:val="29"/>
          <w:szCs w:val="29"/>
          <w:bdr w:val="none" w:sz="0" w:space="0" w:color="auto" w:frame="1"/>
        </w:rPr>
        <w:t>（一）排水许可申请表；</w:t>
      </w:r>
    </w:p>
    <w:p w14:paraId="42DA6497" w14:textId="77777777" w:rsidR="003C7D57" w:rsidRDefault="003C7D57" w:rsidP="003C7D57">
      <w:pPr>
        <w:pStyle w:val="a7"/>
        <w:shd w:val="clear" w:color="auto" w:fill="FFFFFF"/>
        <w:spacing w:before="0" w:beforeAutospacing="0" w:after="0" w:afterAutospacing="0"/>
        <w:ind w:firstLine="480"/>
        <w:rPr>
          <w:rFonts w:hint="eastAsia"/>
          <w:color w:val="333333"/>
          <w:sz w:val="29"/>
          <w:szCs w:val="29"/>
        </w:rPr>
      </w:pPr>
      <w:r>
        <w:rPr>
          <w:rFonts w:ascii="仿宋" w:eastAsia="仿宋" w:hAnsi="仿宋" w:hint="eastAsia"/>
          <w:color w:val="333333"/>
          <w:sz w:val="29"/>
          <w:szCs w:val="29"/>
          <w:bdr w:val="none" w:sz="0" w:space="0" w:color="auto" w:frame="1"/>
        </w:rPr>
        <w:t>（二）排水</w:t>
      </w:r>
      <w:proofErr w:type="gramStart"/>
      <w:r>
        <w:rPr>
          <w:rFonts w:ascii="仿宋" w:eastAsia="仿宋" w:hAnsi="仿宋" w:hint="eastAsia"/>
          <w:color w:val="333333"/>
          <w:sz w:val="29"/>
          <w:szCs w:val="29"/>
          <w:bdr w:val="none" w:sz="0" w:space="0" w:color="auto" w:frame="1"/>
        </w:rPr>
        <w:t>户内部</w:t>
      </w:r>
      <w:proofErr w:type="gramEnd"/>
      <w:r>
        <w:rPr>
          <w:rFonts w:ascii="仿宋" w:eastAsia="仿宋" w:hAnsi="仿宋" w:hint="eastAsia"/>
          <w:color w:val="333333"/>
          <w:sz w:val="29"/>
          <w:szCs w:val="29"/>
          <w:bdr w:val="none" w:sz="0" w:space="0" w:color="auto" w:frame="1"/>
        </w:rPr>
        <w:t>排水管网、专用检测井、雨污水排放口位置和口径的图纸及说明等材料；</w:t>
      </w:r>
    </w:p>
    <w:p w14:paraId="4F51C4A7" w14:textId="77777777" w:rsidR="003C7D57" w:rsidRDefault="003C7D57" w:rsidP="003C7D57">
      <w:pPr>
        <w:pStyle w:val="a7"/>
        <w:shd w:val="clear" w:color="auto" w:fill="FFFFFF"/>
        <w:spacing w:before="0" w:beforeAutospacing="0" w:after="0" w:afterAutospacing="0"/>
        <w:ind w:firstLine="480"/>
        <w:rPr>
          <w:rFonts w:hint="eastAsia"/>
          <w:color w:val="333333"/>
          <w:sz w:val="29"/>
          <w:szCs w:val="29"/>
        </w:rPr>
      </w:pPr>
      <w:r>
        <w:rPr>
          <w:rFonts w:ascii="仿宋" w:eastAsia="仿宋" w:hAnsi="仿宋" w:hint="eastAsia"/>
          <w:color w:val="333333"/>
          <w:sz w:val="29"/>
          <w:szCs w:val="29"/>
          <w:bdr w:val="none" w:sz="0" w:space="0" w:color="auto" w:frame="1"/>
        </w:rPr>
        <w:t>（三）按照国家有关规定建设污水预处理设施的有关材料；</w:t>
      </w:r>
    </w:p>
    <w:p w14:paraId="0EF225AB" w14:textId="77777777" w:rsidR="003C7D57" w:rsidRDefault="003C7D57" w:rsidP="003C7D57">
      <w:pPr>
        <w:pStyle w:val="a7"/>
        <w:shd w:val="clear" w:color="auto" w:fill="FFFFFF"/>
        <w:spacing w:before="0" w:beforeAutospacing="0" w:after="0" w:afterAutospacing="0"/>
        <w:ind w:firstLine="480"/>
        <w:rPr>
          <w:rFonts w:hint="eastAsia"/>
          <w:color w:val="333333"/>
          <w:sz w:val="29"/>
          <w:szCs w:val="29"/>
        </w:rPr>
      </w:pPr>
      <w:r>
        <w:rPr>
          <w:rFonts w:ascii="仿宋" w:eastAsia="仿宋" w:hAnsi="仿宋" w:hint="eastAsia"/>
          <w:color w:val="333333"/>
          <w:sz w:val="29"/>
          <w:szCs w:val="29"/>
          <w:bdr w:val="none" w:sz="0" w:space="0" w:color="auto" w:frame="1"/>
        </w:rPr>
        <w:t>（四）排水隐蔽工程竣工报告，或者排水</w:t>
      </w:r>
      <w:proofErr w:type="gramStart"/>
      <w:r>
        <w:rPr>
          <w:rFonts w:ascii="仿宋" w:eastAsia="仿宋" w:hAnsi="仿宋" w:hint="eastAsia"/>
          <w:color w:val="333333"/>
          <w:sz w:val="29"/>
          <w:szCs w:val="29"/>
          <w:bdr w:val="none" w:sz="0" w:space="0" w:color="auto" w:frame="1"/>
        </w:rPr>
        <w:t>户承诺</w:t>
      </w:r>
      <w:proofErr w:type="gramEnd"/>
      <w:r>
        <w:rPr>
          <w:rFonts w:ascii="仿宋" w:eastAsia="仿宋" w:hAnsi="仿宋" w:hint="eastAsia"/>
          <w:color w:val="333333"/>
          <w:sz w:val="29"/>
          <w:szCs w:val="29"/>
          <w:bdr w:val="none" w:sz="0" w:space="0" w:color="auto" w:frame="1"/>
        </w:rPr>
        <w:t>排水隐蔽工程合格且不存在雨水污水管网混接错接、雨水污水混排的书面承诺书；</w:t>
      </w:r>
    </w:p>
    <w:p w14:paraId="7A9BD348" w14:textId="77777777" w:rsidR="003C7D57" w:rsidRDefault="003C7D57" w:rsidP="003C7D57">
      <w:pPr>
        <w:pStyle w:val="a7"/>
        <w:shd w:val="clear" w:color="auto" w:fill="FFFFFF"/>
        <w:spacing w:before="0" w:beforeAutospacing="0" w:after="0" w:afterAutospacing="0"/>
        <w:ind w:firstLine="480"/>
        <w:rPr>
          <w:rFonts w:hint="eastAsia"/>
          <w:color w:val="333333"/>
          <w:sz w:val="29"/>
          <w:szCs w:val="29"/>
        </w:rPr>
      </w:pPr>
      <w:r>
        <w:rPr>
          <w:rFonts w:ascii="仿宋" w:eastAsia="仿宋" w:hAnsi="仿宋" w:hint="eastAsia"/>
          <w:color w:val="333333"/>
          <w:sz w:val="29"/>
          <w:szCs w:val="29"/>
          <w:bdr w:val="none" w:sz="0" w:space="0" w:color="auto" w:frame="1"/>
        </w:rPr>
        <w:t>（五）排水水质符合相关标准的检测报告或者排水水质符合相关标准的书面承诺书；</w:t>
      </w:r>
    </w:p>
    <w:p w14:paraId="470559E8" w14:textId="77777777" w:rsidR="003C7D57" w:rsidRDefault="003C7D57" w:rsidP="003C7D57">
      <w:pPr>
        <w:pStyle w:val="a7"/>
        <w:shd w:val="clear" w:color="auto" w:fill="FFFFFF"/>
        <w:spacing w:before="0" w:beforeAutospacing="0" w:after="0" w:afterAutospacing="0"/>
        <w:ind w:firstLine="480"/>
        <w:rPr>
          <w:rFonts w:hint="eastAsia"/>
          <w:color w:val="333333"/>
          <w:sz w:val="29"/>
          <w:szCs w:val="29"/>
        </w:rPr>
      </w:pPr>
      <w:r>
        <w:rPr>
          <w:rFonts w:ascii="仿宋" w:eastAsia="仿宋" w:hAnsi="仿宋" w:hint="eastAsia"/>
          <w:color w:val="333333"/>
          <w:sz w:val="29"/>
          <w:szCs w:val="29"/>
          <w:bdr w:val="none" w:sz="0" w:space="0" w:color="auto" w:frame="1"/>
        </w:rPr>
        <w:t>（六）列入重点排污单位名录的排水户应当提供已安装的主要水污染物排放自动监测设备有关材料；</w:t>
      </w:r>
    </w:p>
    <w:p w14:paraId="3356F0B9" w14:textId="77777777" w:rsidR="003C7D57" w:rsidRDefault="003C7D57" w:rsidP="003C7D57">
      <w:pPr>
        <w:pStyle w:val="a7"/>
        <w:shd w:val="clear" w:color="auto" w:fill="FFFFFF"/>
        <w:spacing w:before="0" w:beforeAutospacing="0" w:after="0" w:afterAutospacing="0"/>
        <w:ind w:firstLine="480"/>
        <w:rPr>
          <w:rFonts w:hint="eastAsia"/>
          <w:color w:val="333333"/>
          <w:sz w:val="29"/>
          <w:szCs w:val="29"/>
        </w:rPr>
      </w:pPr>
      <w:r>
        <w:rPr>
          <w:rFonts w:ascii="黑体" w:eastAsia="黑体" w:hAnsi="黑体" w:hint="eastAsia"/>
          <w:color w:val="333333"/>
          <w:sz w:val="29"/>
          <w:szCs w:val="29"/>
          <w:bdr w:val="none" w:sz="0" w:space="0" w:color="auto" w:frame="1"/>
        </w:rPr>
        <w:lastRenderedPageBreak/>
        <w:t>第八条</w:t>
      </w:r>
      <w:r>
        <w:rPr>
          <w:rFonts w:ascii="仿宋" w:eastAsia="仿宋" w:hAnsi="仿宋" w:hint="eastAsia"/>
          <w:color w:val="333333"/>
          <w:sz w:val="29"/>
          <w:szCs w:val="29"/>
          <w:bdr w:val="none" w:sz="0" w:space="0" w:color="auto" w:frame="1"/>
        </w:rPr>
        <w:t xml:space="preserve">　城镇排水主管部门在</w:t>
      </w:r>
      <w:proofErr w:type="gramStart"/>
      <w:r>
        <w:rPr>
          <w:rFonts w:ascii="仿宋" w:eastAsia="仿宋" w:hAnsi="仿宋" w:hint="eastAsia"/>
          <w:color w:val="333333"/>
          <w:sz w:val="29"/>
          <w:szCs w:val="29"/>
          <w:bdr w:val="none" w:sz="0" w:space="0" w:color="auto" w:frame="1"/>
        </w:rPr>
        <w:t>作出</w:t>
      </w:r>
      <w:proofErr w:type="gramEnd"/>
      <w:r>
        <w:rPr>
          <w:rFonts w:ascii="仿宋" w:eastAsia="仿宋" w:hAnsi="仿宋" w:hint="eastAsia"/>
          <w:color w:val="333333"/>
          <w:sz w:val="29"/>
          <w:szCs w:val="29"/>
          <w:bdr w:val="none" w:sz="0" w:space="0" w:color="auto" w:frame="1"/>
        </w:rPr>
        <w:t>许可决定前，应当按照排水户分级分类管理要求，对重点排水户进行现场核查，对其他排水户采取抽查方式进行现场核查。</w:t>
      </w:r>
    </w:p>
    <w:p w14:paraId="295DC213" w14:textId="77777777" w:rsidR="003C7D57" w:rsidRDefault="003C7D57" w:rsidP="003C7D57">
      <w:pPr>
        <w:pStyle w:val="a7"/>
        <w:shd w:val="clear" w:color="auto" w:fill="FFFFFF"/>
        <w:spacing w:before="0" w:beforeAutospacing="0" w:after="0" w:afterAutospacing="0"/>
        <w:ind w:firstLine="480"/>
        <w:rPr>
          <w:rFonts w:hint="eastAsia"/>
          <w:color w:val="333333"/>
          <w:sz w:val="29"/>
          <w:szCs w:val="29"/>
        </w:rPr>
      </w:pPr>
      <w:r>
        <w:rPr>
          <w:rFonts w:ascii="黑体" w:eastAsia="黑体" w:hAnsi="黑体" w:hint="eastAsia"/>
          <w:color w:val="333333"/>
          <w:sz w:val="29"/>
          <w:szCs w:val="29"/>
          <w:bdr w:val="none" w:sz="0" w:space="0" w:color="auto" w:frame="1"/>
        </w:rPr>
        <w:t xml:space="preserve">第九条　</w:t>
      </w:r>
      <w:r>
        <w:rPr>
          <w:rFonts w:ascii="仿宋" w:eastAsia="仿宋" w:hAnsi="仿宋" w:hint="eastAsia"/>
          <w:color w:val="333333"/>
          <w:sz w:val="29"/>
          <w:szCs w:val="29"/>
          <w:bdr w:val="none" w:sz="0" w:space="0" w:color="auto" w:frame="1"/>
        </w:rPr>
        <w:t>符合以下条件的，由城镇排水主管部门核发排水许可证：</w:t>
      </w:r>
    </w:p>
    <w:p w14:paraId="0CEB16B7" w14:textId="77777777" w:rsidR="003C7D57" w:rsidRDefault="003C7D57" w:rsidP="003C7D57">
      <w:pPr>
        <w:pStyle w:val="a7"/>
        <w:shd w:val="clear" w:color="auto" w:fill="FFFFFF"/>
        <w:spacing w:before="0" w:beforeAutospacing="0" w:after="0" w:afterAutospacing="0"/>
        <w:ind w:firstLine="480"/>
        <w:rPr>
          <w:rFonts w:hint="eastAsia"/>
          <w:color w:val="333333"/>
          <w:sz w:val="29"/>
          <w:szCs w:val="29"/>
        </w:rPr>
      </w:pPr>
      <w:r>
        <w:rPr>
          <w:rFonts w:ascii="仿宋" w:eastAsia="仿宋" w:hAnsi="仿宋" w:hint="eastAsia"/>
          <w:color w:val="333333"/>
          <w:sz w:val="29"/>
          <w:szCs w:val="29"/>
          <w:bdr w:val="none" w:sz="0" w:space="0" w:color="auto" w:frame="1"/>
        </w:rPr>
        <w:t>（一）污水排放口的设置符合城镇排水与污水处理规划的要求；</w:t>
      </w:r>
    </w:p>
    <w:p w14:paraId="31D32CB8" w14:textId="77777777" w:rsidR="003C7D57" w:rsidRDefault="003C7D57" w:rsidP="003C7D57">
      <w:pPr>
        <w:pStyle w:val="a7"/>
        <w:shd w:val="clear" w:color="auto" w:fill="FFFFFF"/>
        <w:spacing w:before="0" w:beforeAutospacing="0" w:after="0" w:afterAutospacing="0"/>
        <w:ind w:firstLine="480"/>
        <w:rPr>
          <w:rFonts w:hint="eastAsia"/>
          <w:color w:val="333333"/>
          <w:sz w:val="29"/>
          <w:szCs w:val="29"/>
        </w:rPr>
      </w:pPr>
      <w:r>
        <w:rPr>
          <w:rFonts w:ascii="仿宋" w:eastAsia="仿宋" w:hAnsi="仿宋" w:hint="eastAsia"/>
          <w:color w:val="333333"/>
          <w:sz w:val="29"/>
          <w:szCs w:val="29"/>
          <w:bdr w:val="none" w:sz="0" w:space="0" w:color="auto" w:frame="1"/>
        </w:rPr>
        <w:t>（二）排放污水的水质符合国家或者地方规定的有关排放标准；</w:t>
      </w:r>
    </w:p>
    <w:p w14:paraId="0D675834" w14:textId="77777777" w:rsidR="003C7D57" w:rsidRDefault="003C7D57" w:rsidP="003C7D57">
      <w:pPr>
        <w:pStyle w:val="a7"/>
        <w:shd w:val="clear" w:color="auto" w:fill="FFFFFF"/>
        <w:spacing w:before="0" w:beforeAutospacing="0" w:after="0" w:afterAutospacing="0"/>
        <w:ind w:firstLine="480"/>
        <w:rPr>
          <w:rFonts w:hint="eastAsia"/>
          <w:color w:val="333333"/>
          <w:sz w:val="29"/>
          <w:szCs w:val="29"/>
        </w:rPr>
      </w:pPr>
      <w:r>
        <w:rPr>
          <w:rFonts w:ascii="仿宋" w:eastAsia="仿宋" w:hAnsi="仿宋" w:hint="eastAsia"/>
          <w:color w:val="333333"/>
          <w:sz w:val="29"/>
          <w:szCs w:val="29"/>
          <w:bdr w:val="none" w:sz="0" w:space="0" w:color="auto" w:frame="1"/>
        </w:rPr>
        <w:t>（三）按照国家有关规定建设相应的预处理设施；</w:t>
      </w:r>
    </w:p>
    <w:p w14:paraId="50AF6FB2" w14:textId="77777777" w:rsidR="003C7D57" w:rsidRDefault="003C7D57" w:rsidP="003C7D57">
      <w:pPr>
        <w:pStyle w:val="a7"/>
        <w:shd w:val="clear" w:color="auto" w:fill="FFFFFF"/>
        <w:spacing w:before="0" w:beforeAutospacing="0" w:after="0" w:afterAutospacing="0"/>
        <w:ind w:firstLine="480"/>
        <w:rPr>
          <w:rFonts w:hint="eastAsia"/>
          <w:color w:val="333333"/>
          <w:sz w:val="29"/>
          <w:szCs w:val="29"/>
        </w:rPr>
      </w:pPr>
      <w:r>
        <w:rPr>
          <w:rFonts w:ascii="仿宋" w:eastAsia="仿宋" w:hAnsi="仿宋" w:hint="eastAsia"/>
          <w:color w:val="333333"/>
          <w:sz w:val="29"/>
          <w:szCs w:val="29"/>
          <w:bdr w:val="none" w:sz="0" w:space="0" w:color="auto" w:frame="1"/>
        </w:rPr>
        <w:t>（四）按照国家有关规定在排放口设置便于采样和水量计量的专用检测井和计量设备；列入重点排污单位名录的排水户已安装主要水污染物排放自动监测设备；</w:t>
      </w:r>
    </w:p>
    <w:p w14:paraId="755CF154" w14:textId="77777777" w:rsidR="003C7D57" w:rsidRDefault="003C7D57" w:rsidP="003C7D57">
      <w:pPr>
        <w:pStyle w:val="a7"/>
        <w:shd w:val="clear" w:color="auto" w:fill="FFFFFF"/>
        <w:spacing w:before="0" w:beforeAutospacing="0" w:after="0" w:afterAutospacing="0"/>
        <w:ind w:firstLine="480"/>
        <w:rPr>
          <w:rFonts w:hint="eastAsia"/>
          <w:color w:val="333333"/>
          <w:sz w:val="29"/>
          <w:szCs w:val="29"/>
        </w:rPr>
      </w:pPr>
      <w:r>
        <w:rPr>
          <w:rFonts w:ascii="仿宋" w:eastAsia="仿宋" w:hAnsi="仿宋" w:hint="eastAsia"/>
          <w:color w:val="333333"/>
          <w:sz w:val="29"/>
          <w:szCs w:val="29"/>
          <w:bdr w:val="none" w:sz="0" w:space="0" w:color="auto" w:frame="1"/>
        </w:rPr>
        <w:t>（五）法律、法规规定的其他条件。</w:t>
      </w:r>
    </w:p>
    <w:p w14:paraId="09A3126A" w14:textId="77777777" w:rsidR="003C7D57" w:rsidRDefault="003C7D57" w:rsidP="003C7D57">
      <w:pPr>
        <w:pStyle w:val="a7"/>
        <w:shd w:val="clear" w:color="auto" w:fill="FFFFFF"/>
        <w:spacing w:before="0" w:beforeAutospacing="0" w:after="0" w:afterAutospacing="0"/>
        <w:ind w:firstLine="480"/>
        <w:rPr>
          <w:rFonts w:hint="eastAsia"/>
          <w:color w:val="333333"/>
          <w:sz w:val="29"/>
          <w:szCs w:val="29"/>
        </w:rPr>
      </w:pPr>
      <w:r>
        <w:rPr>
          <w:rFonts w:ascii="黑体" w:eastAsia="黑体" w:hAnsi="黑体" w:hint="eastAsia"/>
          <w:color w:val="333333"/>
          <w:sz w:val="29"/>
          <w:szCs w:val="29"/>
          <w:bdr w:val="none" w:sz="0" w:space="0" w:color="auto" w:frame="1"/>
        </w:rPr>
        <w:t xml:space="preserve">第十条　</w:t>
      </w:r>
      <w:r>
        <w:rPr>
          <w:rFonts w:ascii="仿宋" w:eastAsia="仿宋" w:hAnsi="仿宋" w:hint="eastAsia"/>
          <w:color w:val="333333"/>
          <w:sz w:val="29"/>
          <w:szCs w:val="29"/>
          <w:bdr w:val="none" w:sz="0" w:space="0" w:color="auto" w:frame="1"/>
        </w:rPr>
        <w:t>排水许可证的有效期为5年。</w:t>
      </w:r>
    </w:p>
    <w:p w14:paraId="50061964" w14:textId="77777777" w:rsidR="003C7D57" w:rsidRDefault="003C7D57" w:rsidP="003C7D57">
      <w:pPr>
        <w:pStyle w:val="a7"/>
        <w:shd w:val="clear" w:color="auto" w:fill="FFFFFF"/>
        <w:spacing w:before="0" w:beforeAutospacing="0" w:after="0" w:afterAutospacing="0"/>
        <w:ind w:firstLine="480"/>
        <w:rPr>
          <w:rFonts w:hint="eastAsia"/>
          <w:color w:val="333333"/>
          <w:sz w:val="29"/>
          <w:szCs w:val="29"/>
        </w:rPr>
      </w:pPr>
      <w:r>
        <w:rPr>
          <w:rFonts w:ascii="仿宋" w:eastAsia="仿宋" w:hAnsi="仿宋" w:hint="eastAsia"/>
          <w:color w:val="333333"/>
          <w:sz w:val="29"/>
          <w:szCs w:val="29"/>
          <w:bdr w:val="none" w:sz="0" w:space="0" w:color="auto" w:frame="1"/>
        </w:rPr>
        <w:t>因施工作业需要向城镇排水设施排水的，排水许可证的有效期，由城镇排水主管部门根据排水状况确定，但不得超过施工期限。</w:t>
      </w:r>
    </w:p>
    <w:p w14:paraId="1508E39A" w14:textId="77777777" w:rsidR="003C7D57" w:rsidRDefault="003C7D57" w:rsidP="003C7D57">
      <w:pPr>
        <w:pStyle w:val="a7"/>
        <w:shd w:val="clear" w:color="auto" w:fill="FFFFFF"/>
        <w:spacing w:before="0" w:beforeAutospacing="0" w:after="0" w:afterAutospacing="0"/>
        <w:ind w:firstLine="480"/>
        <w:rPr>
          <w:rFonts w:hint="eastAsia"/>
          <w:color w:val="333333"/>
          <w:sz w:val="29"/>
          <w:szCs w:val="29"/>
        </w:rPr>
      </w:pPr>
      <w:r>
        <w:rPr>
          <w:rFonts w:ascii="黑体" w:eastAsia="黑体" w:hAnsi="黑体" w:hint="eastAsia"/>
          <w:color w:val="333333"/>
          <w:sz w:val="29"/>
          <w:szCs w:val="29"/>
          <w:bdr w:val="none" w:sz="0" w:space="0" w:color="auto" w:frame="1"/>
        </w:rPr>
        <w:t>第十一条</w:t>
      </w:r>
      <w:r>
        <w:rPr>
          <w:rFonts w:ascii="仿宋" w:eastAsia="仿宋" w:hAnsi="仿宋" w:hint="eastAsia"/>
          <w:color w:val="333333"/>
          <w:sz w:val="29"/>
          <w:szCs w:val="29"/>
          <w:bdr w:val="none" w:sz="0" w:space="0" w:color="auto" w:frame="1"/>
        </w:rPr>
        <w:t xml:space="preserve">　排水许可证有效期满需要继续排放污水的，排水户应当在有效期届满30日前，向城镇排水主管部门提出申请。城镇排水主管部门应当在有效期届满前作出是否准予延续的决定。准予延续的，有效期延续5年。</w:t>
      </w:r>
    </w:p>
    <w:p w14:paraId="11104F5C" w14:textId="77777777" w:rsidR="003C7D57" w:rsidRDefault="003C7D57" w:rsidP="003C7D57">
      <w:pPr>
        <w:pStyle w:val="a7"/>
        <w:shd w:val="clear" w:color="auto" w:fill="FFFFFF"/>
        <w:spacing w:before="0" w:beforeAutospacing="0" w:after="0" w:afterAutospacing="0"/>
        <w:ind w:firstLine="480"/>
        <w:rPr>
          <w:rFonts w:hint="eastAsia"/>
          <w:color w:val="333333"/>
          <w:sz w:val="29"/>
          <w:szCs w:val="29"/>
        </w:rPr>
      </w:pPr>
      <w:r>
        <w:rPr>
          <w:rFonts w:ascii="仿宋" w:eastAsia="仿宋" w:hAnsi="仿宋" w:hint="eastAsia"/>
          <w:color w:val="333333"/>
          <w:sz w:val="29"/>
          <w:szCs w:val="29"/>
          <w:bdr w:val="none" w:sz="0" w:space="0" w:color="auto" w:frame="1"/>
        </w:rPr>
        <w:lastRenderedPageBreak/>
        <w:t>排水户在排水许可证有效期内，严格按照许可内容排放污水，且未发生违反本办法规定行为的，有效期届满30日前，排水户可提出延期申请，经原许可机关同意，不再进行审查，排水许可证有效期延期5年。</w:t>
      </w:r>
    </w:p>
    <w:p w14:paraId="39C129AE" w14:textId="77777777" w:rsidR="003C7D57" w:rsidRDefault="003C7D57" w:rsidP="003C7D57">
      <w:pPr>
        <w:pStyle w:val="a7"/>
        <w:shd w:val="clear" w:color="auto" w:fill="FFFFFF"/>
        <w:spacing w:before="0" w:beforeAutospacing="0" w:after="0" w:afterAutospacing="0"/>
        <w:ind w:firstLine="480"/>
        <w:rPr>
          <w:rFonts w:hint="eastAsia"/>
          <w:color w:val="333333"/>
          <w:sz w:val="29"/>
          <w:szCs w:val="29"/>
        </w:rPr>
      </w:pPr>
      <w:r>
        <w:rPr>
          <w:rFonts w:ascii="黑体" w:eastAsia="黑体" w:hAnsi="黑体" w:hint="eastAsia"/>
          <w:color w:val="333333"/>
          <w:sz w:val="29"/>
          <w:szCs w:val="29"/>
          <w:bdr w:val="none" w:sz="0" w:space="0" w:color="auto" w:frame="1"/>
        </w:rPr>
        <w:t xml:space="preserve">第十二条　</w:t>
      </w:r>
      <w:r>
        <w:rPr>
          <w:rFonts w:ascii="仿宋" w:eastAsia="仿宋" w:hAnsi="仿宋" w:hint="eastAsia"/>
          <w:color w:val="333333"/>
          <w:sz w:val="29"/>
          <w:szCs w:val="29"/>
          <w:bdr w:val="none" w:sz="0" w:space="0" w:color="auto" w:frame="1"/>
        </w:rPr>
        <w:t>在排水许可证的有效期内，排水口数量和位置、排水量、主要污染物项目或者浓度等排水许可内容变更的，排水户应当按照本办法规定，重新申请领取排水许可证。</w:t>
      </w:r>
    </w:p>
    <w:p w14:paraId="4268C6F6" w14:textId="77777777" w:rsidR="003C7D57" w:rsidRDefault="003C7D57" w:rsidP="003C7D57">
      <w:pPr>
        <w:pStyle w:val="a7"/>
        <w:shd w:val="clear" w:color="auto" w:fill="FFFFFF"/>
        <w:spacing w:before="0" w:beforeAutospacing="0" w:after="0" w:afterAutospacing="0"/>
        <w:ind w:firstLine="480"/>
        <w:rPr>
          <w:rFonts w:hint="eastAsia"/>
          <w:color w:val="333333"/>
          <w:sz w:val="29"/>
          <w:szCs w:val="29"/>
        </w:rPr>
      </w:pPr>
      <w:r>
        <w:rPr>
          <w:rFonts w:ascii="仿宋" w:eastAsia="仿宋" w:hAnsi="仿宋" w:hint="eastAsia"/>
          <w:color w:val="333333"/>
          <w:sz w:val="29"/>
          <w:szCs w:val="29"/>
          <w:bdr w:val="none" w:sz="0" w:space="0" w:color="auto" w:frame="1"/>
        </w:rPr>
        <w:t>排水户名称、法定代表人等其他事项变更的，排水户应当在变更之日起30日内向城镇排水主管部门申请办理变更。</w:t>
      </w:r>
    </w:p>
    <w:p w14:paraId="48A5A189" w14:textId="77777777" w:rsidR="003C7D57" w:rsidRDefault="003C7D57" w:rsidP="003C7D57">
      <w:pPr>
        <w:pStyle w:val="a7"/>
        <w:shd w:val="clear" w:color="auto" w:fill="FFFFFF"/>
        <w:spacing w:before="0" w:beforeAutospacing="0" w:after="0" w:afterAutospacing="0"/>
        <w:ind w:firstLine="480"/>
        <w:rPr>
          <w:rFonts w:hint="eastAsia"/>
          <w:color w:val="333333"/>
          <w:sz w:val="29"/>
          <w:szCs w:val="29"/>
        </w:rPr>
      </w:pPr>
      <w:r>
        <w:rPr>
          <w:rFonts w:ascii="仿宋" w:eastAsia="仿宋" w:hAnsi="仿宋" w:hint="eastAsia"/>
          <w:color w:val="333333"/>
          <w:sz w:val="29"/>
          <w:szCs w:val="29"/>
          <w:bdr w:val="none" w:sz="0" w:space="0" w:color="auto" w:frame="1"/>
        </w:rPr>
        <w:br/>
      </w:r>
    </w:p>
    <w:p w14:paraId="1532DA44" w14:textId="77777777" w:rsidR="003C7D57" w:rsidRDefault="003C7D57" w:rsidP="003C7D57">
      <w:pPr>
        <w:pStyle w:val="a7"/>
        <w:shd w:val="clear" w:color="auto" w:fill="FFFFFF"/>
        <w:spacing w:before="0" w:beforeAutospacing="0" w:after="0" w:afterAutospacing="0"/>
        <w:jc w:val="center"/>
        <w:rPr>
          <w:rFonts w:hint="eastAsia"/>
          <w:color w:val="333333"/>
          <w:sz w:val="29"/>
          <w:szCs w:val="29"/>
        </w:rPr>
      </w:pPr>
      <w:r>
        <w:rPr>
          <w:rFonts w:ascii="黑体" w:eastAsia="黑体" w:hAnsi="黑体" w:hint="eastAsia"/>
          <w:color w:val="333333"/>
          <w:sz w:val="29"/>
          <w:szCs w:val="29"/>
          <w:bdr w:val="none" w:sz="0" w:space="0" w:color="auto" w:frame="1"/>
        </w:rPr>
        <w:t>第三章　管理和监督</w:t>
      </w:r>
    </w:p>
    <w:p w14:paraId="5AEC1FD8" w14:textId="77777777" w:rsidR="003C7D57" w:rsidRDefault="003C7D57" w:rsidP="003C7D57">
      <w:pPr>
        <w:pStyle w:val="a7"/>
        <w:shd w:val="clear" w:color="auto" w:fill="FFFFFF"/>
        <w:spacing w:before="0" w:beforeAutospacing="0" w:after="0" w:afterAutospacing="0"/>
        <w:jc w:val="center"/>
        <w:rPr>
          <w:rFonts w:hint="eastAsia"/>
          <w:color w:val="333333"/>
          <w:sz w:val="29"/>
          <w:szCs w:val="29"/>
        </w:rPr>
      </w:pPr>
      <w:r>
        <w:rPr>
          <w:rFonts w:ascii="黑体" w:eastAsia="黑体" w:hAnsi="黑体" w:hint="eastAsia"/>
          <w:color w:val="333333"/>
          <w:sz w:val="29"/>
          <w:szCs w:val="29"/>
          <w:bdr w:val="none" w:sz="0" w:space="0" w:color="auto" w:frame="1"/>
        </w:rPr>
        <w:br/>
      </w:r>
    </w:p>
    <w:p w14:paraId="2F8E83B3" w14:textId="77777777" w:rsidR="003C7D57" w:rsidRDefault="003C7D57" w:rsidP="003C7D57">
      <w:pPr>
        <w:pStyle w:val="a7"/>
        <w:shd w:val="clear" w:color="auto" w:fill="FFFFFF"/>
        <w:spacing w:before="0" w:beforeAutospacing="0" w:after="0" w:afterAutospacing="0"/>
        <w:ind w:firstLine="480"/>
        <w:rPr>
          <w:rFonts w:hint="eastAsia"/>
          <w:color w:val="333333"/>
          <w:sz w:val="29"/>
          <w:szCs w:val="29"/>
        </w:rPr>
      </w:pPr>
      <w:r>
        <w:rPr>
          <w:rFonts w:ascii="黑体" w:eastAsia="黑体" w:hAnsi="黑体" w:hint="eastAsia"/>
          <w:color w:val="333333"/>
          <w:sz w:val="29"/>
          <w:szCs w:val="29"/>
          <w:bdr w:val="none" w:sz="0" w:space="0" w:color="auto" w:frame="1"/>
        </w:rPr>
        <w:t>第十三条</w:t>
      </w:r>
      <w:r>
        <w:rPr>
          <w:rFonts w:ascii="仿宋" w:eastAsia="仿宋" w:hAnsi="仿宋" w:hint="eastAsia"/>
          <w:color w:val="333333"/>
          <w:sz w:val="29"/>
          <w:szCs w:val="29"/>
          <w:bdr w:val="none" w:sz="0" w:space="0" w:color="auto" w:frame="1"/>
        </w:rPr>
        <w:t xml:space="preserve">　排水户应当按照排水许可证确定的排水类别、总量、时限、排放口位置和数量、排放的主要污染物项目和浓度等要求排放污水。</w:t>
      </w:r>
    </w:p>
    <w:p w14:paraId="095F48E4" w14:textId="77777777" w:rsidR="003C7D57" w:rsidRDefault="003C7D57" w:rsidP="003C7D57">
      <w:pPr>
        <w:pStyle w:val="a7"/>
        <w:shd w:val="clear" w:color="auto" w:fill="FFFFFF"/>
        <w:spacing w:before="0" w:beforeAutospacing="0" w:after="0" w:afterAutospacing="0"/>
        <w:ind w:firstLine="480"/>
        <w:rPr>
          <w:rFonts w:hint="eastAsia"/>
          <w:color w:val="333333"/>
          <w:sz w:val="29"/>
          <w:szCs w:val="29"/>
        </w:rPr>
      </w:pPr>
      <w:r>
        <w:rPr>
          <w:rFonts w:ascii="黑体" w:eastAsia="黑体" w:hAnsi="黑体" w:hint="eastAsia"/>
          <w:color w:val="333333"/>
          <w:sz w:val="29"/>
          <w:szCs w:val="29"/>
          <w:bdr w:val="none" w:sz="0" w:space="0" w:color="auto" w:frame="1"/>
        </w:rPr>
        <w:t>第十四条</w:t>
      </w:r>
      <w:r>
        <w:rPr>
          <w:rFonts w:ascii="仿宋" w:eastAsia="仿宋" w:hAnsi="仿宋" w:hint="eastAsia"/>
          <w:color w:val="333333"/>
          <w:sz w:val="29"/>
          <w:szCs w:val="29"/>
          <w:bdr w:val="none" w:sz="0" w:space="0" w:color="auto" w:frame="1"/>
        </w:rPr>
        <w:t xml:space="preserve">　排水户不得有下列危及城镇排水设施安全的活动：</w:t>
      </w:r>
    </w:p>
    <w:p w14:paraId="277C04A8" w14:textId="77777777" w:rsidR="003C7D57" w:rsidRDefault="003C7D57" w:rsidP="003C7D57">
      <w:pPr>
        <w:pStyle w:val="a7"/>
        <w:shd w:val="clear" w:color="auto" w:fill="FFFFFF"/>
        <w:spacing w:before="0" w:beforeAutospacing="0" w:after="0" w:afterAutospacing="0"/>
        <w:ind w:firstLine="480"/>
        <w:rPr>
          <w:rFonts w:hint="eastAsia"/>
          <w:color w:val="333333"/>
          <w:sz w:val="29"/>
          <w:szCs w:val="29"/>
        </w:rPr>
      </w:pPr>
      <w:r>
        <w:rPr>
          <w:rFonts w:ascii="仿宋" w:eastAsia="仿宋" w:hAnsi="仿宋" w:hint="eastAsia"/>
          <w:color w:val="333333"/>
          <w:sz w:val="29"/>
          <w:szCs w:val="29"/>
          <w:bdr w:val="none" w:sz="0" w:space="0" w:color="auto" w:frame="1"/>
        </w:rPr>
        <w:t>（一）向城镇排水设施排放、倾倒剧毒、易燃易爆、腐蚀性废液和废渣；</w:t>
      </w:r>
    </w:p>
    <w:p w14:paraId="5BCB72DA" w14:textId="77777777" w:rsidR="003C7D57" w:rsidRDefault="003C7D57" w:rsidP="003C7D57">
      <w:pPr>
        <w:pStyle w:val="a7"/>
        <w:shd w:val="clear" w:color="auto" w:fill="FFFFFF"/>
        <w:spacing w:before="0" w:beforeAutospacing="0" w:after="0" w:afterAutospacing="0"/>
        <w:ind w:firstLine="480"/>
        <w:rPr>
          <w:rFonts w:hint="eastAsia"/>
          <w:color w:val="333333"/>
          <w:sz w:val="29"/>
          <w:szCs w:val="29"/>
        </w:rPr>
      </w:pPr>
      <w:r>
        <w:rPr>
          <w:rFonts w:ascii="仿宋" w:eastAsia="仿宋" w:hAnsi="仿宋" w:hint="eastAsia"/>
          <w:color w:val="333333"/>
          <w:sz w:val="29"/>
          <w:szCs w:val="29"/>
          <w:bdr w:val="none" w:sz="0" w:space="0" w:color="auto" w:frame="1"/>
        </w:rPr>
        <w:t>（二）向城镇排水设施排放有害气体和烹饪油烟；</w:t>
      </w:r>
    </w:p>
    <w:p w14:paraId="2701FC86" w14:textId="77777777" w:rsidR="003C7D57" w:rsidRDefault="003C7D57" w:rsidP="003C7D57">
      <w:pPr>
        <w:pStyle w:val="a7"/>
        <w:shd w:val="clear" w:color="auto" w:fill="FFFFFF"/>
        <w:spacing w:before="0" w:beforeAutospacing="0" w:after="0" w:afterAutospacing="0"/>
        <w:ind w:firstLine="480"/>
        <w:rPr>
          <w:rFonts w:hint="eastAsia"/>
          <w:color w:val="333333"/>
          <w:sz w:val="29"/>
          <w:szCs w:val="29"/>
        </w:rPr>
      </w:pPr>
      <w:r>
        <w:rPr>
          <w:rFonts w:ascii="仿宋" w:eastAsia="仿宋" w:hAnsi="仿宋" w:hint="eastAsia"/>
          <w:color w:val="333333"/>
          <w:sz w:val="29"/>
          <w:szCs w:val="29"/>
          <w:bdr w:val="none" w:sz="0" w:space="0" w:color="auto" w:frame="1"/>
        </w:rPr>
        <w:lastRenderedPageBreak/>
        <w:t>（三）堵塞城镇排水设施或者向城镇排水设施内排放、倾倒垃圾、渣土、施工泥浆、油脂、污泥等易堵塞物；</w:t>
      </w:r>
    </w:p>
    <w:p w14:paraId="124166AA" w14:textId="77777777" w:rsidR="003C7D57" w:rsidRDefault="003C7D57" w:rsidP="003C7D57">
      <w:pPr>
        <w:pStyle w:val="a7"/>
        <w:shd w:val="clear" w:color="auto" w:fill="FFFFFF"/>
        <w:spacing w:before="0" w:beforeAutospacing="0" w:after="0" w:afterAutospacing="0"/>
        <w:ind w:firstLine="480"/>
        <w:rPr>
          <w:rFonts w:hint="eastAsia"/>
          <w:color w:val="333333"/>
          <w:sz w:val="29"/>
          <w:szCs w:val="29"/>
        </w:rPr>
      </w:pPr>
      <w:r>
        <w:rPr>
          <w:rFonts w:ascii="仿宋" w:eastAsia="仿宋" w:hAnsi="仿宋" w:hint="eastAsia"/>
          <w:color w:val="333333"/>
          <w:sz w:val="29"/>
          <w:szCs w:val="29"/>
          <w:bdr w:val="none" w:sz="0" w:space="0" w:color="auto" w:frame="1"/>
        </w:rPr>
        <w:t>（四）擅自拆卸、移动、穿凿和接入城镇排水设施；</w:t>
      </w:r>
    </w:p>
    <w:p w14:paraId="720C5442" w14:textId="77777777" w:rsidR="003C7D57" w:rsidRDefault="003C7D57" w:rsidP="003C7D57">
      <w:pPr>
        <w:pStyle w:val="a7"/>
        <w:shd w:val="clear" w:color="auto" w:fill="FFFFFF"/>
        <w:spacing w:before="0" w:beforeAutospacing="0" w:after="0" w:afterAutospacing="0"/>
        <w:ind w:firstLine="480"/>
        <w:rPr>
          <w:rFonts w:hint="eastAsia"/>
          <w:color w:val="333333"/>
          <w:sz w:val="29"/>
          <w:szCs w:val="29"/>
        </w:rPr>
      </w:pPr>
      <w:r>
        <w:rPr>
          <w:rFonts w:ascii="仿宋" w:eastAsia="仿宋" w:hAnsi="仿宋" w:hint="eastAsia"/>
          <w:color w:val="333333"/>
          <w:sz w:val="29"/>
          <w:szCs w:val="29"/>
          <w:bdr w:val="none" w:sz="0" w:space="0" w:color="auto" w:frame="1"/>
        </w:rPr>
        <w:t>（五）擅自向城镇排水设施加压排放污水；</w:t>
      </w:r>
    </w:p>
    <w:p w14:paraId="5E095346" w14:textId="77777777" w:rsidR="003C7D57" w:rsidRDefault="003C7D57" w:rsidP="003C7D57">
      <w:pPr>
        <w:pStyle w:val="a7"/>
        <w:shd w:val="clear" w:color="auto" w:fill="FFFFFF"/>
        <w:spacing w:before="0" w:beforeAutospacing="0" w:after="0" w:afterAutospacing="0"/>
        <w:ind w:firstLine="480"/>
        <w:rPr>
          <w:rFonts w:hint="eastAsia"/>
          <w:color w:val="333333"/>
          <w:sz w:val="29"/>
          <w:szCs w:val="29"/>
        </w:rPr>
      </w:pPr>
      <w:r>
        <w:rPr>
          <w:rFonts w:ascii="仿宋" w:eastAsia="仿宋" w:hAnsi="仿宋" w:hint="eastAsia"/>
          <w:color w:val="333333"/>
          <w:sz w:val="29"/>
          <w:szCs w:val="29"/>
          <w:bdr w:val="none" w:sz="0" w:space="0" w:color="auto" w:frame="1"/>
        </w:rPr>
        <w:t>（六）其他危及城镇排水与污水处理设施安全的活动。</w:t>
      </w:r>
    </w:p>
    <w:p w14:paraId="26CC8277" w14:textId="77777777" w:rsidR="003C7D57" w:rsidRDefault="003C7D57" w:rsidP="003C7D57">
      <w:pPr>
        <w:pStyle w:val="a7"/>
        <w:shd w:val="clear" w:color="auto" w:fill="FFFFFF"/>
        <w:spacing w:before="0" w:beforeAutospacing="0" w:after="0" w:afterAutospacing="0"/>
        <w:ind w:firstLine="480"/>
        <w:rPr>
          <w:rFonts w:hint="eastAsia"/>
          <w:color w:val="333333"/>
          <w:sz w:val="29"/>
          <w:szCs w:val="29"/>
        </w:rPr>
      </w:pPr>
      <w:r>
        <w:rPr>
          <w:rFonts w:ascii="黑体" w:eastAsia="黑体" w:hAnsi="黑体" w:hint="eastAsia"/>
          <w:color w:val="333333"/>
          <w:sz w:val="29"/>
          <w:szCs w:val="29"/>
          <w:bdr w:val="none" w:sz="0" w:space="0" w:color="auto" w:frame="1"/>
        </w:rPr>
        <w:t>第十五条</w:t>
      </w:r>
      <w:r>
        <w:rPr>
          <w:rFonts w:ascii="仿宋" w:eastAsia="仿宋" w:hAnsi="仿宋" w:hint="eastAsia"/>
          <w:color w:val="333333"/>
          <w:sz w:val="29"/>
          <w:szCs w:val="29"/>
          <w:bdr w:val="none" w:sz="0" w:space="0" w:color="auto" w:frame="1"/>
        </w:rPr>
        <w:t xml:space="preserve">　排水户因发生事故或者其他突发事件，排放的污水可能危及城镇排水与污水处理设施安全运行的，应当立即暂停排放，采取措施消除危害，并按规定及时向城镇排水主管部门等有关部门报告。</w:t>
      </w:r>
    </w:p>
    <w:p w14:paraId="0EB5E780" w14:textId="77777777" w:rsidR="003C7D57" w:rsidRDefault="003C7D57" w:rsidP="003C7D57">
      <w:pPr>
        <w:pStyle w:val="a7"/>
        <w:shd w:val="clear" w:color="auto" w:fill="FFFFFF"/>
        <w:spacing w:before="0" w:beforeAutospacing="0" w:after="0" w:afterAutospacing="0"/>
        <w:ind w:firstLine="480"/>
        <w:rPr>
          <w:rFonts w:hint="eastAsia"/>
          <w:color w:val="333333"/>
          <w:sz w:val="29"/>
          <w:szCs w:val="29"/>
        </w:rPr>
      </w:pPr>
      <w:r>
        <w:rPr>
          <w:rFonts w:ascii="黑体" w:eastAsia="黑体" w:hAnsi="黑体" w:hint="eastAsia"/>
          <w:color w:val="333333"/>
          <w:sz w:val="29"/>
          <w:szCs w:val="29"/>
          <w:bdr w:val="none" w:sz="0" w:space="0" w:color="auto" w:frame="1"/>
        </w:rPr>
        <w:t>第十六条</w:t>
      </w:r>
      <w:r>
        <w:rPr>
          <w:rFonts w:ascii="仿宋" w:eastAsia="仿宋" w:hAnsi="仿宋" w:hint="eastAsia"/>
          <w:color w:val="333333"/>
          <w:sz w:val="29"/>
          <w:szCs w:val="29"/>
          <w:bdr w:val="none" w:sz="0" w:space="0" w:color="auto" w:frame="1"/>
        </w:rPr>
        <w:t xml:space="preserve">　城镇排水主管部门应当加强对排水户的排放口设置、连接管网、预处理设施和水质、水量监测设施建设和运行的指导和监督。</w:t>
      </w:r>
    </w:p>
    <w:p w14:paraId="737ECBED" w14:textId="77777777" w:rsidR="003C7D57" w:rsidRDefault="003C7D57" w:rsidP="003C7D57">
      <w:pPr>
        <w:pStyle w:val="a7"/>
        <w:shd w:val="clear" w:color="auto" w:fill="FFFFFF"/>
        <w:spacing w:before="0" w:beforeAutospacing="0" w:after="0" w:afterAutospacing="0"/>
        <w:ind w:firstLine="480"/>
        <w:rPr>
          <w:rFonts w:hint="eastAsia"/>
          <w:color w:val="333333"/>
          <w:sz w:val="29"/>
          <w:szCs w:val="29"/>
        </w:rPr>
      </w:pPr>
      <w:r>
        <w:rPr>
          <w:rFonts w:ascii="黑体" w:eastAsia="黑体" w:hAnsi="黑体" w:hint="eastAsia"/>
          <w:color w:val="333333"/>
          <w:sz w:val="29"/>
          <w:szCs w:val="29"/>
          <w:bdr w:val="none" w:sz="0" w:space="0" w:color="auto" w:frame="1"/>
        </w:rPr>
        <w:t>第十七条</w:t>
      </w:r>
      <w:r>
        <w:rPr>
          <w:rFonts w:ascii="仿宋" w:eastAsia="仿宋" w:hAnsi="仿宋" w:hint="eastAsia"/>
          <w:color w:val="333333"/>
          <w:sz w:val="29"/>
          <w:szCs w:val="29"/>
          <w:bdr w:val="none" w:sz="0" w:space="0" w:color="auto" w:frame="1"/>
        </w:rPr>
        <w:t xml:space="preserve">　重点排水户应当建立档案管理制度，对污水预处理设施、内部排水管网、与市政管网的连接管、专用检测</w:t>
      </w:r>
      <w:proofErr w:type="gramStart"/>
      <w:r>
        <w:rPr>
          <w:rFonts w:ascii="仿宋" w:eastAsia="仿宋" w:hAnsi="仿宋" w:hint="eastAsia"/>
          <w:color w:val="333333"/>
          <w:sz w:val="29"/>
          <w:szCs w:val="29"/>
          <w:bdr w:val="none" w:sz="0" w:space="0" w:color="auto" w:frame="1"/>
        </w:rPr>
        <w:t>井运行</w:t>
      </w:r>
      <w:proofErr w:type="gramEnd"/>
      <w:r>
        <w:rPr>
          <w:rFonts w:ascii="仿宋" w:eastAsia="仿宋" w:hAnsi="仿宋" w:hint="eastAsia"/>
          <w:color w:val="333333"/>
          <w:sz w:val="29"/>
          <w:szCs w:val="29"/>
          <w:bdr w:val="none" w:sz="0" w:space="0" w:color="auto" w:frame="1"/>
        </w:rPr>
        <w:t>维护情况、发生异常的原因和采取的措施等进行记录，记录保存期限不少于5年。</w:t>
      </w:r>
    </w:p>
    <w:p w14:paraId="6262264D" w14:textId="77777777" w:rsidR="003C7D57" w:rsidRDefault="003C7D57" w:rsidP="003C7D57">
      <w:pPr>
        <w:pStyle w:val="a7"/>
        <w:shd w:val="clear" w:color="auto" w:fill="FFFFFF"/>
        <w:spacing w:before="0" w:beforeAutospacing="0" w:after="0" w:afterAutospacing="0"/>
        <w:ind w:firstLine="480"/>
        <w:rPr>
          <w:rFonts w:hint="eastAsia"/>
          <w:color w:val="333333"/>
          <w:sz w:val="29"/>
          <w:szCs w:val="29"/>
        </w:rPr>
      </w:pPr>
      <w:r>
        <w:rPr>
          <w:rFonts w:ascii="仿宋" w:eastAsia="仿宋" w:hAnsi="仿宋" w:hint="eastAsia"/>
          <w:color w:val="333333"/>
          <w:sz w:val="29"/>
          <w:szCs w:val="29"/>
          <w:bdr w:val="none" w:sz="0" w:space="0" w:color="auto" w:frame="1"/>
        </w:rPr>
        <w:t>鼓励排水</w:t>
      </w:r>
      <w:proofErr w:type="gramStart"/>
      <w:r>
        <w:rPr>
          <w:rFonts w:ascii="仿宋" w:eastAsia="仿宋" w:hAnsi="仿宋" w:hint="eastAsia"/>
          <w:color w:val="333333"/>
          <w:sz w:val="29"/>
          <w:szCs w:val="29"/>
          <w:bdr w:val="none" w:sz="0" w:space="0" w:color="auto" w:frame="1"/>
        </w:rPr>
        <w:t>户推进</w:t>
      </w:r>
      <w:proofErr w:type="gramEnd"/>
      <w:r>
        <w:rPr>
          <w:rFonts w:ascii="仿宋" w:eastAsia="仿宋" w:hAnsi="仿宋" w:hint="eastAsia"/>
          <w:color w:val="333333"/>
          <w:sz w:val="29"/>
          <w:szCs w:val="29"/>
          <w:bdr w:val="none" w:sz="0" w:space="0" w:color="auto" w:frame="1"/>
        </w:rPr>
        <w:t>传统载体档案数字化。电子档案与传统载体档案具有同等效力。</w:t>
      </w:r>
    </w:p>
    <w:p w14:paraId="6A6444B1" w14:textId="77777777" w:rsidR="003C7D57" w:rsidRDefault="003C7D57" w:rsidP="003C7D57">
      <w:pPr>
        <w:pStyle w:val="a7"/>
        <w:shd w:val="clear" w:color="auto" w:fill="FFFFFF"/>
        <w:spacing w:before="0" w:beforeAutospacing="0" w:after="0" w:afterAutospacing="0"/>
        <w:ind w:firstLine="480"/>
        <w:rPr>
          <w:rFonts w:hint="eastAsia"/>
          <w:color w:val="333333"/>
          <w:sz w:val="29"/>
          <w:szCs w:val="29"/>
        </w:rPr>
      </w:pPr>
      <w:r>
        <w:rPr>
          <w:rFonts w:ascii="黑体" w:eastAsia="黑体" w:hAnsi="黑体" w:hint="eastAsia"/>
          <w:color w:val="333333"/>
          <w:sz w:val="29"/>
          <w:szCs w:val="29"/>
          <w:bdr w:val="none" w:sz="0" w:space="0" w:color="auto" w:frame="1"/>
        </w:rPr>
        <w:t>第十八条</w:t>
      </w:r>
      <w:r>
        <w:rPr>
          <w:rFonts w:ascii="仿宋" w:eastAsia="仿宋" w:hAnsi="仿宋" w:hint="eastAsia"/>
          <w:color w:val="333333"/>
          <w:sz w:val="29"/>
          <w:szCs w:val="29"/>
          <w:bdr w:val="none" w:sz="0" w:space="0" w:color="auto" w:frame="1"/>
        </w:rPr>
        <w:t xml:space="preserve">　城镇排水主管部门应当结合排水户分级分类情况，通过‘双随机、一公开’方式，对排水户排放污水的情况实施监督检查。实施监督检查时，有权采取下列措施：</w:t>
      </w:r>
    </w:p>
    <w:p w14:paraId="23AC29A5" w14:textId="77777777" w:rsidR="003C7D57" w:rsidRDefault="003C7D57" w:rsidP="003C7D57">
      <w:pPr>
        <w:pStyle w:val="a7"/>
        <w:shd w:val="clear" w:color="auto" w:fill="FFFFFF"/>
        <w:spacing w:before="0" w:beforeAutospacing="0" w:after="0" w:afterAutospacing="0"/>
        <w:ind w:firstLine="480"/>
        <w:rPr>
          <w:rFonts w:hint="eastAsia"/>
          <w:color w:val="333333"/>
          <w:sz w:val="29"/>
          <w:szCs w:val="29"/>
        </w:rPr>
      </w:pPr>
      <w:r>
        <w:rPr>
          <w:rFonts w:ascii="仿宋" w:eastAsia="仿宋" w:hAnsi="仿宋" w:hint="eastAsia"/>
          <w:color w:val="333333"/>
          <w:sz w:val="29"/>
          <w:szCs w:val="29"/>
          <w:bdr w:val="none" w:sz="0" w:space="0" w:color="auto" w:frame="1"/>
        </w:rPr>
        <w:t>（一）进入现场开展检查、监测；</w:t>
      </w:r>
    </w:p>
    <w:p w14:paraId="1EC675A3" w14:textId="77777777" w:rsidR="003C7D57" w:rsidRDefault="003C7D57" w:rsidP="003C7D57">
      <w:pPr>
        <w:pStyle w:val="a7"/>
        <w:shd w:val="clear" w:color="auto" w:fill="FFFFFF"/>
        <w:spacing w:before="0" w:beforeAutospacing="0" w:after="0" w:afterAutospacing="0"/>
        <w:ind w:firstLine="480"/>
        <w:rPr>
          <w:rFonts w:hint="eastAsia"/>
          <w:color w:val="333333"/>
          <w:sz w:val="29"/>
          <w:szCs w:val="29"/>
        </w:rPr>
      </w:pPr>
      <w:r>
        <w:rPr>
          <w:rFonts w:ascii="仿宋" w:eastAsia="仿宋" w:hAnsi="仿宋" w:hint="eastAsia"/>
          <w:color w:val="333333"/>
          <w:sz w:val="29"/>
          <w:szCs w:val="29"/>
          <w:bdr w:val="none" w:sz="0" w:space="0" w:color="auto" w:frame="1"/>
        </w:rPr>
        <w:lastRenderedPageBreak/>
        <w:t>（二）要求被监督检查的排水户出示排水许可证；</w:t>
      </w:r>
    </w:p>
    <w:p w14:paraId="3E9BA7C3" w14:textId="77777777" w:rsidR="003C7D57" w:rsidRDefault="003C7D57" w:rsidP="003C7D57">
      <w:pPr>
        <w:pStyle w:val="a7"/>
        <w:shd w:val="clear" w:color="auto" w:fill="FFFFFF"/>
        <w:spacing w:before="0" w:beforeAutospacing="0" w:after="0" w:afterAutospacing="0"/>
        <w:ind w:firstLine="480"/>
        <w:rPr>
          <w:rFonts w:hint="eastAsia"/>
          <w:color w:val="333333"/>
          <w:sz w:val="29"/>
          <w:szCs w:val="29"/>
        </w:rPr>
      </w:pPr>
      <w:r>
        <w:rPr>
          <w:rFonts w:ascii="仿宋" w:eastAsia="仿宋" w:hAnsi="仿宋" w:hint="eastAsia"/>
          <w:color w:val="333333"/>
          <w:sz w:val="29"/>
          <w:szCs w:val="29"/>
          <w:bdr w:val="none" w:sz="0" w:space="0" w:color="auto" w:frame="1"/>
        </w:rPr>
        <w:t>（三）查阅、复制有关文件和材料；</w:t>
      </w:r>
    </w:p>
    <w:p w14:paraId="747FAA7F" w14:textId="77777777" w:rsidR="003C7D57" w:rsidRDefault="003C7D57" w:rsidP="003C7D57">
      <w:pPr>
        <w:pStyle w:val="a7"/>
        <w:shd w:val="clear" w:color="auto" w:fill="FFFFFF"/>
        <w:spacing w:before="0" w:beforeAutospacing="0" w:after="0" w:afterAutospacing="0"/>
        <w:ind w:firstLine="480"/>
        <w:rPr>
          <w:rFonts w:hint="eastAsia"/>
          <w:color w:val="333333"/>
          <w:sz w:val="29"/>
          <w:szCs w:val="29"/>
        </w:rPr>
      </w:pPr>
      <w:r>
        <w:rPr>
          <w:rFonts w:ascii="仿宋" w:eastAsia="仿宋" w:hAnsi="仿宋" w:hint="eastAsia"/>
          <w:color w:val="333333"/>
          <w:sz w:val="29"/>
          <w:szCs w:val="29"/>
          <w:bdr w:val="none" w:sz="0" w:space="0" w:color="auto" w:frame="1"/>
        </w:rPr>
        <w:t>（四）要求被监督检查的单位和个人就有关问题</w:t>
      </w:r>
      <w:proofErr w:type="gramStart"/>
      <w:r>
        <w:rPr>
          <w:rFonts w:ascii="仿宋" w:eastAsia="仿宋" w:hAnsi="仿宋" w:hint="eastAsia"/>
          <w:color w:val="333333"/>
          <w:sz w:val="29"/>
          <w:szCs w:val="29"/>
          <w:bdr w:val="none" w:sz="0" w:space="0" w:color="auto" w:frame="1"/>
        </w:rPr>
        <w:t>作出</w:t>
      </w:r>
      <w:proofErr w:type="gramEnd"/>
      <w:r>
        <w:rPr>
          <w:rFonts w:ascii="仿宋" w:eastAsia="仿宋" w:hAnsi="仿宋" w:hint="eastAsia"/>
          <w:color w:val="333333"/>
          <w:sz w:val="29"/>
          <w:szCs w:val="29"/>
          <w:bdr w:val="none" w:sz="0" w:space="0" w:color="auto" w:frame="1"/>
        </w:rPr>
        <w:t>说明；</w:t>
      </w:r>
    </w:p>
    <w:p w14:paraId="60BCAEFD" w14:textId="77777777" w:rsidR="003C7D57" w:rsidRDefault="003C7D57" w:rsidP="003C7D57">
      <w:pPr>
        <w:pStyle w:val="a7"/>
        <w:shd w:val="clear" w:color="auto" w:fill="FFFFFF"/>
        <w:spacing w:before="0" w:beforeAutospacing="0" w:after="0" w:afterAutospacing="0"/>
        <w:ind w:firstLine="480"/>
        <w:rPr>
          <w:rFonts w:hint="eastAsia"/>
          <w:color w:val="333333"/>
          <w:sz w:val="29"/>
          <w:szCs w:val="29"/>
        </w:rPr>
      </w:pPr>
      <w:r>
        <w:rPr>
          <w:rFonts w:ascii="仿宋" w:eastAsia="仿宋" w:hAnsi="仿宋" w:hint="eastAsia"/>
          <w:color w:val="333333"/>
          <w:sz w:val="29"/>
          <w:szCs w:val="29"/>
          <w:bdr w:val="none" w:sz="0" w:space="0" w:color="auto" w:frame="1"/>
        </w:rPr>
        <w:t>（五）依法采取禁止排水户向城镇排水设施排放污水等措施，纠正违反有关法律、法规和本办法规定的行为。</w:t>
      </w:r>
    </w:p>
    <w:p w14:paraId="41920CA2" w14:textId="77777777" w:rsidR="003C7D57" w:rsidRDefault="003C7D57" w:rsidP="003C7D57">
      <w:pPr>
        <w:pStyle w:val="a7"/>
        <w:shd w:val="clear" w:color="auto" w:fill="FFFFFF"/>
        <w:spacing w:before="0" w:beforeAutospacing="0" w:after="0" w:afterAutospacing="0"/>
        <w:ind w:firstLine="480"/>
        <w:rPr>
          <w:rFonts w:hint="eastAsia"/>
          <w:color w:val="333333"/>
          <w:sz w:val="29"/>
          <w:szCs w:val="29"/>
        </w:rPr>
      </w:pPr>
      <w:r>
        <w:rPr>
          <w:rFonts w:ascii="仿宋" w:eastAsia="仿宋" w:hAnsi="仿宋" w:hint="eastAsia"/>
          <w:color w:val="333333"/>
          <w:sz w:val="29"/>
          <w:szCs w:val="29"/>
          <w:bdr w:val="none" w:sz="0" w:space="0" w:color="auto" w:frame="1"/>
        </w:rPr>
        <w:t>被监督检查的单位和个人应当予以配合，不得妨碍和阻挠依法进行的监督检查活动。</w:t>
      </w:r>
    </w:p>
    <w:p w14:paraId="1AFB6BD6" w14:textId="77777777" w:rsidR="003C7D57" w:rsidRDefault="003C7D57" w:rsidP="003C7D57">
      <w:pPr>
        <w:pStyle w:val="a7"/>
        <w:shd w:val="clear" w:color="auto" w:fill="FFFFFF"/>
        <w:spacing w:before="0" w:beforeAutospacing="0" w:after="0" w:afterAutospacing="0"/>
        <w:ind w:firstLine="480"/>
        <w:rPr>
          <w:rFonts w:hint="eastAsia"/>
          <w:color w:val="333333"/>
          <w:sz w:val="29"/>
          <w:szCs w:val="29"/>
        </w:rPr>
      </w:pPr>
      <w:r>
        <w:rPr>
          <w:rFonts w:ascii="仿宋" w:eastAsia="仿宋" w:hAnsi="仿宋" w:hint="eastAsia"/>
          <w:color w:val="333333"/>
          <w:sz w:val="29"/>
          <w:szCs w:val="29"/>
          <w:bdr w:val="none" w:sz="0" w:space="0" w:color="auto" w:frame="1"/>
        </w:rPr>
        <w:t>城镇排水主管部门可以通过政府购买服务等方式，组织或者委托排水监测机构等技术服务单位为排水许可监督检查工作提供技术服务。受委托的具有计量认证资质的排水监测机构应当对排水户排放污水的水质、水量进行监测，建立排水监测档案。</w:t>
      </w:r>
    </w:p>
    <w:p w14:paraId="3A64A112" w14:textId="77777777" w:rsidR="003C7D57" w:rsidRDefault="003C7D57" w:rsidP="003C7D57">
      <w:pPr>
        <w:pStyle w:val="a7"/>
        <w:shd w:val="clear" w:color="auto" w:fill="FFFFFF"/>
        <w:spacing w:before="0" w:beforeAutospacing="0" w:after="0" w:afterAutospacing="0"/>
        <w:ind w:firstLine="480"/>
        <w:rPr>
          <w:rFonts w:hint="eastAsia"/>
          <w:color w:val="333333"/>
          <w:sz w:val="29"/>
          <w:szCs w:val="29"/>
        </w:rPr>
      </w:pPr>
      <w:r>
        <w:rPr>
          <w:rFonts w:ascii="黑体" w:eastAsia="黑体" w:hAnsi="黑体" w:hint="eastAsia"/>
          <w:color w:val="333333"/>
          <w:sz w:val="29"/>
          <w:szCs w:val="29"/>
          <w:bdr w:val="none" w:sz="0" w:space="0" w:color="auto" w:frame="1"/>
        </w:rPr>
        <w:t>第十九条</w:t>
      </w:r>
      <w:r>
        <w:rPr>
          <w:rFonts w:ascii="仿宋" w:eastAsia="仿宋" w:hAnsi="仿宋" w:hint="eastAsia"/>
          <w:color w:val="333333"/>
          <w:sz w:val="29"/>
          <w:szCs w:val="29"/>
          <w:bdr w:val="none" w:sz="0" w:space="0" w:color="auto" w:frame="1"/>
        </w:rPr>
        <w:t xml:space="preserve">　城镇排水主管部门委托的专门机构，可以开展排水许可审查、档案管理、监督指导排水户排水行为等工作，并协助城镇排水主管部门对排水许可实施监督管理。</w:t>
      </w:r>
    </w:p>
    <w:p w14:paraId="41840F73" w14:textId="77777777" w:rsidR="003C7D57" w:rsidRDefault="003C7D57" w:rsidP="003C7D57">
      <w:pPr>
        <w:pStyle w:val="a7"/>
        <w:shd w:val="clear" w:color="auto" w:fill="FFFFFF"/>
        <w:spacing w:before="0" w:beforeAutospacing="0" w:after="0" w:afterAutospacing="0"/>
        <w:ind w:firstLine="480"/>
        <w:rPr>
          <w:rFonts w:hint="eastAsia"/>
          <w:color w:val="333333"/>
          <w:sz w:val="29"/>
          <w:szCs w:val="29"/>
        </w:rPr>
      </w:pPr>
      <w:r>
        <w:rPr>
          <w:rFonts w:ascii="黑体" w:eastAsia="黑体" w:hAnsi="黑体" w:hint="eastAsia"/>
          <w:color w:val="333333"/>
          <w:sz w:val="29"/>
          <w:szCs w:val="29"/>
          <w:bdr w:val="none" w:sz="0" w:space="0" w:color="auto" w:frame="1"/>
        </w:rPr>
        <w:t>第二十条</w:t>
      </w:r>
      <w:r>
        <w:rPr>
          <w:rFonts w:ascii="仿宋" w:eastAsia="仿宋" w:hAnsi="仿宋" w:hint="eastAsia"/>
          <w:color w:val="333333"/>
          <w:sz w:val="29"/>
          <w:szCs w:val="29"/>
          <w:bdr w:val="none" w:sz="0" w:space="0" w:color="auto" w:frame="1"/>
        </w:rPr>
        <w:t xml:space="preserve">　城镇排水主管部门应当将排水户的基本信息、排水许可内容等信息载入城市排水信息系统。涉及排水户的排水许可内容、行政处罚、不良信用记录等信息，应当依法向社会公示。</w:t>
      </w:r>
    </w:p>
    <w:p w14:paraId="02517570" w14:textId="77777777" w:rsidR="003C7D57" w:rsidRDefault="003C7D57" w:rsidP="003C7D57">
      <w:pPr>
        <w:pStyle w:val="a7"/>
        <w:shd w:val="clear" w:color="auto" w:fill="FFFFFF"/>
        <w:spacing w:before="0" w:beforeAutospacing="0" w:after="0" w:afterAutospacing="0"/>
        <w:ind w:firstLine="480"/>
        <w:rPr>
          <w:rFonts w:hint="eastAsia"/>
          <w:color w:val="333333"/>
          <w:sz w:val="29"/>
          <w:szCs w:val="29"/>
        </w:rPr>
      </w:pPr>
      <w:r>
        <w:rPr>
          <w:rFonts w:ascii="仿宋" w:eastAsia="仿宋" w:hAnsi="仿宋" w:hint="eastAsia"/>
          <w:color w:val="333333"/>
          <w:sz w:val="29"/>
          <w:szCs w:val="29"/>
          <w:bdr w:val="none" w:sz="0" w:space="0" w:color="auto" w:frame="1"/>
        </w:rPr>
        <w:t>城镇排水主管部门可以根据排水户的信用情况，依法采取守信激励、失信惩戒措施。</w:t>
      </w:r>
    </w:p>
    <w:p w14:paraId="0A13082E" w14:textId="77777777" w:rsidR="003C7D57" w:rsidRDefault="003C7D57" w:rsidP="003C7D57">
      <w:pPr>
        <w:pStyle w:val="a7"/>
        <w:shd w:val="clear" w:color="auto" w:fill="FFFFFF"/>
        <w:spacing w:before="0" w:beforeAutospacing="0" w:after="0" w:afterAutospacing="0"/>
        <w:ind w:firstLine="480"/>
        <w:rPr>
          <w:rFonts w:hint="eastAsia"/>
          <w:color w:val="333333"/>
          <w:sz w:val="29"/>
          <w:szCs w:val="29"/>
        </w:rPr>
      </w:pPr>
      <w:r>
        <w:rPr>
          <w:rFonts w:ascii="黑体" w:eastAsia="黑体" w:hAnsi="黑体" w:hint="eastAsia"/>
          <w:color w:val="333333"/>
          <w:sz w:val="29"/>
          <w:szCs w:val="29"/>
          <w:bdr w:val="none" w:sz="0" w:space="0" w:color="auto" w:frame="1"/>
        </w:rPr>
        <w:lastRenderedPageBreak/>
        <w:t>第二十一条</w:t>
      </w:r>
      <w:r>
        <w:rPr>
          <w:rFonts w:ascii="仿宋" w:eastAsia="仿宋" w:hAnsi="仿宋" w:hint="eastAsia"/>
          <w:color w:val="333333"/>
          <w:sz w:val="29"/>
          <w:szCs w:val="29"/>
          <w:bdr w:val="none" w:sz="0" w:space="0" w:color="auto" w:frame="1"/>
        </w:rPr>
        <w:t xml:space="preserve">　有下列情形之一的，许可机关或者其上级行政机关，根据利害关系人的请求或者依据职权，可以撤销排水许可：</w:t>
      </w:r>
    </w:p>
    <w:p w14:paraId="172D92ED" w14:textId="77777777" w:rsidR="003C7D57" w:rsidRDefault="003C7D57" w:rsidP="003C7D57">
      <w:pPr>
        <w:pStyle w:val="a7"/>
        <w:shd w:val="clear" w:color="auto" w:fill="FFFFFF"/>
        <w:spacing w:before="0" w:beforeAutospacing="0" w:after="0" w:afterAutospacing="0"/>
        <w:ind w:firstLine="480"/>
        <w:rPr>
          <w:rFonts w:hint="eastAsia"/>
          <w:color w:val="333333"/>
          <w:sz w:val="29"/>
          <w:szCs w:val="29"/>
        </w:rPr>
      </w:pPr>
      <w:r>
        <w:rPr>
          <w:rFonts w:ascii="仿宋" w:eastAsia="仿宋" w:hAnsi="仿宋" w:hint="eastAsia"/>
          <w:color w:val="333333"/>
          <w:sz w:val="29"/>
          <w:szCs w:val="29"/>
          <w:bdr w:val="none" w:sz="0" w:space="0" w:color="auto" w:frame="1"/>
        </w:rPr>
        <w:t>（一）城镇排水主管部门工作人员滥用职权、玩忽职守</w:t>
      </w:r>
      <w:proofErr w:type="gramStart"/>
      <w:r>
        <w:rPr>
          <w:rFonts w:ascii="仿宋" w:eastAsia="仿宋" w:hAnsi="仿宋" w:hint="eastAsia"/>
          <w:color w:val="333333"/>
          <w:sz w:val="29"/>
          <w:szCs w:val="29"/>
          <w:bdr w:val="none" w:sz="0" w:space="0" w:color="auto" w:frame="1"/>
        </w:rPr>
        <w:t>作出</w:t>
      </w:r>
      <w:proofErr w:type="gramEnd"/>
      <w:r>
        <w:rPr>
          <w:rFonts w:ascii="仿宋" w:eastAsia="仿宋" w:hAnsi="仿宋" w:hint="eastAsia"/>
          <w:color w:val="333333"/>
          <w:sz w:val="29"/>
          <w:szCs w:val="29"/>
          <w:bdr w:val="none" w:sz="0" w:space="0" w:color="auto" w:frame="1"/>
        </w:rPr>
        <w:t>准予排水许可决定的；</w:t>
      </w:r>
    </w:p>
    <w:p w14:paraId="4A6A39C5" w14:textId="77777777" w:rsidR="003C7D57" w:rsidRDefault="003C7D57" w:rsidP="003C7D57">
      <w:pPr>
        <w:pStyle w:val="a7"/>
        <w:shd w:val="clear" w:color="auto" w:fill="FFFFFF"/>
        <w:spacing w:before="0" w:beforeAutospacing="0" w:after="0" w:afterAutospacing="0"/>
        <w:ind w:firstLine="480"/>
        <w:rPr>
          <w:rFonts w:hint="eastAsia"/>
          <w:color w:val="333333"/>
          <w:sz w:val="29"/>
          <w:szCs w:val="29"/>
        </w:rPr>
      </w:pPr>
      <w:r>
        <w:rPr>
          <w:rFonts w:ascii="仿宋" w:eastAsia="仿宋" w:hAnsi="仿宋" w:hint="eastAsia"/>
          <w:color w:val="333333"/>
          <w:sz w:val="29"/>
          <w:szCs w:val="29"/>
          <w:bdr w:val="none" w:sz="0" w:space="0" w:color="auto" w:frame="1"/>
        </w:rPr>
        <w:t>（二）超越法定职权</w:t>
      </w:r>
      <w:proofErr w:type="gramStart"/>
      <w:r>
        <w:rPr>
          <w:rFonts w:ascii="仿宋" w:eastAsia="仿宋" w:hAnsi="仿宋" w:hint="eastAsia"/>
          <w:color w:val="333333"/>
          <w:sz w:val="29"/>
          <w:szCs w:val="29"/>
          <w:bdr w:val="none" w:sz="0" w:space="0" w:color="auto" w:frame="1"/>
        </w:rPr>
        <w:t>作出</w:t>
      </w:r>
      <w:proofErr w:type="gramEnd"/>
      <w:r>
        <w:rPr>
          <w:rFonts w:ascii="仿宋" w:eastAsia="仿宋" w:hAnsi="仿宋" w:hint="eastAsia"/>
          <w:color w:val="333333"/>
          <w:sz w:val="29"/>
          <w:szCs w:val="29"/>
          <w:bdr w:val="none" w:sz="0" w:space="0" w:color="auto" w:frame="1"/>
        </w:rPr>
        <w:t>准予排水许可决定的；</w:t>
      </w:r>
    </w:p>
    <w:p w14:paraId="6837278C" w14:textId="77777777" w:rsidR="003C7D57" w:rsidRDefault="003C7D57" w:rsidP="003C7D57">
      <w:pPr>
        <w:pStyle w:val="a7"/>
        <w:shd w:val="clear" w:color="auto" w:fill="FFFFFF"/>
        <w:spacing w:before="0" w:beforeAutospacing="0" w:after="0" w:afterAutospacing="0"/>
        <w:ind w:firstLine="480"/>
        <w:rPr>
          <w:rFonts w:hint="eastAsia"/>
          <w:color w:val="333333"/>
          <w:sz w:val="29"/>
          <w:szCs w:val="29"/>
        </w:rPr>
      </w:pPr>
      <w:r>
        <w:rPr>
          <w:rFonts w:ascii="仿宋" w:eastAsia="仿宋" w:hAnsi="仿宋" w:hint="eastAsia"/>
          <w:color w:val="333333"/>
          <w:sz w:val="29"/>
          <w:szCs w:val="29"/>
          <w:bdr w:val="none" w:sz="0" w:space="0" w:color="auto" w:frame="1"/>
        </w:rPr>
        <w:t>（三）违反法定程序</w:t>
      </w:r>
      <w:proofErr w:type="gramStart"/>
      <w:r>
        <w:rPr>
          <w:rFonts w:ascii="仿宋" w:eastAsia="仿宋" w:hAnsi="仿宋" w:hint="eastAsia"/>
          <w:color w:val="333333"/>
          <w:sz w:val="29"/>
          <w:szCs w:val="29"/>
          <w:bdr w:val="none" w:sz="0" w:space="0" w:color="auto" w:frame="1"/>
        </w:rPr>
        <w:t>作出</w:t>
      </w:r>
      <w:proofErr w:type="gramEnd"/>
      <w:r>
        <w:rPr>
          <w:rFonts w:ascii="仿宋" w:eastAsia="仿宋" w:hAnsi="仿宋" w:hint="eastAsia"/>
          <w:color w:val="333333"/>
          <w:sz w:val="29"/>
          <w:szCs w:val="29"/>
          <w:bdr w:val="none" w:sz="0" w:space="0" w:color="auto" w:frame="1"/>
        </w:rPr>
        <w:t>准予排水许可决定的；</w:t>
      </w:r>
    </w:p>
    <w:p w14:paraId="26F51A73" w14:textId="77777777" w:rsidR="003C7D57" w:rsidRDefault="003C7D57" w:rsidP="003C7D57">
      <w:pPr>
        <w:pStyle w:val="a7"/>
        <w:shd w:val="clear" w:color="auto" w:fill="FFFFFF"/>
        <w:spacing w:before="0" w:beforeAutospacing="0" w:after="0" w:afterAutospacing="0"/>
        <w:ind w:firstLine="480"/>
        <w:rPr>
          <w:rFonts w:hint="eastAsia"/>
          <w:color w:val="333333"/>
          <w:sz w:val="29"/>
          <w:szCs w:val="29"/>
        </w:rPr>
      </w:pPr>
      <w:r>
        <w:rPr>
          <w:rFonts w:ascii="仿宋" w:eastAsia="仿宋" w:hAnsi="仿宋" w:hint="eastAsia"/>
          <w:color w:val="333333"/>
          <w:sz w:val="29"/>
          <w:szCs w:val="29"/>
          <w:bdr w:val="none" w:sz="0" w:space="0" w:color="auto" w:frame="1"/>
        </w:rPr>
        <w:t>（四）对不符合许可条件的申请人</w:t>
      </w:r>
      <w:proofErr w:type="gramStart"/>
      <w:r>
        <w:rPr>
          <w:rFonts w:ascii="仿宋" w:eastAsia="仿宋" w:hAnsi="仿宋" w:hint="eastAsia"/>
          <w:color w:val="333333"/>
          <w:sz w:val="29"/>
          <w:szCs w:val="29"/>
          <w:bdr w:val="none" w:sz="0" w:space="0" w:color="auto" w:frame="1"/>
        </w:rPr>
        <w:t>作出</w:t>
      </w:r>
      <w:proofErr w:type="gramEnd"/>
      <w:r>
        <w:rPr>
          <w:rFonts w:ascii="仿宋" w:eastAsia="仿宋" w:hAnsi="仿宋" w:hint="eastAsia"/>
          <w:color w:val="333333"/>
          <w:sz w:val="29"/>
          <w:szCs w:val="29"/>
          <w:bdr w:val="none" w:sz="0" w:space="0" w:color="auto" w:frame="1"/>
        </w:rPr>
        <w:t>准予排水许可决定的；</w:t>
      </w:r>
    </w:p>
    <w:p w14:paraId="24047988" w14:textId="77777777" w:rsidR="003C7D57" w:rsidRDefault="003C7D57" w:rsidP="003C7D57">
      <w:pPr>
        <w:pStyle w:val="a7"/>
        <w:shd w:val="clear" w:color="auto" w:fill="FFFFFF"/>
        <w:spacing w:before="0" w:beforeAutospacing="0" w:after="0" w:afterAutospacing="0"/>
        <w:ind w:firstLine="480"/>
        <w:rPr>
          <w:rFonts w:hint="eastAsia"/>
          <w:color w:val="333333"/>
          <w:sz w:val="29"/>
          <w:szCs w:val="29"/>
        </w:rPr>
      </w:pPr>
      <w:r>
        <w:rPr>
          <w:rFonts w:ascii="仿宋" w:eastAsia="仿宋" w:hAnsi="仿宋" w:hint="eastAsia"/>
          <w:color w:val="333333"/>
          <w:sz w:val="29"/>
          <w:szCs w:val="29"/>
          <w:bdr w:val="none" w:sz="0" w:space="0" w:color="auto" w:frame="1"/>
        </w:rPr>
        <w:t>（五）依法可以撤销排水许可的其他情形。</w:t>
      </w:r>
    </w:p>
    <w:p w14:paraId="5AB72262" w14:textId="77777777" w:rsidR="003C7D57" w:rsidRDefault="003C7D57" w:rsidP="003C7D57">
      <w:pPr>
        <w:pStyle w:val="a7"/>
        <w:shd w:val="clear" w:color="auto" w:fill="FFFFFF"/>
        <w:spacing w:before="0" w:beforeAutospacing="0" w:after="0" w:afterAutospacing="0"/>
        <w:ind w:firstLine="480"/>
        <w:rPr>
          <w:rFonts w:hint="eastAsia"/>
          <w:color w:val="333333"/>
          <w:sz w:val="29"/>
          <w:szCs w:val="29"/>
        </w:rPr>
      </w:pPr>
      <w:r>
        <w:rPr>
          <w:rFonts w:ascii="仿宋" w:eastAsia="仿宋" w:hAnsi="仿宋" w:hint="eastAsia"/>
          <w:color w:val="333333"/>
          <w:sz w:val="29"/>
          <w:szCs w:val="29"/>
          <w:bdr w:val="none" w:sz="0" w:space="0" w:color="auto" w:frame="1"/>
        </w:rPr>
        <w:t>排水户以欺骗、贿赂等不正当手段取得排水许可的，应当予以撤销。</w:t>
      </w:r>
    </w:p>
    <w:p w14:paraId="3EAEEA7C" w14:textId="77777777" w:rsidR="003C7D57" w:rsidRDefault="003C7D57" w:rsidP="003C7D57">
      <w:pPr>
        <w:pStyle w:val="a7"/>
        <w:shd w:val="clear" w:color="auto" w:fill="FFFFFF"/>
        <w:spacing w:before="0" w:beforeAutospacing="0" w:after="0" w:afterAutospacing="0"/>
        <w:ind w:firstLine="480"/>
        <w:rPr>
          <w:rFonts w:hint="eastAsia"/>
          <w:color w:val="333333"/>
          <w:sz w:val="29"/>
          <w:szCs w:val="29"/>
        </w:rPr>
      </w:pPr>
      <w:r>
        <w:rPr>
          <w:rFonts w:ascii="黑体" w:eastAsia="黑体" w:hAnsi="黑体" w:hint="eastAsia"/>
          <w:color w:val="333333"/>
          <w:sz w:val="29"/>
          <w:szCs w:val="29"/>
          <w:bdr w:val="none" w:sz="0" w:space="0" w:color="auto" w:frame="1"/>
        </w:rPr>
        <w:t>第二十二条</w:t>
      </w:r>
      <w:r>
        <w:rPr>
          <w:rFonts w:ascii="仿宋" w:eastAsia="仿宋" w:hAnsi="仿宋" w:hint="eastAsia"/>
          <w:color w:val="333333"/>
          <w:sz w:val="29"/>
          <w:szCs w:val="29"/>
          <w:bdr w:val="none" w:sz="0" w:space="0" w:color="auto" w:frame="1"/>
        </w:rPr>
        <w:t xml:space="preserve">　有下列情形之一的，城镇排水主管部门应当依法办理排水许可的注销手续：</w:t>
      </w:r>
    </w:p>
    <w:p w14:paraId="57666B91" w14:textId="77777777" w:rsidR="003C7D57" w:rsidRDefault="003C7D57" w:rsidP="003C7D57">
      <w:pPr>
        <w:pStyle w:val="a7"/>
        <w:shd w:val="clear" w:color="auto" w:fill="FFFFFF"/>
        <w:spacing w:before="0" w:beforeAutospacing="0" w:after="0" w:afterAutospacing="0"/>
        <w:ind w:firstLine="480"/>
        <w:rPr>
          <w:rFonts w:hint="eastAsia"/>
          <w:color w:val="333333"/>
          <w:sz w:val="29"/>
          <w:szCs w:val="29"/>
        </w:rPr>
      </w:pPr>
      <w:r>
        <w:rPr>
          <w:rFonts w:ascii="仿宋" w:eastAsia="仿宋" w:hAnsi="仿宋" w:hint="eastAsia"/>
          <w:color w:val="333333"/>
          <w:sz w:val="29"/>
          <w:szCs w:val="29"/>
          <w:bdr w:val="none" w:sz="0" w:space="0" w:color="auto" w:frame="1"/>
        </w:rPr>
        <w:t>（一）排水户依法终止的；</w:t>
      </w:r>
    </w:p>
    <w:p w14:paraId="0F396F52" w14:textId="77777777" w:rsidR="003C7D57" w:rsidRDefault="003C7D57" w:rsidP="003C7D57">
      <w:pPr>
        <w:pStyle w:val="a7"/>
        <w:shd w:val="clear" w:color="auto" w:fill="FFFFFF"/>
        <w:spacing w:before="0" w:beforeAutospacing="0" w:after="0" w:afterAutospacing="0"/>
        <w:ind w:firstLine="480"/>
        <w:rPr>
          <w:rFonts w:hint="eastAsia"/>
          <w:color w:val="333333"/>
          <w:sz w:val="29"/>
          <w:szCs w:val="29"/>
        </w:rPr>
      </w:pPr>
      <w:r>
        <w:rPr>
          <w:rFonts w:ascii="仿宋" w:eastAsia="仿宋" w:hAnsi="仿宋" w:hint="eastAsia"/>
          <w:color w:val="333333"/>
          <w:sz w:val="29"/>
          <w:szCs w:val="29"/>
          <w:bdr w:val="none" w:sz="0" w:space="0" w:color="auto" w:frame="1"/>
        </w:rPr>
        <w:t>（二）排水许可依法被撤销、撤回，或者排水许可证被吊销的；</w:t>
      </w:r>
    </w:p>
    <w:p w14:paraId="297067DE" w14:textId="77777777" w:rsidR="003C7D57" w:rsidRDefault="003C7D57" w:rsidP="003C7D57">
      <w:pPr>
        <w:pStyle w:val="a7"/>
        <w:shd w:val="clear" w:color="auto" w:fill="FFFFFF"/>
        <w:spacing w:before="0" w:beforeAutospacing="0" w:after="0" w:afterAutospacing="0"/>
        <w:ind w:firstLine="480"/>
        <w:rPr>
          <w:rFonts w:hint="eastAsia"/>
          <w:color w:val="333333"/>
          <w:sz w:val="29"/>
          <w:szCs w:val="29"/>
        </w:rPr>
      </w:pPr>
      <w:r>
        <w:rPr>
          <w:rFonts w:ascii="仿宋" w:eastAsia="仿宋" w:hAnsi="仿宋" w:hint="eastAsia"/>
          <w:color w:val="333333"/>
          <w:sz w:val="29"/>
          <w:szCs w:val="29"/>
          <w:bdr w:val="none" w:sz="0" w:space="0" w:color="auto" w:frame="1"/>
        </w:rPr>
        <w:t>（三）排水许可证有效期满且未延续许可的；</w:t>
      </w:r>
    </w:p>
    <w:p w14:paraId="584D89A3" w14:textId="77777777" w:rsidR="003C7D57" w:rsidRDefault="003C7D57" w:rsidP="003C7D57">
      <w:pPr>
        <w:pStyle w:val="a7"/>
        <w:shd w:val="clear" w:color="auto" w:fill="FFFFFF"/>
        <w:spacing w:before="0" w:beforeAutospacing="0" w:after="0" w:afterAutospacing="0"/>
        <w:ind w:firstLine="480"/>
        <w:rPr>
          <w:rFonts w:hint="eastAsia"/>
          <w:color w:val="333333"/>
          <w:sz w:val="29"/>
          <w:szCs w:val="29"/>
        </w:rPr>
      </w:pPr>
      <w:r>
        <w:rPr>
          <w:rFonts w:ascii="仿宋" w:eastAsia="仿宋" w:hAnsi="仿宋" w:hint="eastAsia"/>
          <w:color w:val="333333"/>
          <w:sz w:val="29"/>
          <w:szCs w:val="29"/>
          <w:bdr w:val="none" w:sz="0" w:space="0" w:color="auto" w:frame="1"/>
        </w:rPr>
        <w:t>（四）法律、法规规定的应当注销排水许可的其他情形。</w:t>
      </w:r>
    </w:p>
    <w:p w14:paraId="31A611D3" w14:textId="77777777" w:rsidR="003C7D57" w:rsidRDefault="003C7D57" w:rsidP="003C7D57">
      <w:pPr>
        <w:pStyle w:val="a7"/>
        <w:shd w:val="clear" w:color="auto" w:fill="FFFFFF"/>
        <w:spacing w:before="0" w:beforeAutospacing="0" w:after="0" w:afterAutospacing="0"/>
        <w:ind w:firstLine="480"/>
        <w:rPr>
          <w:rFonts w:hint="eastAsia"/>
          <w:color w:val="333333"/>
          <w:sz w:val="29"/>
          <w:szCs w:val="29"/>
        </w:rPr>
      </w:pPr>
      <w:r>
        <w:rPr>
          <w:rFonts w:ascii="黑体" w:eastAsia="黑体" w:hAnsi="黑体" w:hint="eastAsia"/>
          <w:color w:val="333333"/>
          <w:sz w:val="29"/>
          <w:szCs w:val="29"/>
          <w:bdr w:val="none" w:sz="0" w:space="0" w:color="auto" w:frame="1"/>
        </w:rPr>
        <w:t xml:space="preserve">第二十三条　</w:t>
      </w:r>
      <w:r>
        <w:rPr>
          <w:rFonts w:ascii="仿宋" w:eastAsia="仿宋" w:hAnsi="仿宋" w:hint="eastAsia"/>
          <w:color w:val="333333"/>
          <w:sz w:val="29"/>
          <w:szCs w:val="29"/>
          <w:bdr w:val="none" w:sz="0" w:space="0" w:color="auto" w:frame="1"/>
        </w:rPr>
        <w:t>城镇排水主管部门应当按照国家有关规定将监督检查的情况向社会公开。</w:t>
      </w:r>
    </w:p>
    <w:p w14:paraId="4B069CCD" w14:textId="77777777" w:rsidR="003C7D57" w:rsidRDefault="003C7D57" w:rsidP="003C7D57">
      <w:pPr>
        <w:pStyle w:val="a7"/>
        <w:shd w:val="clear" w:color="auto" w:fill="FFFFFF"/>
        <w:spacing w:before="0" w:beforeAutospacing="0" w:after="0" w:afterAutospacing="0"/>
        <w:ind w:firstLine="480"/>
        <w:rPr>
          <w:rFonts w:hint="eastAsia"/>
          <w:color w:val="333333"/>
          <w:sz w:val="29"/>
          <w:szCs w:val="29"/>
        </w:rPr>
      </w:pPr>
      <w:r>
        <w:rPr>
          <w:rFonts w:ascii="仿宋" w:eastAsia="仿宋" w:hAnsi="仿宋" w:hint="eastAsia"/>
          <w:color w:val="333333"/>
          <w:sz w:val="29"/>
          <w:szCs w:val="29"/>
          <w:bdr w:val="none" w:sz="0" w:space="0" w:color="auto" w:frame="1"/>
        </w:rPr>
        <w:lastRenderedPageBreak/>
        <w:t>城镇排水主管部门及其委托的专门机构、排水监测机构的工作人员对知悉的被监督检查单位和个人的技术和商业秘密负有保密义务。</w:t>
      </w:r>
    </w:p>
    <w:p w14:paraId="57BA3372" w14:textId="77777777" w:rsidR="003C7D57" w:rsidRDefault="003C7D57" w:rsidP="003C7D57">
      <w:pPr>
        <w:pStyle w:val="a7"/>
        <w:shd w:val="clear" w:color="auto" w:fill="FFFFFF"/>
        <w:spacing w:before="0" w:beforeAutospacing="0" w:after="0" w:afterAutospacing="0"/>
        <w:ind w:firstLine="480"/>
        <w:rPr>
          <w:rFonts w:hint="eastAsia"/>
          <w:color w:val="333333"/>
          <w:sz w:val="29"/>
          <w:szCs w:val="29"/>
        </w:rPr>
      </w:pPr>
      <w:r>
        <w:rPr>
          <w:rFonts w:ascii="黑体" w:eastAsia="黑体" w:hAnsi="黑体" w:hint="eastAsia"/>
          <w:color w:val="333333"/>
          <w:sz w:val="29"/>
          <w:szCs w:val="29"/>
          <w:bdr w:val="none" w:sz="0" w:space="0" w:color="auto" w:frame="1"/>
        </w:rPr>
        <w:t>第二十四条</w:t>
      </w:r>
      <w:r>
        <w:rPr>
          <w:rFonts w:ascii="仿宋" w:eastAsia="仿宋" w:hAnsi="仿宋" w:hint="eastAsia"/>
          <w:color w:val="333333"/>
          <w:sz w:val="29"/>
          <w:szCs w:val="29"/>
          <w:bdr w:val="none" w:sz="0" w:space="0" w:color="auto" w:frame="1"/>
        </w:rPr>
        <w:t xml:space="preserve">　城镇排水主管部门实施排水许可不得收费。</w:t>
      </w:r>
    </w:p>
    <w:p w14:paraId="1D54877D" w14:textId="77777777" w:rsidR="003C7D57" w:rsidRDefault="003C7D57" w:rsidP="003C7D57">
      <w:pPr>
        <w:pStyle w:val="a7"/>
        <w:shd w:val="clear" w:color="auto" w:fill="FFFFFF"/>
        <w:spacing w:before="0" w:beforeAutospacing="0" w:after="0" w:afterAutospacing="0"/>
        <w:ind w:firstLine="480"/>
        <w:rPr>
          <w:rFonts w:hint="eastAsia"/>
          <w:color w:val="333333"/>
          <w:sz w:val="29"/>
          <w:szCs w:val="29"/>
        </w:rPr>
      </w:pPr>
      <w:r>
        <w:rPr>
          <w:rFonts w:ascii="仿宋" w:eastAsia="仿宋" w:hAnsi="仿宋" w:hint="eastAsia"/>
          <w:color w:val="333333"/>
          <w:sz w:val="29"/>
          <w:szCs w:val="29"/>
          <w:bdr w:val="none" w:sz="0" w:space="0" w:color="auto" w:frame="1"/>
        </w:rPr>
        <w:t>城镇排水主管部门实施排水许可所需经费，应当列入城镇排水主管部门的预算，由本级财政予以保障，按照批准的预算予以核拨。</w:t>
      </w:r>
    </w:p>
    <w:p w14:paraId="4EDE8F8A" w14:textId="77777777" w:rsidR="003C7D57" w:rsidRDefault="003C7D57" w:rsidP="003C7D57">
      <w:pPr>
        <w:pStyle w:val="a7"/>
        <w:shd w:val="clear" w:color="auto" w:fill="FFFFFF"/>
        <w:spacing w:before="0" w:beforeAutospacing="0" w:after="0" w:afterAutospacing="0"/>
        <w:ind w:firstLine="480"/>
        <w:rPr>
          <w:rFonts w:hint="eastAsia"/>
          <w:color w:val="333333"/>
          <w:sz w:val="29"/>
          <w:szCs w:val="29"/>
        </w:rPr>
      </w:pPr>
      <w:r>
        <w:rPr>
          <w:rFonts w:ascii="仿宋" w:eastAsia="仿宋" w:hAnsi="仿宋" w:hint="eastAsia"/>
          <w:color w:val="333333"/>
          <w:sz w:val="29"/>
          <w:szCs w:val="29"/>
          <w:bdr w:val="none" w:sz="0" w:space="0" w:color="auto" w:frame="1"/>
        </w:rPr>
        <w:br/>
      </w:r>
    </w:p>
    <w:p w14:paraId="4B3585C3" w14:textId="77777777" w:rsidR="003C7D57" w:rsidRDefault="003C7D57" w:rsidP="003C7D57">
      <w:pPr>
        <w:pStyle w:val="a7"/>
        <w:shd w:val="clear" w:color="auto" w:fill="FFFFFF"/>
        <w:spacing w:before="0" w:beforeAutospacing="0" w:after="0" w:afterAutospacing="0"/>
        <w:jc w:val="center"/>
        <w:rPr>
          <w:rFonts w:hint="eastAsia"/>
          <w:color w:val="333333"/>
          <w:sz w:val="29"/>
          <w:szCs w:val="29"/>
        </w:rPr>
      </w:pPr>
      <w:r>
        <w:rPr>
          <w:rFonts w:ascii="黑体" w:eastAsia="黑体" w:hAnsi="黑体" w:hint="eastAsia"/>
          <w:color w:val="333333"/>
          <w:sz w:val="29"/>
          <w:szCs w:val="29"/>
          <w:bdr w:val="none" w:sz="0" w:space="0" w:color="auto" w:frame="1"/>
        </w:rPr>
        <w:t>第四章　法律责任</w:t>
      </w:r>
    </w:p>
    <w:p w14:paraId="5F596181" w14:textId="77777777" w:rsidR="003C7D57" w:rsidRDefault="003C7D57" w:rsidP="003C7D57">
      <w:pPr>
        <w:pStyle w:val="a7"/>
        <w:shd w:val="clear" w:color="auto" w:fill="FFFFFF"/>
        <w:spacing w:before="0" w:beforeAutospacing="0" w:after="0" w:afterAutospacing="0"/>
        <w:jc w:val="center"/>
        <w:rPr>
          <w:rFonts w:hint="eastAsia"/>
          <w:color w:val="333333"/>
          <w:sz w:val="29"/>
          <w:szCs w:val="29"/>
        </w:rPr>
      </w:pPr>
      <w:r>
        <w:rPr>
          <w:rFonts w:ascii="黑体" w:eastAsia="黑体" w:hAnsi="黑体" w:hint="eastAsia"/>
          <w:color w:val="333333"/>
          <w:sz w:val="29"/>
          <w:szCs w:val="29"/>
          <w:bdr w:val="none" w:sz="0" w:space="0" w:color="auto" w:frame="1"/>
        </w:rPr>
        <w:br/>
      </w:r>
    </w:p>
    <w:p w14:paraId="02FE7FA3" w14:textId="77777777" w:rsidR="003C7D57" w:rsidRDefault="003C7D57" w:rsidP="003C7D57">
      <w:pPr>
        <w:pStyle w:val="a7"/>
        <w:shd w:val="clear" w:color="auto" w:fill="FFFFFF"/>
        <w:spacing w:before="0" w:beforeAutospacing="0" w:after="0" w:afterAutospacing="0"/>
        <w:ind w:firstLine="480"/>
        <w:rPr>
          <w:rFonts w:hint="eastAsia"/>
          <w:color w:val="333333"/>
          <w:sz w:val="29"/>
          <w:szCs w:val="29"/>
        </w:rPr>
      </w:pPr>
      <w:r>
        <w:rPr>
          <w:rFonts w:ascii="黑体" w:eastAsia="黑体" w:hAnsi="黑体" w:hint="eastAsia"/>
          <w:color w:val="333333"/>
          <w:sz w:val="29"/>
          <w:szCs w:val="29"/>
          <w:bdr w:val="none" w:sz="0" w:space="0" w:color="auto" w:frame="1"/>
        </w:rPr>
        <w:t>第二十五条</w:t>
      </w:r>
      <w:r>
        <w:rPr>
          <w:rFonts w:ascii="仿宋" w:eastAsia="仿宋" w:hAnsi="仿宋" w:hint="eastAsia"/>
          <w:color w:val="333333"/>
          <w:sz w:val="29"/>
          <w:szCs w:val="29"/>
          <w:bdr w:val="none" w:sz="0" w:space="0" w:color="auto" w:frame="1"/>
        </w:rPr>
        <w:t xml:space="preserve">　城镇排水主管部门有下列情形之一的，由其上级行政机关或者监察机关责令改正，对直接负责的主管人员和其他直接责任人员依法给予处分；构成犯罪的，依法追究刑事责任：</w:t>
      </w:r>
    </w:p>
    <w:p w14:paraId="787347A9" w14:textId="77777777" w:rsidR="003C7D57" w:rsidRDefault="003C7D57" w:rsidP="003C7D57">
      <w:pPr>
        <w:pStyle w:val="a7"/>
        <w:shd w:val="clear" w:color="auto" w:fill="FFFFFF"/>
        <w:spacing w:before="0" w:beforeAutospacing="0" w:after="0" w:afterAutospacing="0"/>
        <w:ind w:firstLine="480"/>
        <w:rPr>
          <w:rFonts w:hint="eastAsia"/>
          <w:color w:val="333333"/>
          <w:sz w:val="29"/>
          <w:szCs w:val="29"/>
        </w:rPr>
      </w:pPr>
      <w:r>
        <w:rPr>
          <w:rFonts w:ascii="仿宋" w:eastAsia="仿宋" w:hAnsi="仿宋" w:hint="eastAsia"/>
          <w:color w:val="333333"/>
          <w:sz w:val="29"/>
          <w:szCs w:val="29"/>
          <w:bdr w:val="none" w:sz="0" w:space="0" w:color="auto" w:frame="1"/>
        </w:rPr>
        <w:t>（一）对不符合本规定条件的申请人准予排水许可的；</w:t>
      </w:r>
    </w:p>
    <w:p w14:paraId="7991081E" w14:textId="77777777" w:rsidR="003C7D57" w:rsidRDefault="003C7D57" w:rsidP="003C7D57">
      <w:pPr>
        <w:pStyle w:val="a7"/>
        <w:shd w:val="clear" w:color="auto" w:fill="FFFFFF"/>
        <w:spacing w:before="0" w:beforeAutospacing="0" w:after="0" w:afterAutospacing="0"/>
        <w:ind w:firstLine="480"/>
        <w:rPr>
          <w:rFonts w:hint="eastAsia"/>
          <w:color w:val="333333"/>
          <w:sz w:val="29"/>
          <w:szCs w:val="29"/>
        </w:rPr>
      </w:pPr>
      <w:r>
        <w:rPr>
          <w:rFonts w:ascii="仿宋" w:eastAsia="仿宋" w:hAnsi="仿宋" w:hint="eastAsia"/>
          <w:color w:val="333333"/>
          <w:sz w:val="29"/>
          <w:szCs w:val="29"/>
          <w:bdr w:val="none" w:sz="0" w:space="0" w:color="auto" w:frame="1"/>
        </w:rPr>
        <w:t>（二）对符合本规定条件的申请人不予核发排水许可证或者不在法定期限内</w:t>
      </w:r>
      <w:proofErr w:type="gramStart"/>
      <w:r>
        <w:rPr>
          <w:rFonts w:ascii="仿宋" w:eastAsia="仿宋" w:hAnsi="仿宋" w:hint="eastAsia"/>
          <w:color w:val="333333"/>
          <w:sz w:val="29"/>
          <w:szCs w:val="29"/>
          <w:bdr w:val="none" w:sz="0" w:space="0" w:color="auto" w:frame="1"/>
        </w:rPr>
        <w:t>作出</w:t>
      </w:r>
      <w:proofErr w:type="gramEnd"/>
      <w:r>
        <w:rPr>
          <w:rFonts w:ascii="仿宋" w:eastAsia="仿宋" w:hAnsi="仿宋" w:hint="eastAsia"/>
          <w:color w:val="333333"/>
          <w:sz w:val="29"/>
          <w:szCs w:val="29"/>
          <w:bdr w:val="none" w:sz="0" w:space="0" w:color="auto" w:frame="1"/>
        </w:rPr>
        <w:t>准予许可决定的；</w:t>
      </w:r>
    </w:p>
    <w:p w14:paraId="4BF1630E" w14:textId="77777777" w:rsidR="003C7D57" w:rsidRDefault="003C7D57" w:rsidP="003C7D57">
      <w:pPr>
        <w:pStyle w:val="a7"/>
        <w:shd w:val="clear" w:color="auto" w:fill="FFFFFF"/>
        <w:spacing w:before="0" w:beforeAutospacing="0" w:after="0" w:afterAutospacing="0"/>
        <w:ind w:firstLine="480"/>
        <w:rPr>
          <w:rFonts w:hint="eastAsia"/>
          <w:color w:val="333333"/>
          <w:sz w:val="29"/>
          <w:szCs w:val="29"/>
        </w:rPr>
      </w:pPr>
      <w:r>
        <w:rPr>
          <w:rFonts w:ascii="仿宋" w:eastAsia="仿宋" w:hAnsi="仿宋" w:hint="eastAsia"/>
          <w:color w:val="333333"/>
          <w:sz w:val="29"/>
          <w:szCs w:val="29"/>
          <w:bdr w:val="none" w:sz="0" w:space="0" w:color="auto" w:frame="1"/>
        </w:rPr>
        <w:t>（三）利用职务上的便利，收受他人财物或者谋取其他利益的；</w:t>
      </w:r>
    </w:p>
    <w:p w14:paraId="0671E92E" w14:textId="77777777" w:rsidR="003C7D57" w:rsidRDefault="003C7D57" w:rsidP="003C7D57">
      <w:pPr>
        <w:pStyle w:val="a7"/>
        <w:shd w:val="clear" w:color="auto" w:fill="FFFFFF"/>
        <w:spacing w:before="0" w:beforeAutospacing="0" w:after="0" w:afterAutospacing="0"/>
        <w:ind w:firstLine="480"/>
        <w:rPr>
          <w:rFonts w:hint="eastAsia"/>
          <w:color w:val="333333"/>
          <w:sz w:val="29"/>
          <w:szCs w:val="29"/>
        </w:rPr>
      </w:pPr>
      <w:r>
        <w:rPr>
          <w:rFonts w:ascii="仿宋" w:eastAsia="仿宋" w:hAnsi="仿宋" w:hint="eastAsia"/>
          <w:color w:val="333333"/>
          <w:sz w:val="29"/>
          <w:szCs w:val="29"/>
          <w:bdr w:val="none" w:sz="0" w:space="0" w:color="auto" w:frame="1"/>
        </w:rPr>
        <w:t>（四）泄露被监督检查单位和个人的技术或者商业秘密的；</w:t>
      </w:r>
    </w:p>
    <w:p w14:paraId="5B0B3C10" w14:textId="77777777" w:rsidR="003C7D57" w:rsidRDefault="003C7D57" w:rsidP="003C7D57">
      <w:pPr>
        <w:pStyle w:val="a7"/>
        <w:shd w:val="clear" w:color="auto" w:fill="FFFFFF"/>
        <w:spacing w:before="0" w:beforeAutospacing="0" w:after="0" w:afterAutospacing="0"/>
        <w:ind w:firstLine="480"/>
        <w:rPr>
          <w:rFonts w:hint="eastAsia"/>
          <w:color w:val="333333"/>
          <w:sz w:val="29"/>
          <w:szCs w:val="29"/>
        </w:rPr>
      </w:pPr>
      <w:r>
        <w:rPr>
          <w:rFonts w:ascii="仿宋" w:eastAsia="仿宋" w:hAnsi="仿宋" w:hint="eastAsia"/>
          <w:color w:val="333333"/>
          <w:sz w:val="29"/>
          <w:szCs w:val="29"/>
          <w:bdr w:val="none" w:sz="0" w:space="0" w:color="auto" w:frame="1"/>
        </w:rPr>
        <w:lastRenderedPageBreak/>
        <w:t>（五）不依法履行监督管理职责或者监督不力，造成严重后果的。</w:t>
      </w:r>
    </w:p>
    <w:p w14:paraId="590C0E0C" w14:textId="77777777" w:rsidR="003C7D57" w:rsidRDefault="003C7D57" w:rsidP="003C7D57">
      <w:pPr>
        <w:pStyle w:val="a7"/>
        <w:shd w:val="clear" w:color="auto" w:fill="FFFFFF"/>
        <w:spacing w:before="0" w:beforeAutospacing="0" w:after="0" w:afterAutospacing="0"/>
        <w:ind w:firstLine="480"/>
        <w:rPr>
          <w:rFonts w:hint="eastAsia"/>
          <w:color w:val="333333"/>
          <w:sz w:val="29"/>
          <w:szCs w:val="29"/>
        </w:rPr>
      </w:pPr>
      <w:r>
        <w:rPr>
          <w:rFonts w:ascii="黑体" w:eastAsia="黑体" w:hAnsi="黑体" w:hint="eastAsia"/>
          <w:color w:val="333333"/>
          <w:sz w:val="29"/>
          <w:szCs w:val="29"/>
          <w:bdr w:val="none" w:sz="0" w:space="0" w:color="auto" w:frame="1"/>
        </w:rPr>
        <w:t>第二十六条</w:t>
      </w:r>
      <w:r>
        <w:rPr>
          <w:rFonts w:ascii="仿宋" w:eastAsia="仿宋" w:hAnsi="仿宋" w:hint="eastAsia"/>
          <w:color w:val="333333"/>
          <w:sz w:val="29"/>
          <w:szCs w:val="29"/>
          <w:bdr w:val="none" w:sz="0" w:space="0" w:color="auto" w:frame="1"/>
        </w:rPr>
        <w:t xml:space="preserve">　违反本办法规定，在城镇排水与污水处理设施覆盖范围内，未按照国家有关规定将污水排入城镇排水设施，或者在雨水、污水分流地区将污水排入雨水管网的，由城镇排水主管部门责令改正，给予警告；逾期不改正或者造成严重后果的，对单位处10万元以上20万元以下罚款；对个人处2万元以上10万元以下罚款，造成损失的，依法承担赔偿责任。</w:t>
      </w:r>
    </w:p>
    <w:p w14:paraId="3E83D334" w14:textId="77777777" w:rsidR="003C7D57" w:rsidRDefault="003C7D57" w:rsidP="003C7D57">
      <w:pPr>
        <w:pStyle w:val="a7"/>
        <w:shd w:val="clear" w:color="auto" w:fill="FFFFFF"/>
        <w:spacing w:before="0" w:beforeAutospacing="0" w:after="0" w:afterAutospacing="0"/>
        <w:ind w:firstLine="480"/>
        <w:rPr>
          <w:rFonts w:hint="eastAsia"/>
          <w:color w:val="333333"/>
          <w:sz w:val="29"/>
          <w:szCs w:val="29"/>
        </w:rPr>
      </w:pPr>
      <w:r>
        <w:rPr>
          <w:rFonts w:ascii="黑体" w:eastAsia="黑体" w:hAnsi="黑体" w:hint="eastAsia"/>
          <w:color w:val="333333"/>
          <w:sz w:val="29"/>
          <w:szCs w:val="29"/>
          <w:bdr w:val="none" w:sz="0" w:space="0" w:color="auto" w:frame="1"/>
        </w:rPr>
        <w:t>第二十七条</w:t>
      </w:r>
      <w:r>
        <w:rPr>
          <w:rFonts w:ascii="仿宋" w:eastAsia="仿宋" w:hAnsi="仿宋" w:hint="eastAsia"/>
          <w:color w:val="333333"/>
          <w:sz w:val="29"/>
          <w:szCs w:val="29"/>
          <w:bdr w:val="none" w:sz="0" w:space="0" w:color="auto" w:frame="1"/>
        </w:rPr>
        <w:t xml:space="preserve">　违反本办法规定，排水户未取得排水许可，向城镇排水设施排放污水的，由城镇排水主管部门责令停止违法行为，限期采取治理措施，补办排水许可证，可以处50万元以下罚款；对列入重点排污单位名录的排水户，可以处30万元以上50万元以下罚款；造成损失的，依法承担赔偿责任；构成犯罪的，依法追究刑事责任。</w:t>
      </w:r>
    </w:p>
    <w:p w14:paraId="624A3A7F" w14:textId="77777777" w:rsidR="003C7D57" w:rsidRDefault="003C7D57" w:rsidP="003C7D57">
      <w:pPr>
        <w:pStyle w:val="a7"/>
        <w:shd w:val="clear" w:color="auto" w:fill="FFFFFF"/>
        <w:spacing w:before="0" w:beforeAutospacing="0" w:after="0" w:afterAutospacing="0"/>
        <w:ind w:firstLine="480"/>
        <w:rPr>
          <w:rFonts w:hint="eastAsia"/>
          <w:color w:val="333333"/>
          <w:sz w:val="29"/>
          <w:szCs w:val="29"/>
        </w:rPr>
      </w:pPr>
      <w:r>
        <w:rPr>
          <w:rFonts w:ascii="黑体" w:eastAsia="黑体" w:hAnsi="黑体" w:hint="eastAsia"/>
          <w:color w:val="333333"/>
          <w:sz w:val="29"/>
          <w:szCs w:val="29"/>
          <w:bdr w:val="none" w:sz="0" w:space="0" w:color="auto" w:frame="1"/>
        </w:rPr>
        <w:t>第二十八条</w:t>
      </w:r>
      <w:r>
        <w:rPr>
          <w:rFonts w:ascii="仿宋" w:eastAsia="仿宋" w:hAnsi="仿宋" w:hint="eastAsia"/>
          <w:color w:val="333333"/>
          <w:sz w:val="29"/>
          <w:szCs w:val="29"/>
          <w:bdr w:val="none" w:sz="0" w:space="0" w:color="auto" w:frame="1"/>
        </w:rPr>
        <w:t xml:space="preserve">　排水户未按照排水许可证的要求，向城镇排水设施排放污水的，由城镇排水主管部门责令停止违法行为，限期改正，可以处5万元以下罚款；造成严重后果的，吊销排水许可证，并处5万元以上50万元以下罚款，对列入重点排污单位名录的排水户，处30万元以上50万元以下罚款，并将有关情况通知同级环境保护主管部门，可以向社会予以通报；造成损失的，依法承担赔偿责任；构成犯罪的，依法追究刑事责任。</w:t>
      </w:r>
    </w:p>
    <w:p w14:paraId="54B2F459" w14:textId="77777777" w:rsidR="003C7D57" w:rsidRDefault="003C7D57" w:rsidP="003C7D57">
      <w:pPr>
        <w:pStyle w:val="a7"/>
        <w:shd w:val="clear" w:color="auto" w:fill="FFFFFF"/>
        <w:spacing w:before="0" w:beforeAutospacing="0" w:after="0" w:afterAutospacing="0"/>
        <w:ind w:firstLine="480"/>
        <w:rPr>
          <w:rFonts w:hint="eastAsia"/>
          <w:color w:val="333333"/>
          <w:sz w:val="29"/>
          <w:szCs w:val="29"/>
        </w:rPr>
      </w:pPr>
      <w:r>
        <w:rPr>
          <w:rFonts w:ascii="黑体" w:eastAsia="黑体" w:hAnsi="黑体" w:hint="eastAsia"/>
          <w:color w:val="333333"/>
          <w:sz w:val="29"/>
          <w:szCs w:val="29"/>
          <w:bdr w:val="none" w:sz="0" w:space="0" w:color="auto" w:frame="1"/>
        </w:rPr>
        <w:lastRenderedPageBreak/>
        <w:t>第二十九条</w:t>
      </w:r>
      <w:r>
        <w:rPr>
          <w:rFonts w:ascii="仿宋" w:eastAsia="仿宋" w:hAnsi="仿宋" w:hint="eastAsia"/>
          <w:color w:val="333333"/>
          <w:sz w:val="29"/>
          <w:szCs w:val="29"/>
          <w:bdr w:val="none" w:sz="0" w:space="0" w:color="auto" w:frame="1"/>
        </w:rPr>
        <w:t xml:space="preserve">　排水户名称、法定代表人等其他事项变更，未按本办法规定及时向城镇排水主管部门申请办理变更的，由城镇排水主管部门责令改正，可以处1万元以下罚款。</w:t>
      </w:r>
    </w:p>
    <w:p w14:paraId="7054EED8" w14:textId="77777777" w:rsidR="003C7D57" w:rsidRDefault="003C7D57" w:rsidP="003C7D57">
      <w:pPr>
        <w:pStyle w:val="a7"/>
        <w:shd w:val="clear" w:color="auto" w:fill="FFFFFF"/>
        <w:spacing w:before="0" w:beforeAutospacing="0" w:after="0" w:afterAutospacing="0"/>
        <w:ind w:firstLine="480"/>
        <w:rPr>
          <w:rFonts w:hint="eastAsia"/>
          <w:color w:val="333333"/>
          <w:sz w:val="29"/>
          <w:szCs w:val="29"/>
        </w:rPr>
      </w:pPr>
      <w:r>
        <w:rPr>
          <w:rFonts w:ascii="黑体" w:eastAsia="黑体" w:hAnsi="黑体" w:hint="eastAsia"/>
          <w:color w:val="333333"/>
          <w:sz w:val="29"/>
          <w:szCs w:val="29"/>
          <w:bdr w:val="none" w:sz="0" w:space="0" w:color="auto" w:frame="1"/>
        </w:rPr>
        <w:t>第三十条</w:t>
      </w:r>
      <w:r>
        <w:rPr>
          <w:rFonts w:ascii="仿宋" w:eastAsia="仿宋" w:hAnsi="仿宋" w:hint="eastAsia"/>
          <w:color w:val="333333"/>
          <w:sz w:val="29"/>
          <w:szCs w:val="29"/>
          <w:bdr w:val="none" w:sz="0" w:space="0" w:color="auto" w:frame="1"/>
        </w:rPr>
        <w:t xml:space="preserve">　排水户以欺骗、贿赂等不正当手段取得排水许可的，可以处3万元以下罚款；造成损失的，依法承担赔偿责任；构成犯罪的，依法追究刑事责任。</w:t>
      </w:r>
    </w:p>
    <w:p w14:paraId="055BBF9F" w14:textId="77777777" w:rsidR="003C7D57" w:rsidRDefault="003C7D57" w:rsidP="003C7D57">
      <w:pPr>
        <w:pStyle w:val="a7"/>
        <w:shd w:val="clear" w:color="auto" w:fill="FFFFFF"/>
        <w:spacing w:before="0" w:beforeAutospacing="0" w:after="0" w:afterAutospacing="0"/>
        <w:ind w:firstLine="480"/>
        <w:rPr>
          <w:rFonts w:hint="eastAsia"/>
          <w:color w:val="333333"/>
          <w:sz w:val="29"/>
          <w:szCs w:val="29"/>
        </w:rPr>
      </w:pPr>
      <w:r>
        <w:rPr>
          <w:rFonts w:ascii="黑体" w:eastAsia="黑体" w:hAnsi="黑体" w:hint="eastAsia"/>
          <w:color w:val="333333"/>
          <w:sz w:val="29"/>
          <w:szCs w:val="29"/>
          <w:bdr w:val="none" w:sz="0" w:space="0" w:color="auto" w:frame="1"/>
        </w:rPr>
        <w:t>第三十一条</w:t>
      </w:r>
      <w:r>
        <w:rPr>
          <w:rFonts w:ascii="仿宋" w:eastAsia="仿宋" w:hAnsi="仿宋" w:hint="eastAsia"/>
          <w:color w:val="333333"/>
          <w:sz w:val="29"/>
          <w:szCs w:val="29"/>
          <w:bdr w:val="none" w:sz="0" w:space="0" w:color="auto" w:frame="1"/>
        </w:rPr>
        <w:t xml:space="preserve">　违反本办法规定，排水户因发生事故或者其他突发事件，排放的污水可能危及城镇排水与污水处理设施安全运行，没有立即暂停排放，未采取措施消除危害，或者并未按规定及时向城镇排水主管部门等有关部门报告的，城镇排水主管部门可以处3万元以下罚款。</w:t>
      </w:r>
    </w:p>
    <w:p w14:paraId="2BD2E0A6" w14:textId="77777777" w:rsidR="003C7D57" w:rsidRDefault="003C7D57" w:rsidP="003C7D57">
      <w:pPr>
        <w:pStyle w:val="a7"/>
        <w:shd w:val="clear" w:color="auto" w:fill="FFFFFF"/>
        <w:spacing w:before="0" w:beforeAutospacing="0" w:after="0" w:afterAutospacing="0"/>
        <w:ind w:firstLine="480"/>
        <w:rPr>
          <w:rFonts w:hint="eastAsia"/>
          <w:color w:val="333333"/>
          <w:sz w:val="29"/>
          <w:szCs w:val="29"/>
        </w:rPr>
      </w:pPr>
      <w:r>
        <w:rPr>
          <w:rFonts w:ascii="黑体" w:eastAsia="黑体" w:hAnsi="黑体" w:hint="eastAsia"/>
          <w:color w:val="333333"/>
          <w:sz w:val="29"/>
          <w:szCs w:val="29"/>
          <w:bdr w:val="none" w:sz="0" w:space="0" w:color="auto" w:frame="1"/>
        </w:rPr>
        <w:t>第三十二条</w:t>
      </w:r>
      <w:r>
        <w:rPr>
          <w:rFonts w:ascii="仿宋" w:eastAsia="仿宋" w:hAnsi="仿宋" w:hint="eastAsia"/>
          <w:color w:val="333333"/>
          <w:sz w:val="29"/>
          <w:szCs w:val="29"/>
          <w:bdr w:val="none" w:sz="0" w:space="0" w:color="auto" w:frame="1"/>
        </w:rPr>
        <w:t xml:space="preserve">　违反本办法规定，从事危及城镇排水设施安全的活动的，由城镇排水主管部门责令停止违法行为，限期恢复原状或者采取其他补救措施，并给予警告；逾期不采取补救措施或者造成严重后果的，对单位处10万元以上30万元以下罚款，对个人处2万元以上10万元以下罚款；造成损失的，依法承担赔偿责任；构成犯罪的，依法追究刑事责任。</w:t>
      </w:r>
    </w:p>
    <w:p w14:paraId="54010863" w14:textId="77777777" w:rsidR="003C7D57" w:rsidRDefault="003C7D57" w:rsidP="003C7D57">
      <w:pPr>
        <w:pStyle w:val="a7"/>
        <w:shd w:val="clear" w:color="auto" w:fill="FFFFFF"/>
        <w:spacing w:before="0" w:beforeAutospacing="0" w:after="0" w:afterAutospacing="0"/>
        <w:ind w:firstLine="480"/>
        <w:rPr>
          <w:rFonts w:hint="eastAsia"/>
          <w:color w:val="333333"/>
          <w:sz w:val="29"/>
          <w:szCs w:val="29"/>
        </w:rPr>
      </w:pPr>
      <w:r>
        <w:rPr>
          <w:rFonts w:ascii="黑体" w:eastAsia="黑体" w:hAnsi="黑体" w:hint="eastAsia"/>
          <w:color w:val="333333"/>
          <w:sz w:val="29"/>
          <w:szCs w:val="29"/>
          <w:bdr w:val="none" w:sz="0" w:space="0" w:color="auto" w:frame="1"/>
        </w:rPr>
        <w:t>第三十三条</w:t>
      </w:r>
      <w:r>
        <w:rPr>
          <w:rFonts w:ascii="仿宋" w:eastAsia="仿宋" w:hAnsi="仿宋" w:hint="eastAsia"/>
          <w:color w:val="333333"/>
          <w:sz w:val="29"/>
          <w:szCs w:val="29"/>
          <w:bdr w:val="none" w:sz="0" w:space="0" w:color="auto" w:frame="1"/>
        </w:rPr>
        <w:t xml:space="preserve">　重点排水户未按照本办法规定建立档案管理制度，或者档案记录保存期限少于5年的，由城镇排水主管部门责令改正，可以处3万元以下罚款。</w:t>
      </w:r>
    </w:p>
    <w:p w14:paraId="46AB8DC3" w14:textId="77777777" w:rsidR="003C7D57" w:rsidRDefault="003C7D57" w:rsidP="003C7D57">
      <w:pPr>
        <w:pStyle w:val="a7"/>
        <w:shd w:val="clear" w:color="auto" w:fill="FFFFFF"/>
        <w:spacing w:before="0" w:beforeAutospacing="0" w:after="0" w:afterAutospacing="0"/>
        <w:ind w:firstLine="480"/>
        <w:rPr>
          <w:rFonts w:hint="eastAsia"/>
          <w:color w:val="333333"/>
          <w:sz w:val="29"/>
          <w:szCs w:val="29"/>
        </w:rPr>
      </w:pPr>
      <w:r>
        <w:rPr>
          <w:rFonts w:ascii="黑体" w:eastAsia="黑体" w:hAnsi="黑体" w:hint="eastAsia"/>
          <w:color w:val="333333"/>
          <w:sz w:val="29"/>
          <w:szCs w:val="29"/>
          <w:bdr w:val="none" w:sz="0" w:space="0" w:color="auto" w:frame="1"/>
        </w:rPr>
        <w:lastRenderedPageBreak/>
        <w:t>第三十四条</w:t>
      </w:r>
      <w:r>
        <w:rPr>
          <w:rFonts w:ascii="仿宋" w:eastAsia="仿宋" w:hAnsi="仿宋" w:hint="eastAsia"/>
          <w:color w:val="333333"/>
          <w:sz w:val="29"/>
          <w:szCs w:val="29"/>
          <w:bdr w:val="none" w:sz="0" w:space="0" w:color="auto" w:frame="1"/>
        </w:rPr>
        <w:t xml:space="preserve">　排水</w:t>
      </w:r>
      <w:proofErr w:type="gramStart"/>
      <w:r>
        <w:rPr>
          <w:rFonts w:ascii="仿宋" w:eastAsia="仿宋" w:hAnsi="仿宋" w:hint="eastAsia"/>
          <w:color w:val="333333"/>
          <w:sz w:val="29"/>
          <w:szCs w:val="29"/>
          <w:bdr w:val="none" w:sz="0" w:space="0" w:color="auto" w:frame="1"/>
        </w:rPr>
        <w:t>户违反</w:t>
      </w:r>
      <w:proofErr w:type="gramEnd"/>
      <w:r>
        <w:rPr>
          <w:rFonts w:ascii="仿宋" w:eastAsia="仿宋" w:hAnsi="仿宋" w:hint="eastAsia"/>
          <w:color w:val="333333"/>
          <w:sz w:val="29"/>
          <w:szCs w:val="29"/>
          <w:bdr w:val="none" w:sz="0" w:space="0" w:color="auto" w:frame="1"/>
        </w:rPr>
        <w:t>本办法规定，拒不接受水质、水量监测或者妨碍、阻挠城镇排水主管部门依法监督检查的，由城镇排水主管部门给予警告；情节严重的，处3万元以下罚款。</w:t>
      </w:r>
    </w:p>
    <w:p w14:paraId="3E6A5CD6" w14:textId="77777777" w:rsidR="003C7D57" w:rsidRDefault="003C7D57" w:rsidP="003C7D57">
      <w:pPr>
        <w:pStyle w:val="a7"/>
        <w:shd w:val="clear" w:color="auto" w:fill="FFFFFF"/>
        <w:spacing w:before="0" w:beforeAutospacing="0" w:after="0" w:afterAutospacing="0"/>
        <w:ind w:firstLine="480"/>
        <w:rPr>
          <w:rFonts w:hint="eastAsia"/>
          <w:color w:val="333333"/>
          <w:sz w:val="29"/>
          <w:szCs w:val="29"/>
        </w:rPr>
      </w:pPr>
      <w:r>
        <w:rPr>
          <w:rFonts w:ascii="仿宋" w:eastAsia="仿宋" w:hAnsi="仿宋" w:hint="eastAsia"/>
          <w:color w:val="333333"/>
          <w:sz w:val="29"/>
          <w:szCs w:val="29"/>
          <w:bdr w:val="none" w:sz="0" w:space="0" w:color="auto" w:frame="1"/>
        </w:rPr>
        <w:br/>
      </w:r>
    </w:p>
    <w:p w14:paraId="11786645" w14:textId="77777777" w:rsidR="003C7D57" w:rsidRDefault="003C7D57" w:rsidP="003C7D57">
      <w:pPr>
        <w:pStyle w:val="a7"/>
        <w:shd w:val="clear" w:color="auto" w:fill="FFFFFF"/>
        <w:spacing w:before="0" w:beforeAutospacing="0" w:after="0" w:afterAutospacing="0"/>
        <w:jc w:val="center"/>
        <w:rPr>
          <w:rFonts w:hint="eastAsia"/>
          <w:color w:val="333333"/>
          <w:sz w:val="29"/>
          <w:szCs w:val="29"/>
        </w:rPr>
      </w:pPr>
      <w:r>
        <w:rPr>
          <w:rFonts w:ascii="黑体" w:eastAsia="黑体" w:hAnsi="黑体" w:hint="eastAsia"/>
          <w:color w:val="333333"/>
          <w:sz w:val="29"/>
          <w:szCs w:val="29"/>
          <w:bdr w:val="none" w:sz="0" w:space="0" w:color="auto" w:frame="1"/>
        </w:rPr>
        <w:t>第五章　附</w:t>
      </w:r>
      <w:r>
        <w:rPr>
          <w:rFonts w:ascii="黑体" w:eastAsia="黑体" w:hAnsi="黑体" w:hint="eastAsia"/>
          <w:color w:val="333333"/>
          <w:sz w:val="29"/>
          <w:szCs w:val="29"/>
          <w:bdr w:val="none" w:sz="0" w:space="0" w:color="auto" w:frame="1"/>
        </w:rPr>
        <w:t> </w:t>
      </w:r>
      <w:r>
        <w:rPr>
          <w:rFonts w:ascii="黑体" w:eastAsia="黑体" w:hAnsi="黑体" w:hint="eastAsia"/>
          <w:color w:val="333333"/>
          <w:sz w:val="29"/>
          <w:szCs w:val="29"/>
          <w:bdr w:val="none" w:sz="0" w:space="0" w:color="auto" w:frame="1"/>
        </w:rPr>
        <w:t>则</w:t>
      </w:r>
    </w:p>
    <w:p w14:paraId="52F82774" w14:textId="77777777" w:rsidR="003C7D57" w:rsidRDefault="003C7D57" w:rsidP="003C7D57">
      <w:pPr>
        <w:pStyle w:val="a7"/>
        <w:shd w:val="clear" w:color="auto" w:fill="FFFFFF"/>
        <w:spacing w:before="0" w:beforeAutospacing="0" w:after="0" w:afterAutospacing="0"/>
        <w:jc w:val="center"/>
        <w:rPr>
          <w:rFonts w:hint="eastAsia"/>
          <w:color w:val="333333"/>
          <w:sz w:val="29"/>
          <w:szCs w:val="29"/>
        </w:rPr>
      </w:pPr>
      <w:r>
        <w:rPr>
          <w:rFonts w:ascii="黑体" w:eastAsia="黑体" w:hAnsi="黑体" w:hint="eastAsia"/>
          <w:color w:val="333333"/>
          <w:sz w:val="29"/>
          <w:szCs w:val="29"/>
          <w:bdr w:val="none" w:sz="0" w:space="0" w:color="auto" w:frame="1"/>
        </w:rPr>
        <w:br/>
      </w:r>
    </w:p>
    <w:p w14:paraId="150E646F" w14:textId="77777777" w:rsidR="003C7D57" w:rsidRDefault="003C7D57" w:rsidP="003C7D57">
      <w:pPr>
        <w:pStyle w:val="a7"/>
        <w:shd w:val="clear" w:color="auto" w:fill="FFFFFF"/>
        <w:spacing w:before="0" w:beforeAutospacing="0" w:after="0" w:afterAutospacing="0"/>
        <w:ind w:firstLine="480"/>
        <w:rPr>
          <w:rFonts w:hint="eastAsia"/>
          <w:color w:val="333333"/>
          <w:sz w:val="29"/>
          <w:szCs w:val="29"/>
        </w:rPr>
      </w:pPr>
      <w:r>
        <w:rPr>
          <w:rFonts w:ascii="黑体" w:eastAsia="黑体" w:hAnsi="黑体" w:hint="eastAsia"/>
          <w:color w:val="333333"/>
          <w:sz w:val="29"/>
          <w:szCs w:val="29"/>
          <w:bdr w:val="none" w:sz="0" w:space="0" w:color="auto" w:frame="1"/>
        </w:rPr>
        <w:t>第三十五条</w:t>
      </w:r>
      <w:r>
        <w:rPr>
          <w:rFonts w:ascii="仿宋" w:eastAsia="仿宋" w:hAnsi="仿宋" w:hint="eastAsia"/>
          <w:color w:val="333333"/>
          <w:sz w:val="29"/>
          <w:szCs w:val="29"/>
          <w:bdr w:val="none" w:sz="0" w:space="0" w:color="auto" w:frame="1"/>
        </w:rPr>
        <w:t xml:space="preserve">　排水许可证由国务院住房和城乡建设主管部门制定格式，由省、自治区人民政府住房和城乡建设主管部门以及直辖市人民政府城镇排水主管部门组织印制。鼓励城镇排水主管部门实行电子许可证，电子许可证与纸质许可证具有同等效力。</w:t>
      </w:r>
    </w:p>
    <w:p w14:paraId="642FC140" w14:textId="77777777" w:rsidR="003C7D57" w:rsidRDefault="003C7D57" w:rsidP="003C7D57">
      <w:pPr>
        <w:pStyle w:val="a7"/>
        <w:shd w:val="clear" w:color="auto" w:fill="FFFFFF"/>
        <w:spacing w:before="0" w:beforeAutospacing="0" w:after="0" w:afterAutospacing="0"/>
        <w:ind w:firstLine="480"/>
        <w:rPr>
          <w:rFonts w:hint="eastAsia"/>
          <w:color w:val="333333"/>
          <w:sz w:val="29"/>
          <w:szCs w:val="29"/>
        </w:rPr>
      </w:pPr>
      <w:r>
        <w:rPr>
          <w:rFonts w:ascii="仿宋" w:eastAsia="仿宋" w:hAnsi="仿宋" w:hint="eastAsia"/>
          <w:color w:val="333333"/>
          <w:sz w:val="29"/>
          <w:szCs w:val="29"/>
          <w:bdr w:val="none" w:sz="0" w:space="0" w:color="auto" w:frame="1"/>
        </w:rPr>
        <w:t>排水许可申请表、排水户书面承诺书由国务院住房和城乡建设主管部门制定推荐格式，城镇排水主管部门可以参考制定。</w:t>
      </w:r>
    </w:p>
    <w:p w14:paraId="1715A6AB" w14:textId="77777777" w:rsidR="003C7D57" w:rsidRDefault="003C7D57" w:rsidP="003C7D57">
      <w:pPr>
        <w:pStyle w:val="a7"/>
        <w:shd w:val="clear" w:color="auto" w:fill="FFFFFF"/>
        <w:spacing w:before="0" w:beforeAutospacing="0" w:after="0" w:afterAutospacing="0"/>
        <w:ind w:firstLine="480"/>
        <w:rPr>
          <w:rFonts w:hint="eastAsia"/>
          <w:color w:val="333333"/>
          <w:sz w:val="29"/>
          <w:szCs w:val="29"/>
        </w:rPr>
      </w:pPr>
      <w:r>
        <w:rPr>
          <w:rFonts w:ascii="黑体" w:eastAsia="黑体" w:hAnsi="黑体" w:hint="eastAsia"/>
          <w:color w:val="333333"/>
          <w:sz w:val="29"/>
          <w:szCs w:val="29"/>
          <w:bdr w:val="none" w:sz="0" w:space="0" w:color="auto" w:frame="1"/>
        </w:rPr>
        <w:t>第三十六条</w:t>
      </w:r>
      <w:r>
        <w:rPr>
          <w:rFonts w:ascii="仿宋" w:eastAsia="仿宋" w:hAnsi="仿宋" w:hint="eastAsia"/>
          <w:color w:val="333333"/>
          <w:sz w:val="29"/>
          <w:szCs w:val="29"/>
          <w:bdr w:val="none" w:sz="0" w:space="0" w:color="auto" w:frame="1"/>
        </w:rPr>
        <w:t xml:space="preserve">　本办法自2015年3月1日起施行。《城市排水许可管理办法》（建设部令第152号）同时废止。</w:t>
      </w:r>
    </w:p>
    <w:p w14:paraId="006CA563" w14:textId="77777777" w:rsidR="00E40CC7" w:rsidRPr="003C7D57" w:rsidRDefault="00E40CC7"/>
    <w:sectPr w:rsidR="00E40CC7" w:rsidRPr="003C7D5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3E02165" w14:textId="77777777" w:rsidR="00817CDC" w:rsidRDefault="00817CDC" w:rsidP="003C7D57">
      <w:r>
        <w:separator/>
      </w:r>
    </w:p>
  </w:endnote>
  <w:endnote w:type="continuationSeparator" w:id="0">
    <w:p w14:paraId="4ABD8E19" w14:textId="77777777" w:rsidR="00817CDC" w:rsidRDefault="00817CDC" w:rsidP="003C7D5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2CC7149" w14:textId="77777777" w:rsidR="00817CDC" w:rsidRDefault="00817CDC" w:rsidP="003C7D57">
      <w:r>
        <w:separator/>
      </w:r>
    </w:p>
  </w:footnote>
  <w:footnote w:type="continuationSeparator" w:id="0">
    <w:p w14:paraId="3AD7FFAA" w14:textId="77777777" w:rsidR="00817CDC" w:rsidRDefault="00817CDC" w:rsidP="003C7D5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02F03"/>
    <w:rsid w:val="00102F03"/>
    <w:rsid w:val="003A74BA"/>
    <w:rsid w:val="003C7D57"/>
    <w:rsid w:val="00817CDC"/>
    <w:rsid w:val="008F6EE4"/>
    <w:rsid w:val="00C70164"/>
    <w:rsid w:val="00E352CB"/>
    <w:rsid w:val="00E40CC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5:chartTrackingRefBased/>
  <w15:docId w15:val="{C41A0448-662C-4668-A487-2BF750084B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3C7D57"/>
    <w:pPr>
      <w:tabs>
        <w:tab w:val="center" w:pos="4153"/>
        <w:tab w:val="right" w:pos="8306"/>
      </w:tabs>
      <w:snapToGrid w:val="0"/>
      <w:jc w:val="center"/>
    </w:pPr>
    <w:rPr>
      <w:sz w:val="18"/>
      <w:szCs w:val="18"/>
    </w:rPr>
  </w:style>
  <w:style w:type="character" w:customStyle="1" w:styleId="a4">
    <w:name w:val="页眉 字符"/>
    <w:basedOn w:val="a0"/>
    <w:link w:val="a3"/>
    <w:uiPriority w:val="99"/>
    <w:rsid w:val="003C7D57"/>
    <w:rPr>
      <w:sz w:val="18"/>
      <w:szCs w:val="18"/>
    </w:rPr>
  </w:style>
  <w:style w:type="paragraph" w:styleId="a5">
    <w:name w:val="footer"/>
    <w:basedOn w:val="a"/>
    <w:link w:val="a6"/>
    <w:uiPriority w:val="99"/>
    <w:unhideWhenUsed/>
    <w:rsid w:val="003C7D57"/>
    <w:pPr>
      <w:tabs>
        <w:tab w:val="center" w:pos="4153"/>
        <w:tab w:val="right" w:pos="8306"/>
      </w:tabs>
      <w:snapToGrid w:val="0"/>
      <w:jc w:val="left"/>
    </w:pPr>
    <w:rPr>
      <w:sz w:val="18"/>
      <w:szCs w:val="18"/>
    </w:rPr>
  </w:style>
  <w:style w:type="character" w:customStyle="1" w:styleId="a6">
    <w:name w:val="页脚 字符"/>
    <w:basedOn w:val="a0"/>
    <w:link w:val="a5"/>
    <w:uiPriority w:val="99"/>
    <w:rsid w:val="003C7D57"/>
    <w:rPr>
      <w:sz w:val="18"/>
      <w:szCs w:val="18"/>
    </w:rPr>
  </w:style>
  <w:style w:type="paragraph" w:styleId="a7">
    <w:name w:val="Normal (Web)"/>
    <w:basedOn w:val="a"/>
    <w:uiPriority w:val="99"/>
    <w:semiHidden/>
    <w:unhideWhenUsed/>
    <w:rsid w:val="003C7D57"/>
    <w:pPr>
      <w:widowControl/>
      <w:spacing w:before="100" w:beforeAutospacing="1" w:after="100" w:afterAutospacing="1"/>
      <w:jc w:val="left"/>
    </w:pPr>
    <w:rPr>
      <w:rFonts w:ascii="宋体" w:eastAsia="宋体" w:hAnsi="宋体" w:cs="宋体"/>
      <w:kern w:val="0"/>
      <w:sz w:val="24"/>
      <w:szCs w:val="24"/>
      <w14:ligatures w14:val="none"/>
    </w:rPr>
  </w:style>
  <w:style w:type="character" w:styleId="a8">
    <w:name w:val="Strong"/>
    <w:basedOn w:val="a0"/>
    <w:uiPriority w:val="22"/>
    <w:qFormat/>
    <w:rsid w:val="003C7D57"/>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058702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12</Pages>
  <Words>761</Words>
  <Characters>4338</Characters>
  <Application>Microsoft Office Word</Application>
  <DocSecurity>0</DocSecurity>
  <Lines>36</Lines>
  <Paragraphs>10</Paragraphs>
  <ScaleCrop>false</ScaleCrop>
  <Company/>
  <LinksUpToDate>false</LinksUpToDate>
  <CharactersWithSpaces>5089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晨 张</dc:creator>
  <cp:keywords/>
  <dc:description/>
  <cp:lastModifiedBy>晨 张</cp:lastModifiedBy>
  <cp:revision>2</cp:revision>
  <dcterms:created xsi:type="dcterms:W3CDTF">2024-07-01T09:06:00Z</dcterms:created>
  <dcterms:modified xsi:type="dcterms:W3CDTF">2024-07-01T09:07:00Z</dcterms:modified>
</cp:coreProperties>
</file>