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大兴镇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年度“双提升”工作方案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根据区政法委安排，为提升辖区群众安全感和政法满意度，现结合我镇实际情况，制定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年大兴镇“双提升”工作方案。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一、工作安排及具体措施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利用有效载体，进一步加强双提升的宣传工作。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）网格员入户宣传，发放《“双提升”一封信》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以及电子显示屏、横幅、宣传橱窗、小喇叭等形式做到宣传全覆盖。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(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每周一次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）定期利用党员微信群、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QQ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群适时发布双提升信息。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）开展有奖知识问答活动，营造氛围，提高居民的知晓率、参与率和满意率。（每半年开展一次）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）联合辖区内学校、幼儿园等，开展特色宣传教育活动。（每月一次）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深入群众，广泛征求意见。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）开展大走访活动，收集群众反映的热点、难点问题。对收集的问题进行梳理，能解决的及时解决，对暂时不能解决的做好沟通、解释工作并及时上报相关部门。（每日）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）针对群众安全感满意度调研报告中存在的问题逐一对照进行整改。组织社区走访辖区独居家庭、残疾家庭、困难家庭等特殊群体，听取愿望诉求，积极帮助他们解决生活难题。（每周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定期开展夜巡工作。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组织由社区两委领导班子成员带队，社区工作人员、居民组长、物业，联合辖区派出所民警，不定期对辖区内重要区域、小区和市场开展夜巡工作。（每周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 定期召开相关会议。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）领导小组会，每周一上午召开例会，领导班子专门听取情况汇报，研究部署下步工作。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）定期召开综治会议，加强与社区、重点物业公司沟通联络，加快解决实际问题。（每月一次）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二、针对落后地区和薄弱环节的具体措施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组织社区党员干部到其他街道学习先进基层治理工作理念和方法，解决我镇服务大多数群众的问题，让管理和执法有机结合。（每半年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次）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组织社区党员干部、志愿者下沉辖区，加大矛盾纠纷化解力度，从源头上消除对群众安全感的影响。并结合扫黑除恶、文明创建、治安管理、社区矫正、普法等进行宣传，加大巡逻力度和密度，对重要区域、重点时段、重点单位、重点部位和重要目标的巡查，提高公众安全感。（重要时间节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6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2021-06-30T00:57:52Z</dcterms:created>
  <dc:creator>lenovo</dc:creator>
  <cp:lastModifiedBy>Chen*</cp:lastModifiedBy>
  <dcterms:modified xsi:type="dcterms:W3CDTF">2021-06-30T00:58:32Z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454600951_cloud</vt:lpwstr>
  </property>
  <property fmtid="{D5CDD505-2E9C-101B-9397-08002B2CF9AE}" pid="4" name="ICV">
    <vt:lpwstr>CCC9ECC424CD4ACA9DDEC9711330E8D6</vt:lpwstr>
  </property>
</Properties>
</file>