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20" w:lineRule="exact"/>
        <w:ind w:left="0" w:right="0" w:firstLine="0"/>
        <w:jc w:val="center"/>
        <w:textAlignment w:val="auto"/>
        <w:rPr>
          <w:rFonts w:hint="default" w:ascii="Times New Roman" w:hAnsi="Times New Roman" w:eastAsia="方正小标宋_GBK" w:cs="Times New Roman"/>
          <w:b w:val="0"/>
          <w:bCs/>
          <w:i w:val="0"/>
          <w:caps w:val="0"/>
          <w:color w:val="333333"/>
          <w:spacing w:val="0"/>
          <w:sz w:val="44"/>
          <w:szCs w:val="44"/>
        </w:rPr>
      </w:pPr>
      <w:r>
        <w:rPr>
          <w:rFonts w:hint="eastAsia" w:ascii="宋体" w:hAnsi="宋体" w:eastAsia="宋体" w:cs="宋体"/>
          <w:bCs/>
          <w:color w:val="404040"/>
          <w:kern w:val="0"/>
          <w:sz w:val="44"/>
          <w:szCs w:val="44"/>
          <w:lang w:val="en-US" w:eastAsia="zh-CN" w:bidi="ar"/>
        </w:rPr>
        <w:t>瑶海区人民政府2020年</w:t>
      </w:r>
      <w:r>
        <w:rPr>
          <w:rFonts w:hint="eastAsia" w:ascii="宋体" w:hAnsi="宋体" w:eastAsia="宋体" w:cs="宋体"/>
          <w:bCs/>
          <w:color w:val="404040"/>
          <w:kern w:val="0"/>
          <w:sz w:val="44"/>
          <w:szCs w:val="44"/>
          <w:lang w:eastAsia="zh-CN" w:bidi="ar"/>
        </w:rPr>
        <w:t>政府信息公开工作年度报告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20" w:lineRule="exact"/>
        <w:ind w:right="0"/>
        <w:jc w:val="both"/>
        <w:textAlignment w:val="auto"/>
        <w:rPr>
          <w:rFonts w:hint="default" w:ascii="仿宋" w:hAnsi="仿宋" w:eastAsia="仿宋" w:cs="仿宋"/>
          <w:i w:val="0"/>
          <w:caps w:val="0"/>
          <w:color w:val="333333"/>
          <w:spacing w:val="0"/>
          <w:kern w:val="2"/>
          <w:sz w:val="32"/>
          <w:szCs w:val="32"/>
          <w:shd w:val="clear" w:fill="FFFFFF"/>
          <w:lang w:val="en-US" w:eastAsia="zh-CN" w:bidi="ar-S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本报告依据《中华人民共和国政府信息公开条例》（国务院令第</w:t>
      </w:r>
      <w:r>
        <w:rPr>
          <w:rFonts w:hint="default" w:ascii="Times New Roman" w:hAnsi="Times New Roman" w:eastAsia="仿宋_GB2312" w:cs="Times New Roman"/>
          <w:i w:val="0"/>
          <w:caps w:val="0"/>
          <w:color w:val="333333"/>
          <w:spacing w:val="0"/>
          <w:kern w:val="2"/>
          <w:sz w:val="32"/>
          <w:szCs w:val="32"/>
          <w:shd w:val="clear" w:fill="FFFFFF"/>
          <w:lang w:val="en-US" w:eastAsia="zh-CN" w:bidi="ar-SA"/>
        </w:rPr>
        <w:t>711</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号，以下简称新《条例》）和《国务院办公厅政府信息与政务公开办公室关于政府信息公开工作年度报告有关事项的通知》（国办公开办函〔</w:t>
      </w:r>
      <w:r>
        <w:rPr>
          <w:rFonts w:hint="default" w:ascii="Times New Roman" w:hAnsi="Times New Roman" w:eastAsia="仿宋_GB2312" w:cs="Times New Roman"/>
          <w:i w:val="0"/>
          <w:caps w:val="0"/>
          <w:color w:val="333333"/>
          <w:spacing w:val="0"/>
          <w:kern w:val="2"/>
          <w:sz w:val="32"/>
          <w:szCs w:val="32"/>
          <w:shd w:val="clear" w:fill="FFFFFF"/>
          <w:lang w:val="en-US" w:eastAsia="zh-CN" w:bidi="ar-SA"/>
        </w:rPr>
        <w:t>2019</w:t>
      </w:r>
      <w:r>
        <w:rPr>
          <w:rFonts w:hint="eastAsia" w:ascii="仿宋_GB2312" w:hAnsi="仿宋_GB2312" w:eastAsia="仿宋_GB2312" w:cs="仿宋_GB2312"/>
          <w:i w:val="0"/>
          <w:caps w:val="0"/>
          <w:color w:val="333333"/>
          <w:spacing w:val="0"/>
          <w:kern w:val="2"/>
          <w:sz w:val="32"/>
          <w:szCs w:val="32"/>
          <w:shd w:val="clear" w:fill="FFFFFF"/>
          <w:lang w:val="en-US" w:eastAsia="zh-CN" w:bidi="ar-SA"/>
        </w:rPr>
        <w:t>〕</w:t>
      </w:r>
      <w:r>
        <w:rPr>
          <w:rFonts w:hint="default" w:ascii="Times New Roman" w:hAnsi="Times New Roman" w:eastAsia="仿宋_GB2312" w:cs="Times New Roman"/>
          <w:i w:val="0"/>
          <w:caps w:val="0"/>
          <w:color w:val="333333"/>
          <w:spacing w:val="0"/>
          <w:kern w:val="2"/>
          <w:sz w:val="32"/>
          <w:szCs w:val="32"/>
          <w:shd w:val="clear" w:fill="FFFFFF"/>
          <w:lang w:val="en-US" w:eastAsia="zh-CN" w:bidi="ar-SA"/>
        </w:rPr>
        <w:t>60</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号）要求，结合我区政府信息公开工作有关统计数据撰写。本年度报告中所列数据的统计期限自</w:t>
      </w:r>
      <w:r>
        <w:rPr>
          <w:rFonts w:hint="default" w:ascii="Times New Roman" w:hAnsi="Times New Roman" w:eastAsia="仿宋_GB2312" w:cs="Times New Roman"/>
          <w:i w:val="0"/>
          <w:caps w:val="0"/>
          <w:color w:val="333333"/>
          <w:spacing w:val="0"/>
          <w:kern w:val="2"/>
          <w:sz w:val="32"/>
          <w:szCs w:val="32"/>
          <w:shd w:val="clear" w:fill="FFFFFF"/>
          <w:lang w:val="en-US" w:eastAsia="zh-CN" w:bidi="ar-SA"/>
        </w:rPr>
        <w:t>2020</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年</w:t>
      </w:r>
      <w:r>
        <w:rPr>
          <w:rFonts w:hint="default" w:ascii="Times New Roman" w:hAnsi="Times New Roman" w:eastAsia="仿宋_GB2312" w:cs="Times New Roman"/>
          <w:i w:val="0"/>
          <w:caps w:val="0"/>
          <w:color w:val="333333"/>
          <w:spacing w:val="0"/>
          <w:kern w:val="2"/>
          <w:sz w:val="32"/>
          <w:szCs w:val="32"/>
          <w:shd w:val="clear" w:fill="FFFFFF"/>
          <w:lang w:val="en-US" w:eastAsia="zh-CN" w:bidi="ar-SA"/>
        </w:rPr>
        <w:t>1</w:t>
      </w:r>
      <w:r>
        <w:rPr>
          <w:rFonts w:hint="eastAsia" w:ascii="仿宋_GB2312" w:hAnsi="仿宋_GB2312" w:eastAsia="仿宋_GB2312" w:cs="仿宋_GB2312"/>
          <w:i w:val="0"/>
          <w:caps w:val="0"/>
          <w:color w:val="333333"/>
          <w:spacing w:val="0"/>
          <w:kern w:val="2"/>
          <w:sz w:val="32"/>
          <w:szCs w:val="32"/>
          <w:shd w:val="clear" w:fill="FFFFFF"/>
          <w:lang w:val="en-US" w:eastAsia="zh-CN" w:bidi="ar-SA"/>
        </w:rPr>
        <w:t>月</w:t>
      </w:r>
      <w:r>
        <w:rPr>
          <w:rFonts w:hint="default" w:ascii="Times New Roman" w:hAnsi="Times New Roman" w:eastAsia="仿宋_GB2312" w:cs="Times New Roman"/>
          <w:i w:val="0"/>
          <w:caps w:val="0"/>
          <w:color w:val="333333"/>
          <w:spacing w:val="0"/>
          <w:kern w:val="2"/>
          <w:sz w:val="32"/>
          <w:szCs w:val="32"/>
          <w:shd w:val="clear" w:fill="FFFFFF"/>
          <w:lang w:val="en-US" w:eastAsia="zh-CN" w:bidi="ar-SA"/>
        </w:rPr>
        <w:t>1</w:t>
      </w:r>
      <w:r>
        <w:rPr>
          <w:rFonts w:hint="eastAsia" w:ascii="仿宋_GB2312" w:hAnsi="仿宋_GB2312" w:eastAsia="仿宋_GB2312" w:cs="仿宋_GB2312"/>
          <w:i w:val="0"/>
          <w:caps w:val="0"/>
          <w:color w:val="333333"/>
          <w:spacing w:val="0"/>
          <w:kern w:val="2"/>
          <w:sz w:val="32"/>
          <w:szCs w:val="32"/>
          <w:shd w:val="clear" w:fill="FFFFFF"/>
          <w:lang w:val="en-US" w:eastAsia="zh-CN" w:bidi="ar-SA"/>
        </w:rPr>
        <w:t>日起至</w:t>
      </w:r>
      <w:r>
        <w:rPr>
          <w:rFonts w:hint="default" w:ascii="Times New Roman" w:hAnsi="Times New Roman" w:eastAsia="仿宋_GB2312" w:cs="Times New Roman"/>
          <w:i w:val="0"/>
          <w:caps w:val="0"/>
          <w:color w:val="333333"/>
          <w:spacing w:val="0"/>
          <w:kern w:val="2"/>
          <w:sz w:val="32"/>
          <w:szCs w:val="32"/>
          <w:shd w:val="clear" w:fill="FFFFFF"/>
          <w:lang w:val="en-US" w:eastAsia="zh-CN" w:bidi="ar-SA"/>
        </w:rPr>
        <w:t>2020</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年</w:t>
      </w:r>
      <w:r>
        <w:rPr>
          <w:rFonts w:hint="default" w:ascii="Times New Roman" w:hAnsi="Times New Roman" w:eastAsia="仿宋_GB2312" w:cs="Times New Roman"/>
          <w:i w:val="0"/>
          <w:caps w:val="0"/>
          <w:color w:val="333333"/>
          <w:spacing w:val="0"/>
          <w:kern w:val="2"/>
          <w:sz w:val="32"/>
          <w:szCs w:val="32"/>
          <w:shd w:val="clear" w:fill="FFFFFF"/>
          <w:lang w:val="en-US" w:eastAsia="zh-CN" w:bidi="ar-SA"/>
        </w:rPr>
        <w:t>12</w:t>
      </w:r>
      <w:r>
        <w:rPr>
          <w:rFonts w:hint="eastAsia" w:ascii="仿宋_GB2312" w:hAnsi="仿宋_GB2312" w:eastAsia="仿宋_GB2312" w:cs="仿宋_GB2312"/>
          <w:i w:val="0"/>
          <w:caps w:val="0"/>
          <w:color w:val="333333"/>
          <w:spacing w:val="0"/>
          <w:kern w:val="2"/>
          <w:sz w:val="32"/>
          <w:szCs w:val="32"/>
          <w:shd w:val="clear" w:fill="FFFFFF"/>
          <w:lang w:val="en-US" w:eastAsia="zh-CN" w:bidi="ar-SA"/>
        </w:rPr>
        <w:t>月</w:t>
      </w:r>
      <w:r>
        <w:rPr>
          <w:rFonts w:hint="default" w:ascii="Times New Roman" w:hAnsi="Times New Roman" w:eastAsia="仿宋_GB2312" w:cs="Times New Roman"/>
          <w:i w:val="0"/>
          <w:caps w:val="0"/>
          <w:color w:val="333333"/>
          <w:spacing w:val="0"/>
          <w:kern w:val="2"/>
          <w:sz w:val="32"/>
          <w:szCs w:val="32"/>
          <w:shd w:val="clear" w:fill="FFFFFF"/>
          <w:lang w:val="en-US" w:eastAsia="zh-CN" w:bidi="ar-SA"/>
        </w:rPr>
        <w:t>31</w:t>
      </w:r>
      <w:r>
        <w:rPr>
          <w:rFonts w:hint="eastAsia" w:ascii="仿宋_GB2312" w:hAnsi="仿宋_GB2312" w:eastAsia="仿宋_GB2312" w:cs="仿宋_GB2312"/>
          <w:i w:val="0"/>
          <w:caps w:val="0"/>
          <w:color w:val="333333"/>
          <w:spacing w:val="0"/>
          <w:kern w:val="2"/>
          <w:sz w:val="32"/>
          <w:szCs w:val="32"/>
          <w:shd w:val="clear" w:fill="FFFFFF"/>
          <w:lang w:val="en-US" w:eastAsia="zh-CN" w:bidi="ar-SA"/>
        </w:rPr>
        <w:t>日止。全文包括总体情况、主动公开政府信息情况、收到和处理政府信息公开申请情况、政府信息公开行政复议行政诉讼情况、存在的主要问题及改进情况、其他需要报告的事项。</w:t>
      </w:r>
      <w:r>
        <w:rPr>
          <w:rFonts w:hint="eastAsia" w:ascii="仿宋_GB2312" w:hAnsi="仿宋_GB2312" w:eastAsia="仿宋_GB2312" w:cs="仿宋_GB2312"/>
          <w:i w:val="0"/>
          <w:caps w:val="0"/>
          <w:color w:val="000000" w:themeColor="text1"/>
          <w:spacing w:val="0"/>
          <w:kern w:val="2"/>
          <w:sz w:val="32"/>
          <w:szCs w:val="32"/>
          <w:shd w:val="clear" w:fill="FFFFFF"/>
          <w:lang w:val="en-US" w:eastAsia="zh-CN" w:bidi="ar-SA"/>
          <w14:textFill>
            <w14:solidFill>
              <w14:schemeClr w14:val="tx1"/>
            </w14:solidFill>
          </w14:textFill>
        </w:rPr>
        <w:t>电子版报告</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可在“合肥市政务公开网”下载。如对本报告有任何疑问，请与合肥市瑶海区人民政府办公室政务公开办联系（地址：合肥市瑶海区明光路1号，电话：</w:t>
      </w:r>
      <w:r>
        <w:rPr>
          <w:rFonts w:hint="default" w:ascii="Times New Roman" w:hAnsi="Times New Roman" w:eastAsia="仿宋_GB2312" w:cs="Times New Roman"/>
          <w:i w:val="0"/>
          <w:caps w:val="0"/>
          <w:color w:val="333333"/>
          <w:spacing w:val="0"/>
          <w:kern w:val="2"/>
          <w:sz w:val="32"/>
          <w:szCs w:val="32"/>
          <w:shd w:val="clear" w:fill="FFFFFF"/>
          <w:lang w:val="en-US" w:eastAsia="zh-CN" w:bidi="ar-SA"/>
        </w:rPr>
        <w:t>0551-</w:t>
      </w:r>
      <w:r>
        <w:rPr>
          <w:rFonts w:hint="default" w:ascii="Times New Roman" w:hAnsi="Times New Roman" w:eastAsia="仿宋_GB2312" w:cs="Times New Roman"/>
          <w:i w:val="0"/>
          <w:caps w:val="0"/>
          <w:color w:val="000000" w:themeColor="text1"/>
          <w:spacing w:val="0"/>
          <w:kern w:val="2"/>
          <w:sz w:val="32"/>
          <w:szCs w:val="32"/>
          <w:shd w:val="clear" w:fill="FFFFFF"/>
          <w:lang w:val="en-US" w:eastAsia="zh-CN" w:bidi="ar-SA"/>
          <w14:textFill>
            <w14:solidFill>
              <w14:schemeClr w14:val="tx1"/>
            </w14:solidFill>
          </w14:textFill>
        </w:rPr>
        <w:t>64490092</w:t>
      </w:r>
      <w:r>
        <w:rPr>
          <w:rFonts w:hint="eastAsia" w:ascii="仿宋_GB2312" w:hAnsi="仿宋_GB2312" w:eastAsia="仿宋_GB2312" w:cs="仿宋_GB2312"/>
          <w:i w:val="0"/>
          <w:caps w:val="0"/>
          <w:color w:val="333333"/>
          <w:spacing w:val="0"/>
          <w:kern w:val="2"/>
          <w:sz w:val="32"/>
          <w:szCs w:val="32"/>
          <w:shd w:val="clear" w:fill="FFFFFF"/>
          <w:lang w:val="en-US" w:eastAsia="zh-CN" w:bidi="ar-SA"/>
        </w:rPr>
        <w:t>，邮编：</w:t>
      </w:r>
      <w:r>
        <w:rPr>
          <w:rFonts w:hint="default" w:ascii="Times New Roman" w:hAnsi="Times New Roman" w:eastAsia="仿宋_GB2312" w:cs="Times New Roman"/>
          <w:i w:val="0"/>
          <w:caps w:val="0"/>
          <w:color w:val="333333"/>
          <w:spacing w:val="0"/>
          <w:kern w:val="2"/>
          <w:sz w:val="32"/>
          <w:szCs w:val="32"/>
          <w:shd w:val="clear" w:fill="FFFFFF"/>
          <w:lang w:val="en-US" w:eastAsia="zh-CN" w:bidi="ar-SA"/>
        </w:rPr>
        <w:t>230000</w:t>
      </w:r>
      <w:r>
        <w:rPr>
          <w:rFonts w:hint="eastAsia" w:ascii="仿宋_GB2312" w:hAnsi="仿宋_GB2312" w:eastAsia="仿宋_GB2312" w:cs="仿宋_GB2312"/>
          <w:i w:val="0"/>
          <w:caps w:val="0"/>
          <w:color w:val="333333"/>
          <w:spacing w:val="0"/>
          <w:kern w:val="2"/>
          <w:sz w:val="32"/>
          <w:szCs w:val="32"/>
          <w:shd w:val="clear" w:fill="FFFFFF"/>
          <w:lang w:val="en-US" w:eastAsia="zh-CN" w:bidi="ar-SA"/>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20" w:lineRule="exact"/>
        <w:ind w:left="0" w:right="0" w:firstLine="643"/>
        <w:jc w:val="both"/>
        <w:textAlignment w:val="auto"/>
        <w:rPr>
          <w:rFonts w:hint="eastAsia" w:ascii="黑体" w:hAnsi="黑体" w:eastAsia="黑体" w:cs="黑体"/>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一．总体情况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default" w:ascii="Times New Roman" w:hAnsi="Times New Roman" w:eastAsia="仿宋_GB2312" w:cs="Times New Roman"/>
          <w:i w:val="0"/>
          <w:caps w:val="0"/>
          <w:color w:val="333333"/>
          <w:spacing w:val="0"/>
          <w:kern w:val="2"/>
          <w:sz w:val="32"/>
          <w:szCs w:val="32"/>
          <w:shd w:val="clear" w:fill="FFFFFF"/>
          <w:lang w:val="en-US" w:eastAsia="zh-CN" w:bidi="ar-SA"/>
        </w:rPr>
        <w:t>2020</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年我区政府坚持以习近平新时代中国特色社会主义思想为指导，深入贯彻党的十九大和十九届二中、三中、四中、五中全会精神，在市委、市政府和区委的坚强领导下，积极应对突如其来的新冠肺炎疫情和百年未遇特大汛情的严重冲击,依法做到及时、准确、公开、透明，让公众实时了解最新动态和应对处置工作进展。融合各类信息发布渠道，有效运用新闻发布会、政府网站、政务新媒体和各类新闻媒体，全方位解读党中央、国务院重大决策部署和本地区、本部门重要工作举措，为防控工作提供有力支撑。</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20" w:lineRule="exact"/>
        <w:ind w:right="0" w:rightChars="0" w:firstLine="640" w:firstLineChars="200"/>
        <w:jc w:val="both"/>
        <w:textAlignment w:val="auto"/>
        <w:outlineLvl w:val="1"/>
        <w:rPr>
          <w:rFonts w:hint="default" w:ascii="Times New Roman" w:hAnsi="Times New Roman" w:eastAsia="楷体" w:cs="Times New Roman"/>
          <w:i w:val="0"/>
          <w:caps w:val="0"/>
          <w:color w:val="333333"/>
          <w:spacing w:val="0"/>
          <w:sz w:val="32"/>
          <w:szCs w:val="32"/>
          <w:shd w:val="clear" w:fill="FFFFFF"/>
          <w:lang w:eastAsia="zh-CN"/>
        </w:rPr>
      </w:pPr>
      <w:r>
        <w:rPr>
          <w:rFonts w:hint="default" w:ascii="Times New Roman" w:hAnsi="Times New Roman" w:eastAsia="楷体" w:cs="Times New Roman"/>
          <w:i w:val="0"/>
          <w:caps w:val="0"/>
          <w:color w:val="333333"/>
          <w:spacing w:val="0"/>
          <w:sz w:val="32"/>
          <w:szCs w:val="32"/>
          <w:shd w:val="clear" w:fill="FFFFFF"/>
          <w:lang w:eastAsia="zh-CN"/>
        </w:rPr>
        <w:t>主动公开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default" w:ascii="Times New Roman" w:hAnsi="Times New Roman" w:eastAsia="仿宋_GB2312" w:cs="Times New Roman"/>
          <w:i w:val="0"/>
          <w:caps w:val="0"/>
          <w:color w:val="333333"/>
          <w:spacing w:val="0"/>
          <w:kern w:val="2"/>
          <w:sz w:val="32"/>
          <w:szCs w:val="32"/>
          <w:shd w:val="clear" w:fill="FFFFFF"/>
          <w:lang w:val="en-US" w:eastAsia="zh-CN" w:bidi="ar-SA"/>
        </w:rPr>
        <w:t>2020</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年，我区政府以贯彻落实党的十九届四中、五中全会精神，以修订后的《中华人民共和国政府信息公开条例》为契机，进一步完善工作机构，健全工作机制，发挥牵头作用</w:t>
      </w:r>
      <w:r>
        <w:rPr>
          <w:rFonts w:hint="eastAsia" w:ascii="仿宋_GB2312" w:hAnsi="仿宋_GB2312" w:eastAsia="仿宋_GB2312" w:cs="仿宋_GB2312"/>
          <w:i w:val="0"/>
          <w:caps w:val="0"/>
          <w:color w:val="333333"/>
          <w:spacing w:val="0"/>
          <w:sz w:val="32"/>
          <w:szCs w:val="32"/>
          <w:shd w:val="clear" w:fill="FFFFFF"/>
        </w:rPr>
        <w:t>对我区政府信息公开目录进一步进行了梳理和完善</w:t>
      </w:r>
      <w:r>
        <w:rPr>
          <w:rFonts w:hint="eastAsia" w:ascii="仿宋_GB2312" w:hAnsi="仿宋_GB2312" w:eastAsia="仿宋_GB2312" w:cs="仿宋_GB2312"/>
          <w:i w:val="0"/>
          <w:caps w:val="0"/>
          <w:color w:val="333333"/>
          <w:spacing w:val="0"/>
          <w:sz w:val="32"/>
          <w:szCs w:val="32"/>
          <w:shd w:val="clear" w:fill="FFFFFF"/>
          <w:lang w:eastAsia="zh-CN"/>
        </w:rPr>
        <w:t>，</w:t>
      </w:r>
      <w:r>
        <w:rPr>
          <w:rFonts w:hint="eastAsia" w:ascii="仿宋_GB2312" w:hAnsi="仿宋_GB2312" w:eastAsia="仿宋_GB2312" w:cs="仿宋_GB2312"/>
          <w:i w:val="0"/>
          <w:caps w:val="0"/>
          <w:color w:val="333333"/>
          <w:spacing w:val="0"/>
          <w:sz w:val="32"/>
          <w:szCs w:val="32"/>
          <w:shd w:val="clear" w:fill="FFFFFF"/>
        </w:rPr>
        <w:t>调整优化栏目</w:t>
      </w:r>
      <w:r>
        <w:rPr>
          <w:rFonts w:hint="default" w:ascii="Times New Roman" w:hAnsi="Times New Roman" w:eastAsia="仿宋_GB2312" w:cs="Times New Roman"/>
          <w:i w:val="0"/>
          <w:caps w:val="0"/>
          <w:color w:val="333333"/>
          <w:spacing w:val="0"/>
          <w:sz w:val="32"/>
          <w:szCs w:val="32"/>
          <w:shd w:val="clear" w:fill="FFFFFF"/>
        </w:rPr>
        <w:t>35</w:t>
      </w:r>
      <w:r>
        <w:rPr>
          <w:rFonts w:hint="eastAsia" w:ascii="仿宋_GB2312" w:hAnsi="仿宋_GB2312" w:eastAsia="仿宋_GB2312" w:cs="仿宋_GB2312"/>
          <w:i w:val="0"/>
          <w:caps w:val="0"/>
          <w:color w:val="333333"/>
          <w:spacing w:val="0"/>
          <w:sz w:val="32"/>
          <w:szCs w:val="32"/>
          <w:shd w:val="clear" w:fill="FFFFFF"/>
        </w:rPr>
        <w:t>个。</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全区各单位全年发布主动公开信息</w:t>
      </w:r>
      <w:r>
        <w:rPr>
          <w:rFonts w:hint="default" w:ascii="Times New Roman" w:hAnsi="Times New Roman" w:eastAsia="仿宋_GB2312" w:cs="Times New Roman"/>
          <w:i w:val="0"/>
          <w:caps w:val="0"/>
          <w:color w:val="333333"/>
          <w:spacing w:val="0"/>
          <w:kern w:val="2"/>
          <w:sz w:val="32"/>
          <w:szCs w:val="32"/>
          <w:shd w:val="clear" w:fill="FFFFFF"/>
          <w:lang w:val="en-US" w:eastAsia="zh-CN" w:bidi="ar-SA"/>
        </w:rPr>
        <w:t>16629</w:t>
      </w:r>
      <w:r>
        <w:rPr>
          <w:rFonts w:hint="eastAsia" w:ascii="仿宋_GB2312" w:hAnsi="仿宋_GB2312" w:eastAsia="仿宋_GB2312" w:cs="仿宋_GB2312"/>
          <w:i w:val="0"/>
          <w:caps w:val="0"/>
          <w:color w:val="333333"/>
          <w:spacing w:val="0"/>
          <w:kern w:val="2"/>
          <w:sz w:val="32"/>
          <w:szCs w:val="32"/>
          <w:shd w:val="clear" w:fill="FFFFFF"/>
          <w:lang w:val="en-US" w:eastAsia="zh-CN" w:bidi="ar-SA"/>
        </w:rPr>
        <w:t>条，对现行有效的规范性文件进行梳理，按照“放管服”改革要求及时立改废，集中统一对外公开并动态更新，全年共发布</w:t>
      </w:r>
      <w:r>
        <w:rPr>
          <w:rFonts w:hint="default" w:ascii="Times New Roman" w:hAnsi="Times New Roman" w:eastAsia="仿宋_GB2312" w:cs="Times New Roman"/>
          <w:i w:val="0"/>
          <w:caps w:val="0"/>
          <w:color w:val="333333"/>
          <w:spacing w:val="0"/>
          <w:kern w:val="2"/>
          <w:sz w:val="32"/>
          <w:szCs w:val="32"/>
          <w:shd w:val="clear" w:fill="FFFFFF"/>
          <w:lang w:val="en-US" w:eastAsia="zh-CN" w:bidi="ar-SA"/>
        </w:rPr>
        <w:t>11</w:t>
      </w:r>
      <w:r>
        <w:rPr>
          <w:rFonts w:hint="eastAsia" w:ascii="仿宋_GB2312" w:hAnsi="仿宋_GB2312" w:eastAsia="仿宋_GB2312" w:cs="仿宋_GB2312"/>
          <w:i w:val="0"/>
          <w:caps w:val="0"/>
          <w:color w:val="333333"/>
          <w:spacing w:val="0"/>
          <w:kern w:val="2"/>
          <w:sz w:val="32"/>
          <w:szCs w:val="32"/>
          <w:shd w:val="clear" w:fill="FFFFFF"/>
          <w:lang w:val="en-US" w:eastAsia="zh-CN" w:bidi="ar-SA"/>
        </w:rPr>
        <w:t>条规范性文件；明确</w:t>
      </w:r>
      <w:r>
        <w:rPr>
          <w:rFonts w:hint="default" w:ascii="Times New Roman" w:hAnsi="Times New Roman" w:eastAsia="仿宋_GB2312" w:cs="Times New Roman"/>
          <w:i w:val="0"/>
          <w:caps w:val="0"/>
          <w:color w:val="333333"/>
          <w:spacing w:val="0"/>
          <w:kern w:val="2"/>
          <w:sz w:val="32"/>
          <w:szCs w:val="32"/>
          <w:shd w:val="clear" w:fill="FFFFFF"/>
          <w:lang w:val="en-US" w:eastAsia="zh-CN" w:bidi="ar-SA"/>
        </w:rPr>
        <w:t>26</w:t>
      </w:r>
      <w:r>
        <w:rPr>
          <w:rFonts w:hint="eastAsia" w:ascii="仿宋_GB2312" w:hAnsi="仿宋_GB2312" w:eastAsia="仿宋_GB2312" w:cs="仿宋_GB2312"/>
          <w:i w:val="0"/>
          <w:caps w:val="0"/>
          <w:color w:val="333333"/>
          <w:spacing w:val="0"/>
          <w:kern w:val="2"/>
          <w:sz w:val="32"/>
          <w:szCs w:val="32"/>
          <w:shd w:val="clear" w:fill="FFFFFF"/>
          <w:lang w:val="en-US" w:eastAsia="zh-CN" w:bidi="ar-SA"/>
        </w:rPr>
        <w:t>个区直试点领域任务分工表，深入推进重点领域信息公开工作，全年共发布重点领域信息</w:t>
      </w:r>
      <w:r>
        <w:rPr>
          <w:rFonts w:hint="default" w:ascii="Times New Roman" w:hAnsi="Times New Roman" w:eastAsia="仿宋_GB2312" w:cs="Times New Roman"/>
          <w:i w:val="0"/>
          <w:caps w:val="0"/>
          <w:color w:val="333333"/>
          <w:spacing w:val="0"/>
          <w:kern w:val="2"/>
          <w:sz w:val="32"/>
          <w:szCs w:val="32"/>
          <w:shd w:val="clear" w:fill="FFFFFF"/>
          <w:lang w:val="en-US" w:eastAsia="zh-CN" w:bidi="ar-SA"/>
        </w:rPr>
        <w:t>4789</w:t>
      </w:r>
      <w:r>
        <w:rPr>
          <w:rFonts w:hint="eastAsia" w:ascii="仿宋_GB2312" w:hAnsi="仿宋_GB2312" w:eastAsia="仿宋_GB2312" w:cs="仿宋_GB2312"/>
          <w:i w:val="0"/>
          <w:caps w:val="0"/>
          <w:color w:val="333333"/>
          <w:spacing w:val="0"/>
          <w:kern w:val="2"/>
          <w:sz w:val="32"/>
          <w:szCs w:val="32"/>
          <w:shd w:val="clear" w:fill="FFFFFF"/>
          <w:lang w:val="en-US" w:eastAsia="zh-CN" w:bidi="ar-SA"/>
        </w:rPr>
        <w:t>条；围绕“六稳六保”工作，采取文字解读、图文解读、媒体解读、召开新闻发布会等多种形式，加强政策发布解读，全年共发布政策解读类内容</w:t>
      </w:r>
      <w:r>
        <w:rPr>
          <w:rFonts w:hint="default" w:ascii="Times New Roman" w:hAnsi="Times New Roman" w:eastAsia="仿宋_GB2312" w:cs="Times New Roman"/>
          <w:i w:val="0"/>
          <w:caps w:val="0"/>
          <w:color w:val="333333"/>
          <w:spacing w:val="0"/>
          <w:kern w:val="2"/>
          <w:sz w:val="32"/>
          <w:szCs w:val="32"/>
          <w:shd w:val="clear" w:fill="FFFFFF"/>
          <w:lang w:val="en-US" w:eastAsia="zh-CN" w:bidi="ar-SA"/>
        </w:rPr>
        <w:t>78</w:t>
      </w:r>
      <w:r>
        <w:rPr>
          <w:rFonts w:hint="eastAsia" w:ascii="仿宋_GB2312" w:hAnsi="仿宋_GB2312" w:eastAsia="仿宋_GB2312" w:cs="仿宋_GB2312"/>
          <w:i w:val="0"/>
          <w:caps w:val="0"/>
          <w:color w:val="333333"/>
          <w:spacing w:val="0"/>
          <w:kern w:val="2"/>
          <w:sz w:val="32"/>
          <w:szCs w:val="32"/>
          <w:shd w:val="clear" w:fill="FFFFFF"/>
          <w:lang w:val="en-US" w:eastAsia="zh-CN" w:bidi="ar-SA"/>
        </w:rPr>
        <w:t>条，召开新闻发布会</w:t>
      </w:r>
      <w:r>
        <w:rPr>
          <w:rFonts w:hint="default" w:ascii="Times New Roman" w:hAnsi="Times New Roman" w:eastAsia="仿宋_GB2312" w:cs="Times New Roman"/>
          <w:i w:val="0"/>
          <w:caps w:val="0"/>
          <w:color w:val="333333"/>
          <w:spacing w:val="0"/>
          <w:kern w:val="2"/>
          <w:sz w:val="32"/>
          <w:szCs w:val="32"/>
          <w:shd w:val="clear" w:fill="FFFFFF"/>
          <w:lang w:val="en-US" w:eastAsia="zh-CN" w:bidi="ar-SA"/>
        </w:rPr>
        <w:t>4</w:t>
      </w:r>
      <w:r>
        <w:rPr>
          <w:rFonts w:hint="eastAsia" w:ascii="仿宋_GB2312" w:hAnsi="仿宋_GB2312" w:eastAsia="仿宋_GB2312" w:cs="仿宋_GB2312"/>
          <w:i w:val="0"/>
          <w:caps w:val="0"/>
          <w:color w:val="333333"/>
          <w:spacing w:val="0"/>
          <w:kern w:val="2"/>
          <w:sz w:val="32"/>
          <w:szCs w:val="32"/>
          <w:shd w:val="clear" w:fill="FFFFFF"/>
          <w:lang w:val="en-US" w:eastAsia="zh-CN" w:bidi="ar-SA"/>
        </w:rPr>
        <w:t>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default" w:ascii="Times New Roman" w:hAnsi="Times New Roman" w:eastAsia="仿宋_GB2312" w:cs="Times New Roman"/>
          <w:i w:val="0"/>
          <w:caps w:val="0"/>
          <w:color w:val="333333"/>
          <w:spacing w:val="0"/>
          <w:kern w:val="2"/>
          <w:sz w:val="32"/>
          <w:szCs w:val="32"/>
          <w:shd w:val="clear" w:fill="FFFFFF"/>
          <w:lang w:val="en-US" w:eastAsia="zh-CN" w:bidi="ar-SA"/>
        </w:rPr>
        <w:t>2020</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年全区政府信息公开发布数量，相比以前年度，不断增加，具体数据分析见图1。</w:t>
      </w:r>
    </w:p>
    <w:p>
      <w:pPr>
        <w:jc w:val="both"/>
        <w:rPr>
          <w:rFonts w:hint="default" w:ascii="Times New Roman" w:hAnsi="Times New Roman" w:eastAsia="仿宋_GB2312" w:cs="Calibri"/>
          <w:szCs w:val="21"/>
          <w:lang w:eastAsia="zh-CN"/>
        </w:rPr>
      </w:pPr>
      <w:r>
        <w:rPr>
          <w:rFonts w:ascii="Times New Roman" w:hAnsi="Times New Roman" w:eastAsia="仿宋_GB2312" w:cs="Calibri"/>
          <w:szCs w:val="21"/>
        </w:rPr>
        <w:drawing>
          <wp:inline distT="0" distB="0" distL="114300" distR="114300">
            <wp:extent cx="5228590" cy="3095625"/>
            <wp:effectExtent l="4445" t="4445" r="5715" b="5080"/>
            <wp:docPr id="1"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jc w:val="center"/>
        <w:rPr>
          <w:rFonts w:hint="default" w:ascii="Times New Roman" w:hAnsi="Times New Roman" w:eastAsia="楷体" w:cs="Times New Roman"/>
          <w:i w:val="0"/>
          <w:caps w:val="0"/>
          <w:color w:val="333333"/>
          <w:spacing w:val="0"/>
          <w:sz w:val="32"/>
          <w:szCs w:val="32"/>
          <w:shd w:val="clear" w:fill="FFFFFF"/>
          <w:lang w:eastAsia="zh-CN"/>
        </w:rPr>
      </w:pPr>
      <w:r>
        <w:rPr>
          <w:rFonts w:hint="eastAsia" w:ascii="Times New Roman" w:hAnsi="Times New Roman" w:eastAsia="仿宋_GB2312" w:cs="Calibri"/>
          <w:sz w:val="28"/>
          <w:szCs w:val="28"/>
          <w:lang w:eastAsia="zh-CN"/>
        </w:rPr>
        <w:t>图</w:t>
      </w:r>
      <w:r>
        <w:rPr>
          <w:rFonts w:hint="eastAsia" w:ascii="Times New Roman" w:hAnsi="Times New Roman" w:eastAsia="仿宋_GB2312" w:cs="Calibri"/>
          <w:sz w:val="28"/>
          <w:szCs w:val="28"/>
          <w:lang w:val="en-US" w:eastAsia="zh-CN"/>
        </w:rPr>
        <w:t xml:space="preserve">1 </w:t>
      </w:r>
      <w:r>
        <w:rPr>
          <w:rFonts w:hint="eastAsia" w:ascii="Times New Roman" w:hAnsi="Times New Roman" w:eastAsia="仿宋_GB2312" w:cs="Calibri"/>
          <w:sz w:val="28"/>
          <w:szCs w:val="28"/>
          <w:lang w:eastAsia="zh-CN"/>
        </w:rPr>
        <w:t>瑶海区</w:t>
      </w:r>
      <w:r>
        <w:rPr>
          <w:rFonts w:hint="eastAsia" w:ascii="Times New Roman" w:hAnsi="Times New Roman" w:eastAsia="仿宋_GB2312" w:cs="Calibri"/>
          <w:sz w:val="28"/>
          <w:szCs w:val="28"/>
          <w:lang w:val="en-US" w:eastAsia="zh-CN"/>
        </w:rPr>
        <w:t>2017年-2020年主动公开数量分析图</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20" w:lineRule="exact"/>
        <w:ind w:right="0" w:rightChars="0" w:firstLine="640" w:firstLineChars="200"/>
        <w:jc w:val="both"/>
        <w:textAlignment w:val="auto"/>
        <w:outlineLvl w:val="1"/>
        <w:rPr>
          <w:rFonts w:hint="default" w:ascii="Times New Roman" w:hAnsi="Times New Roman" w:eastAsia="楷体" w:cs="Times New Roman"/>
          <w:i w:val="0"/>
          <w:caps w:val="0"/>
          <w:color w:val="333333"/>
          <w:spacing w:val="0"/>
          <w:sz w:val="32"/>
          <w:szCs w:val="32"/>
          <w:shd w:val="clear" w:fill="FFFFFF"/>
          <w:lang w:eastAsia="zh-CN"/>
        </w:rPr>
      </w:pPr>
      <w:r>
        <w:rPr>
          <w:rFonts w:hint="default" w:ascii="Times New Roman" w:hAnsi="Times New Roman" w:eastAsia="楷体" w:cs="Times New Roman"/>
          <w:i w:val="0"/>
          <w:caps w:val="0"/>
          <w:color w:val="333333"/>
          <w:spacing w:val="0"/>
          <w:sz w:val="32"/>
          <w:szCs w:val="32"/>
          <w:shd w:val="clear" w:fill="FFFFFF"/>
          <w:lang w:eastAsia="zh-CN"/>
        </w:rPr>
        <w:t>（</w:t>
      </w:r>
      <w:r>
        <w:rPr>
          <w:rFonts w:hint="default" w:ascii="Times New Roman" w:hAnsi="Times New Roman" w:eastAsia="楷体" w:cs="Times New Roman"/>
          <w:i w:val="0"/>
          <w:caps w:val="0"/>
          <w:color w:val="333333"/>
          <w:spacing w:val="0"/>
          <w:sz w:val="32"/>
          <w:szCs w:val="32"/>
          <w:shd w:val="clear" w:fill="FFFFFF"/>
          <w:lang w:val="en-US" w:eastAsia="zh-CN"/>
        </w:rPr>
        <w:t>二</w:t>
      </w:r>
      <w:r>
        <w:rPr>
          <w:rFonts w:hint="default" w:ascii="Times New Roman" w:hAnsi="Times New Roman" w:eastAsia="楷体" w:cs="Times New Roman"/>
          <w:i w:val="0"/>
          <w:caps w:val="0"/>
          <w:color w:val="333333"/>
          <w:spacing w:val="0"/>
          <w:sz w:val="32"/>
          <w:szCs w:val="32"/>
          <w:shd w:val="clear" w:fill="FFFFFF"/>
          <w:lang w:eastAsia="zh-CN"/>
        </w:rPr>
        <w:t>）依申请公开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rPr>
        <w:t>根据安徽省政务公开办公室关于印发《安徽省政府信息公开申请办理答复规范》的通知，</w:t>
      </w:r>
      <w:r>
        <w:rPr>
          <w:rFonts w:hint="eastAsia" w:ascii="仿宋_GB2312" w:hAnsi="仿宋_GB2312" w:eastAsia="仿宋_GB2312" w:cs="仿宋_GB2312"/>
          <w:i w:val="0"/>
          <w:caps w:val="0"/>
          <w:color w:val="333333"/>
          <w:spacing w:val="0"/>
          <w:sz w:val="32"/>
          <w:szCs w:val="32"/>
          <w:shd w:val="clear" w:fill="FFFFFF"/>
          <w:lang w:eastAsia="zh-CN"/>
        </w:rPr>
        <w:t>我区政府</w:t>
      </w:r>
      <w:r>
        <w:rPr>
          <w:rFonts w:hint="eastAsia" w:ascii="仿宋_GB2312" w:hAnsi="仿宋_GB2312" w:eastAsia="仿宋_GB2312" w:cs="仿宋_GB2312"/>
          <w:i w:val="0"/>
          <w:caps w:val="0"/>
          <w:color w:val="333333"/>
          <w:spacing w:val="0"/>
          <w:sz w:val="32"/>
          <w:szCs w:val="32"/>
          <w:shd w:val="clear" w:fill="FFFFFF"/>
        </w:rPr>
        <w:t>及时调整《政府信息公开申请表》、政府信息公开申请流程图，优化在线申请途径</w:t>
      </w:r>
      <w:r>
        <w:rPr>
          <w:rFonts w:hint="eastAsia" w:ascii="仿宋_GB2312" w:hAnsi="仿宋_GB2312" w:eastAsia="仿宋_GB2312" w:cs="仿宋_GB2312"/>
          <w:i w:val="0"/>
          <w:caps w:val="0"/>
          <w:color w:val="333333"/>
          <w:spacing w:val="0"/>
          <w:sz w:val="32"/>
          <w:szCs w:val="32"/>
          <w:shd w:val="clear" w:fill="FFFFFF"/>
          <w:lang w:eastAsia="zh-CN"/>
        </w:rPr>
        <w:t>，进一步</w:t>
      </w:r>
      <w:r>
        <w:rPr>
          <w:rFonts w:hint="eastAsia" w:ascii="仿宋_GB2312" w:hAnsi="仿宋_GB2312" w:eastAsia="仿宋_GB2312" w:cs="仿宋_GB2312"/>
          <w:i w:val="0"/>
          <w:caps w:val="0"/>
          <w:color w:val="333333"/>
          <w:spacing w:val="0"/>
          <w:sz w:val="32"/>
          <w:szCs w:val="32"/>
          <w:shd w:val="clear" w:fill="FFFFFF"/>
        </w:rPr>
        <w:t>完善依申请公开目录和办事指南，明确依申请公开的标准，及时发布依申请公开目录，</w:t>
      </w:r>
      <w:r>
        <w:rPr>
          <w:rFonts w:hint="eastAsia" w:ascii="仿宋_GB2312" w:hAnsi="仿宋_GB2312" w:eastAsia="仿宋_GB2312" w:cs="仿宋_GB2312"/>
          <w:i w:val="0"/>
          <w:caps w:val="0"/>
          <w:color w:val="333333"/>
          <w:spacing w:val="0"/>
          <w:sz w:val="32"/>
          <w:szCs w:val="32"/>
          <w:shd w:val="clear" w:fill="FFFFFF"/>
          <w:lang w:eastAsia="zh-CN"/>
        </w:rPr>
        <w:t>严格规范</w:t>
      </w:r>
      <w:r>
        <w:rPr>
          <w:rFonts w:hint="eastAsia" w:ascii="仿宋_GB2312" w:hAnsi="仿宋_GB2312" w:eastAsia="仿宋_GB2312" w:cs="仿宋_GB2312"/>
          <w:i w:val="0"/>
          <w:caps w:val="0"/>
          <w:color w:val="333333"/>
          <w:spacing w:val="0"/>
          <w:sz w:val="32"/>
          <w:szCs w:val="32"/>
          <w:shd w:val="clear" w:fill="FFFFFF"/>
        </w:rPr>
        <w:t>依申请公开的回复工作。</w:t>
      </w:r>
      <w:r>
        <w:rPr>
          <w:rFonts w:hint="default" w:ascii="Times New Roman" w:hAnsi="Times New Roman" w:eastAsia="仿宋_GB2312" w:cs="Times New Roman"/>
          <w:i w:val="0"/>
          <w:caps w:val="0"/>
          <w:color w:val="333333"/>
          <w:spacing w:val="0"/>
          <w:sz w:val="32"/>
          <w:szCs w:val="32"/>
          <w:shd w:val="clear" w:fill="FFFFFF"/>
          <w:lang w:val="en-US" w:eastAsia="zh-CN"/>
        </w:rPr>
        <w:t>2020</w:t>
      </w:r>
      <w:r>
        <w:rPr>
          <w:rFonts w:hint="eastAsia" w:ascii="仿宋_GB2312" w:hAnsi="仿宋_GB2312" w:eastAsia="仿宋_GB2312" w:cs="仿宋_GB2312"/>
          <w:i w:val="0"/>
          <w:caps w:val="0"/>
          <w:color w:val="333333"/>
          <w:spacing w:val="0"/>
          <w:sz w:val="32"/>
          <w:szCs w:val="32"/>
          <w:shd w:val="clear" w:fill="FFFFFF"/>
          <w:lang w:val="en-US" w:eastAsia="zh-CN"/>
        </w:rPr>
        <w:t>年全区新</w:t>
      </w:r>
      <w:r>
        <w:rPr>
          <w:rFonts w:hint="eastAsia" w:ascii="仿宋_GB2312" w:hAnsi="仿宋_GB2312" w:eastAsia="仿宋_GB2312" w:cs="仿宋_GB2312"/>
          <w:i w:val="0"/>
          <w:caps w:val="0"/>
          <w:color w:val="333333"/>
          <w:spacing w:val="0"/>
          <w:sz w:val="32"/>
          <w:szCs w:val="32"/>
          <w:shd w:val="clear" w:fill="FFFFFF"/>
        </w:rPr>
        <w:t>受理依申请公开</w:t>
      </w:r>
      <w:r>
        <w:rPr>
          <w:rFonts w:hint="default" w:ascii="Times New Roman" w:hAnsi="Times New Roman" w:eastAsia="仿宋_GB2312" w:cs="Times New Roman"/>
          <w:i w:val="0"/>
          <w:caps w:val="0"/>
          <w:color w:val="333333"/>
          <w:spacing w:val="0"/>
          <w:sz w:val="32"/>
          <w:szCs w:val="32"/>
          <w:shd w:val="clear" w:fill="FFFFFF"/>
          <w:lang w:val="en-US" w:eastAsia="zh-CN"/>
        </w:rPr>
        <w:t>112</w:t>
      </w:r>
      <w:r>
        <w:rPr>
          <w:rFonts w:hint="eastAsia" w:ascii="仿宋_GB2312" w:hAnsi="仿宋_GB2312" w:eastAsia="仿宋_GB2312" w:cs="仿宋_GB2312"/>
          <w:i w:val="0"/>
          <w:caps w:val="0"/>
          <w:color w:val="333333"/>
          <w:spacing w:val="0"/>
          <w:sz w:val="32"/>
          <w:szCs w:val="32"/>
          <w:shd w:val="clear" w:fill="FFFFFF"/>
        </w:rPr>
        <w:t>件，</w:t>
      </w:r>
      <w:r>
        <w:rPr>
          <w:rFonts w:hint="eastAsia" w:ascii="仿宋_GB2312" w:hAnsi="仿宋_GB2312" w:eastAsia="仿宋_GB2312" w:cs="仿宋_GB2312"/>
          <w:i w:val="0"/>
          <w:caps w:val="0"/>
          <w:color w:val="333333"/>
          <w:spacing w:val="0"/>
          <w:sz w:val="32"/>
          <w:szCs w:val="32"/>
          <w:shd w:val="clear" w:fill="FFFFFF"/>
          <w:lang w:eastAsia="zh-CN"/>
        </w:rPr>
        <w:t>上年结转</w:t>
      </w:r>
      <w:r>
        <w:rPr>
          <w:rFonts w:hint="default" w:ascii="Times New Roman" w:hAnsi="Times New Roman" w:eastAsia="仿宋_GB2312" w:cs="Times New Roman"/>
          <w:i w:val="0"/>
          <w:caps w:val="0"/>
          <w:color w:val="000000" w:themeColor="text1"/>
          <w:spacing w:val="0"/>
          <w:sz w:val="32"/>
          <w:szCs w:val="32"/>
          <w:shd w:val="clear" w:fill="FFFFFF"/>
          <w:lang w:val="en-US" w:eastAsia="zh-CN"/>
          <w14:textFill>
            <w14:solidFill>
              <w14:schemeClr w14:val="tx1"/>
            </w14:solidFill>
          </w14:textFill>
        </w:rPr>
        <w:t>25</w:t>
      </w:r>
      <w:r>
        <w:rPr>
          <w:rFonts w:hint="eastAsia" w:ascii="仿宋_GB2312" w:hAnsi="仿宋_GB2312" w:eastAsia="仿宋_GB2312" w:cs="仿宋_GB2312"/>
          <w:i w:val="0"/>
          <w:caps w:val="0"/>
          <w:color w:val="333333"/>
          <w:spacing w:val="0"/>
          <w:sz w:val="32"/>
          <w:szCs w:val="32"/>
          <w:shd w:val="clear" w:fill="FFFFFF"/>
          <w:lang w:val="en-US" w:eastAsia="zh-CN"/>
        </w:rPr>
        <w:t>件，</w:t>
      </w:r>
      <w:r>
        <w:rPr>
          <w:rFonts w:hint="eastAsia" w:ascii="仿宋_GB2312" w:hAnsi="仿宋_GB2312" w:eastAsia="仿宋_GB2312" w:cs="仿宋_GB2312"/>
          <w:i w:val="0"/>
          <w:caps w:val="0"/>
          <w:color w:val="333333"/>
          <w:spacing w:val="0"/>
          <w:sz w:val="32"/>
          <w:szCs w:val="32"/>
          <w:shd w:val="clear" w:fill="FFFFFF"/>
          <w:lang w:eastAsia="zh-CN"/>
        </w:rPr>
        <w:t>已</w:t>
      </w:r>
      <w:r>
        <w:rPr>
          <w:rFonts w:hint="eastAsia" w:ascii="仿宋_GB2312" w:hAnsi="仿宋_GB2312" w:eastAsia="仿宋_GB2312" w:cs="仿宋_GB2312"/>
          <w:i w:val="0"/>
          <w:caps w:val="0"/>
          <w:color w:val="333333"/>
          <w:spacing w:val="0"/>
          <w:sz w:val="32"/>
          <w:szCs w:val="32"/>
          <w:shd w:val="clear" w:fill="FFFFFF"/>
        </w:rPr>
        <w:t>办结</w:t>
      </w:r>
      <w:r>
        <w:rPr>
          <w:rFonts w:hint="default" w:ascii="Times New Roman" w:hAnsi="Times New Roman" w:eastAsia="仿宋_GB2312" w:cs="Times New Roman"/>
          <w:i w:val="0"/>
          <w:caps w:val="0"/>
          <w:color w:val="333333"/>
          <w:spacing w:val="0"/>
          <w:sz w:val="32"/>
          <w:szCs w:val="32"/>
          <w:shd w:val="clear" w:fill="FFFFFF"/>
          <w:lang w:val="en-US" w:eastAsia="zh-CN"/>
        </w:rPr>
        <w:t>122</w:t>
      </w:r>
      <w:r>
        <w:rPr>
          <w:rFonts w:hint="eastAsia" w:ascii="仿宋_GB2312" w:hAnsi="仿宋_GB2312" w:eastAsia="仿宋_GB2312" w:cs="仿宋_GB2312"/>
          <w:i w:val="0"/>
          <w:caps w:val="0"/>
          <w:color w:val="333333"/>
          <w:spacing w:val="0"/>
          <w:sz w:val="32"/>
          <w:szCs w:val="32"/>
          <w:shd w:val="clear" w:fill="FFFFFF"/>
        </w:rPr>
        <w:t>件</w:t>
      </w:r>
      <w:r>
        <w:rPr>
          <w:rFonts w:hint="eastAsia" w:ascii="仿宋_GB2312" w:hAnsi="仿宋_GB2312" w:eastAsia="仿宋_GB2312" w:cs="仿宋_GB2312"/>
          <w:i w:val="0"/>
          <w:caps w:val="0"/>
          <w:color w:val="333333"/>
          <w:spacing w:val="0"/>
          <w:sz w:val="32"/>
          <w:szCs w:val="32"/>
          <w:shd w:val="clear" w:fill="FFFFFF"/>
          <w:lang w:eastAsia="zh-CN"/>
        </w:rPr>
        <w:t>，结转到</w:t>
      </w:r>
      <w:r>
        <w:rPr>
          <w:rFonts w:hint="default" w:ascii="Times New Roman" w:hAnsi="Times New Roman" w:eastAsia="仿宋_GB2312" w:cs="Times New Roman"/>
          <w:i w:val="0"/>
          <w:caps w:val="0"/>
          <w:color w:val="333333"/>
          <w:spacing w:val="0"/>
          <w:sz w:val="32"/>
          <w:szCs w:val="32"/>
          <w:shd w:val="clear" w:fill="FFFFFF"/>
          <w:lang w:val="en-US" w:eastAsia="zh-CN"/>
        </w:rPr>
        <w:t>2021</w:t>
      </w:r>
      <w:r>
        <w:rPr>
          <w:rFonts w:hint="eastAsia" w:ascii="仿宋_GB2312" w:hAnsi="仿宋_GB2312" w:eastAsia="仿宋_GB2312" w:cs="仿宋_GB2312"/>
          <w:i w:val="0"/>
          <w:caps w:val="0"/>
          <w:color w:val="333333"/>
          <w:spacing w:val="0"/>
          <w:sz w:val="32"/>
          <w:szCs w:val="32"/>
          <w:shd w:val="clear" w:fill="FFFFFF"/>
          <w:lang w:val="en-US" w:eastAsia="zh-CN"/>
        </w:rPr>
        <w:t>年办理</w:t>
      </w:r>
      <w:r>
        <w:rPr>
          <w:rFonts w:hint="default" w:ascii="Times New Roman" w:hAnsi="Times New Roman" w:eastAsia="仿宋_GB2312" w:cs="Times New Roman"/>
          <w:i w:val="0"/>
          <w:caps w:val="0"/>
          <w:color w:val="000000" w:themeColor="text1"/>
          <w:spacing w:val="0"/>
          <w:sz w:val="32"/>
          <w:szCs w:val="32"/>
          <w:shd w:val="clear" w:fill="FFFFFF"/>
          <w:lang w:val="en-US" w:eastAsia="zh-CN"/>
          <w14:textFill>
            <w14:solidFill>
              <w14:schemeClr w14:val="tx1"/>
            </w14:solidFill>
          </w14:textFill>
        </w:rPr>
        <w:t>15</w:t>
      </w:r>
      <w:r>
        <w:rPr>
          <w:rFonts w:hint="eastAsia" w:ascii="仿宋_GB2312" w:hAnsi="仿宋_GB2312" w:eastAsia="仿宋_GB2312" w:cs="仿宋_GB2312"/>
          <w:i w:val="0"/>
          <w:caps w:val="0"/>
          <w:color w:val="333333"/>
          <w:spacing w:val="0"/>
          <w:sz w:val="32"/>
          <w:szCs w:val="32"/>
          <w:shd w:val="clear" w:fill="FFFFFF"/>
          <w:lang w:val="en-US" w:eastAsia="zh-CN"/>
        </w:rPr>
        <w:t>件，办结率</w:t>
      </w:r>
      <w:r>
        <w:rPr>
          <w:rFonts w:hint="default" w:ascii="Times New Roman" w:hAnsi="Times New Roman" w:eastAsia="仿宋_GB2312" w:cs="Times New Roman"/>
          <w:i w:val="0"/>
          <w:caps w:val="0"/>
          <w:color w:val="333333"/>
          <w:spacing w:val="0"/>
          <w:sz w:val="32"/>
          <w:szCs w:val="32"/>
          <w:shd w:val="clear" w:fill="FFFFFF"/>
          <w:lang w:val="en-US" w:eastAsia="zh-CN"/>
        </w:rPr>
        <w:t>100%</w:t>
      </w:r>
      <w:r>
        <w:rPr>
          <w:rFonts w:hint="eastAsia" w:ascii="仿宋_GB2312" w:hAnsi="仿宋_GB2312" w:eastAsia="仿宋_GB2312" w:cs="仿宋_GB2312"/>
          <w:i w:val="0"/>
          <w:caps w:val="0"/>
          <w:color w:val="333333"/>
          <w:spacing w:val="0"/>
          <w:sz w:val="32"/>
          <w:szCs w:val="32"/>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自</w:t>
      </w:r>
      <w:r>
        <w:rPr>
          <w:rFonts w:hint="default" w:ascii="Times New Roman" w:hAnsi="Times New Roman" w:eastAsia="仿宋" w:cs="Times New Roman"/>
          <w:i w:val="0"/>
          <w:caps w:val="0"/>
          <w:color w:val="333333"/>
          <w:spacing w:val="0"/>
          <w:sz w:val="32"/>
          <w:szCs w:val="32"/>
          <w:shd w:val="clear" w:fill="FFFFFF"/>
          <w:lang w:val="en-US" w:eastAsia="zh-CN"/>
        </w:rPr>
        <w:t>2017</w:t>
      </w:r>
      <w:r>
        <w:rPr>
          <w:rFonts w:hint="eastAsia" w:ascii="仿宋" w:hAnsi="仿宋" w:eastAsia="仿宋" w:cs="仿宋"/>
          <w:i w:val="0"/>
          <w:caps w:val="0"/>
          <w:color w:val="333333"/>
          <w:spacing w:val="0"/>
          <w:sz w:val="32"/>
          <w:szCs w:val="32"/>
          <w:shd w:val="clear" w:fill="FFFFFF"/>
          <w:lang w:val="en-US" w:eastAsia="zh-CN"/>
        </w:rPr>
        <w:t>年以来，我区依申请公开流程不断规范，群众对依申请的需求也不断增加，依申请公开数量持续递增，具体数据分析见图</w:t>
      </w:r>
      <w:r>
        <w:rPr>
          <w:rFonts w:hint="default" w:ascii="Times New Roman" w:hAnsi="Times New Roman" w:eastAsia="仿宋" w:cs="Times New Roman"/>
          <w:i w:val="0"/>
          <w:caps w:val="0"/>
          <w:color w:val="333333"/>
          <w:spacing w:val="0"/>
          <w:sz w:val="32"/>
          <w:szCs w:val="32"/>
          <w:shd w:val="clear" w:fill="FFFFFF"/>
          <w:lang w:val="en-US" w:eastAsia="zh-CN"/>
        </w:rPr>
        <w:t>2</w:t>
      </w:r>
      <w:r>
        <w:rPr>
          <w:rFonts w:hint="eastAsia" w:ascii="仿宋" w:hAnsi="仿宋" w:eastAsia="仿宋" w:cs="仿宋"/>
          <w:i w:val="0"/>
          <w:caps w:val="0"/>
          <w:color w:val="333333"/>
          <w:spacing w:val="0"/>
          <w:sz w:val="32"/>
          <w:szCs w:val="32"/>
          <w:shd w:val="clear" w:fill="FFFFFF"/>
          <w:lang w:val="en-US" w:eastAsia="zh-CN"/>
        </w:rPr>
        <w:t>。</w:t>
      </w:r>
    </w:p>
    <w:p>
      <w:pPr>
        <w:jc w:val="both"/>
        <w:rPr>
          <w:rFonts w:hint="eastAsia" w:ascii="Times New Roman" w:hAnsi="Times New Roman" w:eastAsia="仿宋_GB2312" w:cs="Calibri"/>
          <w:szCs w:val="21"/>
          <w:lang w:eastAsia="zh-CN"/>
        </w:rPr>
      </w:pPr>
      <w:r>
        <w:rPr>
          <w:rFonts w:hint="eastAsia" w:ascii="Times New Roman" w:hAnsi="Times New Roman" w:eastAsia="仿宋_GB2312" w:cs="Calibri"/>
          <w:szCs w:val="21"/>
          <w:lang w:eastAsia="zh-CN"/>
        </w:rPr>
        <w:drawing>
          <wp:inline distT="0" distB="0" distL="114300" distR="114300">
            <wp:extent cx="5256530" cy="3132455"/>
            <wp:effectExtent l="0" t="0" r="1270" b="10795"/>
            <wp:docPr id="2" name="图片 2" descr="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0"/>
                    <pic:cNvPicPr>
                      <a:picLocks noChangeAspect="1"/>
                    </pic:cNvPicPr>
                  </pic:nvPicPr>
                  <pic:blipFill>
                    <a:blip r:embed="rId5"/>
                    <a:stretch>
                      <a:fillRect/>
                    </a:stretch>
                  </pic:blipFill>
                  <pic:spPr>
                    <a:xfrm>
                      <a:off x="0" y="0"/>
                      <a:ext cx="5256530" cy="3132455"/>
                    </a:xfrm>
                    <a:prstGeom prst="rect">
                      <a:avLst/>
                    </a:prstGeom>
                  </pic:spPr>
                </pic:pic>
              </a:graphicData>
            </a:graphic>
          </wp:inline>
        </w:drawing>
      </w:r>
    </w:p>
    <w:p>
      <w:pPr>
        <w:jc w:val="center"/>
        <w:rPr>
          <w:rFonts w:hint="default" w:ascii="仿宋" w:hAnsi="仿宋" w:eastAsia="仿宋" w:cs="仿宋"/>
          <w:i w:val="0"/>
          <w:caps w:val="0"/>
          <w:color w:val="333333"/>
          <w:spacing w:val="0"/>
          <w:sz w:val="28"/>
          <w:szCs w:val="28"/>
          <w:shd w:val="clear" w:fill="FFFFFF"/>
          <w:lang w:val="en-US" w:eastAsia="zh-CN"/>
        </w:rPr>
      </w:pPr>
      <w:r>
        <w:rPr>
          <w:rFonts w:hint="eastAsia" w:ascii="Times New Roman" w:hAnsi="Times New Roman" w:eastAsia="仿宋_GB2312" w:cs="Calibri"/>
          <w:sz w:val="28"/>
          <w:szCs w:val="28"/>
          <w:lang w:eastAsia="zh-CN"/>
        </w:rPr>
        <w:t>图</w:t>
      </w:r>
      <w:r>
        <w:rPr>
          <w:rFonts w:hint="eastAsia" w:ascii="Times New Roman" w:hAnsi="Times New Roman" w:eastAsia="仿宋_GB2312" w:cs="Calibri"/>
          <w:sz w:val="28"/>
          <w:szCs w:val="28"/>
          <w:lang w:val="en-US" w:eastAsia="zh-CN"/>
        </w:rPr>
        <w:t xml:space="preserve">2 </w:t>
      </w:r>
      <w:r>
        <w:rPr>
          <w:rFonts w:hint="eastAsia" w:ascii="Times New Roman" w:hAnsi="Times New Roman" w:eastAsia="仿宋_GB2312" w:cs="Calibri"/>
          <w:sz w:val="28"/>
          <w:szCs w:val="28"/>
          <w:lang w:eastAsia="zh-CN"/>
        </w:rPr>
        <w:t>瑶海区</w:t>
      </w:r>
      <w:r>
        <w:rPr>
          <w:rFonts w:hint="eastAsia" w:ascii="Times New Roman" w:hAnsi="Times New Roman" w:eastAsia="仿宋_GB2312" w:cs="Calibri"/>
          <w:sz w:val="28"/>
          <w:szCs w:val="28"/>
          <w:lang w:val="en-US" w:eastAsia="zh-CN"/>
        </w:rPr>
        <w:t>2017年-2020年依申请公开数量分析图</w:t>
      </w:r>
    </w:p>
    <w:p>
      <w:pPr>
        <w:keepNext w:val="0"/>
        <w:keepLines w:val="0"/>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楷体" w:cs="Times New Roman"/>
          <w:i w:val="0"/>
          <w:caps w:val="0"/>
          <w:color w:val="333333"/>
          <w:spacing w:val="0"/>
          <w:sz w:val="32"/>
          <w:szCs w:val="32"/>
          <w:shd w:val="clear" w:fill="FFFFFF"/>
          <w:lang w:val="en-US" w:eastAsia="zh-CN"/>
        </w:rPr>
      </w:pPr>
      <w:r>
        <w:rPr>
          <w:rFonts w:hint="default" w:ascii="Times New Roman" w:hAnsi="Times New Roman" w:eastAsia="楷体" w:cs="Times New Roman"/>
          <w:i w:val="0"/>
          <w:caps w:val="0"/>
          <w:color w:val="333333"/>
          <w:spacing w:val="0"/>
          <w:sz w:val="32"/>
          <w:szCs w:val="32"/>
          <w:shd w:val="clear" w:fill="FFFFFF"/>
          <w:lang w:eastAsia="zh-CN"/>
        </w:rPr>
        <w:t>（</w:t>
      </w:r>
      <w:r>
        <w:rPr>
          <w:rFonts w:hint="default" w:ascii="Times New Roman" w:hAnsi="Times New Roman" w:eastAsia="楷体" w:cs="Times New Roman"/>
          <w:i w:val="0"/>
          <w:caps w:val="0"/>
          <w:color w:val="333333"/>
          <w:spacing w:val="0"/>
          <w:sz w:val="32"/>
          <w:szCs w:val="32"/>
          <w:shd w:val="clear" w:fill="FFFFFF"/>
          <w:lang w:val="en-US" w:eastAsia="zh-CN"/>
        </w:rPr>
        <w:t>三</w:t>
      </w:r>
      <w:r>
        <w:rPr>
          <w:rFonts w:hint="default" w:ascii="Times New Roman" w:hAnsi="Times New Roman" w:eastAsia="楷体" w:cs="Times New Roman"/>
          <w:i w:val="0"/>
          <w:caps w:val="0"/>
          <w:color w:val="333333"/>
          <w:spacing w:val="0"/>
          <w:sz w:val="32"/>
          <w:szCs w:val="32"/>
          <w:shd w:val="clear" w:fill="FFFFFF"/>
          <w:lang w:eastAsia="zh-CN"/>
        </w:rPr>
        <w:t>）政府信息管理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区政府全面梳理和优化政务公开工作流程，健全工作机制，推进行政决策公开、执行公开、管理公开、服务公开和结果公开，把“五公开”工作要求具体落实到办文、办会、办事中，推动政务公开内容贯穿权力运行全流程、政务服务全过程，推动发布、解读、回应有序衔接。按照任务和责任区分，制定工作方案，明确责任分工，加强工作督促，落实工作要求，积极开展我区基层政务公开事项目录编制工作，加大对</w:t>
      </w:r>
      <w:r>
        <w:rPr>
          <w:rFonts w:hint="default" w:ascii="Times New Roman" w:hAnsi="Times New Roman" w:eastAsia="仿宋_GB2312" w:cs="Times New Roman"/>
          <w:i w:val="0"/>
          <w:caps w:val="0"/>
          <w:color w:val="333333"/>
          <w:spacing w:val="0"/>
          <w:kern w:val="2"/>
          <w:sz w:val="32"/>
          <w:szCs w:val="32"/>
          <w:shd w:val="clear" w:fill="FFFFFF"/>
          <w:lang w:val="en-US" w:eastAsia="zh-CN" w:bidi="ar-SA"/>
        </w:rPr>
        <w:t>26</w:t>
      </w:r>
      <w:r>
        <w:rPr>
          <w:rFonts w:hint="eastAsia" w:ascii="仿宋_GB2312" w:hAnsi="仿宋_GB2312" w:eastAsia="仿宋_GB2312" w:cs="仿宋_GB2312"/>
          <w:i w:val="0"/>
          <w:caps w:val="0"/>
          <w:color w:val="333333"/>
          <w:spacing w:val="0"/>
          <w:kern w:val="2"/>
          <w:sz w:val="32"/>
          <w:szCs w:val="32"/>
          <w:shd w:val="clear" w:fill="FFFFFF"/>
          <w:lang w:val="en-US" w:eastAsia="zh-CN" w:bidi="ar-SA"/>
        </w:rPr>
        <w:t>个重点领域牵头部门和各镇街开发区目录编制工作的指导和跟踪评估力度，并于</w:t>
      </w:r>
      <w:r>
        <w:rPr>
          <w:rFonts w:hint="default" w:ascii="Times New Roman" w:hAnsi="Times New Roman" w:eastAsia="仿宋_GB2312" w:cs="Times New Roman"/>
          <w:i w:val="0"/>
          <w:caps w:val="0"/>
          <w:color w:val="333333"/>
          <w:spacing w:val="0"/>
          <w:kern w:val="2"/>
          <w:sz w:val="32"/>
          <w:szCs w:val="32"/>
          <w:shd w:val="clear" w:fill="FFFFFF"/>
          <w:lang w:val="en-US" w:eastAsia="zh-CN" w:bidi="ar-SA"/>
        </w:rPr>
        <w:t>10</w:t>
      </w:r>
      <w:r>
        <w:rPr>
          <w:rFonts w:hint="eastAsia" w:ascii="仿宋_GB2312" w:hAnsi="仿宋_GB2312" w:eastAsia="仿宋_GB2312" w:cs="仿宋_GB2312"/>
          <w:i w:val="0"/>
          <w:caps w:val="0"/>
          <w:color w:val="333333"/>
          <w:spacing w:val="0"/>
          <w:kern w:val="2"/>
          <w:sz w:val="32"/>
          <w:szCs w:val="32"/>
          <w:shd w:val="clear" w:fill="FFFFFF"/>
          <w:lang w:val="en-US" w:eastAsia="zh-CN" w:bidi="ar-SA"/>
        </w:rPr>
        <w:t>月</w:t>
      </w:r>
      <w:r>
        <w:rPr>
          <w:rFonts w:hint="default" w:ascii="Times New Roman" w:hAnsi="Times New Roman" w:eastAsia="仿宋_GB2312" w:cs="Times New Roman"/>
          <w:i w:val="0"/>
          <w:caps w:val="0"/>
          <w:color w:val="333333"/>
          <w:spacing w:val="0"/>
          <w:kern w:val="2"/>
          <w:sz w:val="32"/>
          <w:szCs w:val="32"/>
          <w:shd w:val="clear" w:fill="FFFFFF"/>
          <w:lang w:val="en-US" w:eastAsia="zh-CN" w:bidi="ar-SA"/>
        </w:rPr>
        <w:t>30</w:t>
      </w:r>
      <w:r>
        <w:rPr>
          <w:rFonts w:hint="eastAsia" w:ascii="仿宋_GB2312" w:hAnsi="仿宋_GB2312" w:eastAsia="仿宋_GB2312" w:cs="仿宋_GB2312"/>
          <w:i w:val="0"/>
          <w:caps w:val="0"/>
          <w:color w:val="333333"/>
          <w:spacing w:val="0"/>
          <w:kern w:val="2"/>
          <w:sz w:val="32"/>
          <w:szCs w:val="32"/>
          <w:shd w:val="clear" w:fill="FFFFFF"/>
          <w:lang w:val="en-US" w:eastAsia="zh-CN" w:bidi="ar-SA"/>
        </w:rPr>
        <w:t>日前完成了对各领域公开事项目录的审核把关。</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20" w:lineRule="exact"/>
        <w:ind w:right="0" w:rightChars="0" w:firstLine="640" w:firstLineChars="200"/>
        <w:jc w:val="both"/>
        <w:textAlignment w:val="auto"/>
        <w:outlineLvl w:val="1"/>
        <w:rPr>
          <w:rFonts w:hint="default" w:ascii="Times New Roman" w:hAnsi="Times New Roman" w:eastAsia="楷体" w:cs="Times New Roman"/>
          <w:i w:val="0"/>
          <w:caps w:val="0"/>
          <w:color w:val="333333"/>
          <w:spacing w:val="0"/>
          <w:sz w:val="32"/>
          <w:szCs w:val="32"/>
          <w:shd w:val="clear" w:fill="FFFFFF"/>
          <w:lang w:eastAsia="zh-CN"/>
        </w:rPr>
      </w:pPr>
      <w:r>
        <w:rPr>
          <w:rFonts w:hint="default" w:ascii="Times New Roman" w:hAnsi="Times New Roman" w:eastAsia="楷体" w:cs="Times New Roman"/>
          <w:i w:val="0"/>
          <w:caps w:val="0"/>
          <w:color w:val="333333"/>
          <w:spacing w:val="0"/>
          <w:sz w:val="32"/>
          <w:szCs w:val="32"/>
          <w:shd w:val="clear" w:fill="FFFFFF"/>
          <w:lang w:eastAsia="zh-CN"/>
        </w:rPr>
        <w:t>（</w:t>
      </w:r>
      <w:r>
        <w:rPr>
          <w:rFonts w:hint="default" w:ascii="Times New Roman" w:hAnsi="Times New Roman" w:eastAsia="楷体" w:cs="Times New Roman"/>
          <w:i w:val="0"/>
          <w:caps w:val="0"/>
          <w:color w:val="333333"/>
          <w:spacing w:val="0"/>
          <w:sz w:val="32"/>
          <w:szCs w:val="32"/>
          <w:shd w:val="clear" w:fill="FFFFFF"/>
          <w:lang w:val="en-US" w:eastAsia="zh-CN"/>
        </w:rPr>
        <w:t>四</w:t>
      </w:r>
      <w:r>
        <w:rPr>
          <w:rFonts w:hint="default" w:ascii="Times New Roman" w:hAnsi="Times New Roman" w:eastAsia="楷体" w:cs="Times New Roman"/>
          <w:i w:val="0"/>
          <w:caps w:val="0"/>
          <w:color w:val="333333"/>
          <w:spacing w:val="0"/>
          <w:sz w:val="32"/>
          <w:szCs w:val="32"/>
          <w:shd w:val="clear" w:fill="FFFFFF"/>
          <w:lang w:eastAsia="zh-CN"/>
        </w:rPr>
        <w:t>）平台建设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严格按照《国务院办公厅政府信息与政务公开办公室关于规范政府信息公开平台有关事项的通知》要求，我区政府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进一步对政府门户网站和政务公开页面升级改造，按照国办标准统一更改全区各单位政府网站页面设计，优化站内检索功能，完善信息属性要素。并且充分发挥了微博微信等新媒体主战场作用，将微博微信作为信息公开重要平台予以推进。新冠疫情发生以来，我区政府坚持做好疫情防控常态化下疫情信息发布工作，落实</w:t>
      </w:r>
      <w:r>
        <w:rPr>
          <w:rFonts w:hint="default" w:ascii="Times New Roman" w:hAnsi="Times New Roman" w:eastAsia="仿宋_GB2312" w:cs="Times New Roman"/>
          <w:i w:val="0"/>
          <w:caps w:val="0"/>
          <w:color w:val="333333"/>
          <w:spacing w:val="0"/>
          <w:kern w:val="2"/>
          <w:sz w:val="32"/>
          <w:szCs w:val="32"/>
          <w:shd w:val="clear" w:fill="FFFFFF"/>
          <w:lang w:val="en-US" w:eastAsia="zh-CN" w:bidi="ar-SA"/>
        </w:rPr>
        <w:t>24</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小时跟踪发布机制，及时公开疫情防控工作进展。政府公开网站及时转载上级有关新冠肺炎疫情防控工作信息，并重点公开区疫情处置指挥部通告、警情通报以及新冠肺炎防控指南等，方便社会公众及时、全面了解新冠肺炎工作开展情况，增强群众打赢疫情防控战的信心和决心。疫情期间(</w:t>
      </w:r>
      <w:r>
        <w:rPr>
          <w:rFonts w:hint="default" w:ascii="Times New Roman" w:hAnsi="Times New Roman" w:eastAsia="仿宋_GB2312" w:cs="Times New Roman"/>
          <w:i w:val="0"/>
          <w:caps w:val="0"/>
          <w:color w:val="333333"/>
          <w:spacing w:val="0"/>
          <w:kern w:val="2"/>
          <w:sz w:val="32"/>
          <w:szCs w:val="32"/>
          <w:shd w:val="clear" w:fill="FFFFFF"/>
          <w:lang w:val="en-US" w:eastAsia="zh-CN" w:bidi="ar-SA"/>
        </w:rPr>
        <w:t>1-5</w:t>
      </w:r>
      <w:r>
        <w:rPr>
          <w:rFonts w:hint="eastAsia" w:ascii="仿宋_GB2312" w:hAnsi="仿宋_GB2312" w:eastAsia="仿宋_GB2312" w:cs="仿宋_GB2312"/>
          <w:i w:val="0"/>
          <w:caps w:val="0"/>
          <w:color w:val="333333"/>
          <w:spacing w:val="0"/>
          <w:kern w:val="2"/>
          <w:sz w:val="32"/>
          <w:szCs w:val="32"/>
          <w:shd w:val="clear" w:fill="FFFFFF"/>
          <w:lang w:val="en-US" w:eastAsia="zh-CN" w:bidi="ar-SA"/>
        </w:rPr>
        <w:t>月），微博专栏“疫情防控瑶海在行动”发布信息</w:t>
      </w:r>
      <w:r>
        <w:rPr>
          <w:rFonts w:hint="default" w:ascii="Times New Roman" w:hAnsi="Times New Roman" w:eastAsia="仿宋_GB2312" w:cs="Times New Roman"/>
          <w:i w:val="0"/>
          <w:caps w:val="0"/>
          <w:color w:val="333333"/>
          <w:spacing w:val="0"/>
          <w:kern w:val="2"/>
          <w:sz w:val="32"/>
          <w:szCs w:val="32"/>
          <w:shd w:val="clear" w:fill="FFFFFF"/>
          <w:lang w:val="en-US" w:eastAsia="zh-CN" w:bidi="ar-SA"/>
        </w:rPr>
        <w:t>2178</w:t>
      </w:r>
      <w:r>
        <w:rPr>
          <w:rFonts w:hint="eastAsia" w:ascii="仿宋_GB2312" w:hAnsi="仿宋_GB2312" w:eastAsia="仿宋_GB2312" w:cs="仿宋_GB2312"/>
          <w:i w:val="0"/>
          <w:caps w:val="0"/>
          <w:color w:val="333333"/>
          <w:spacing w:val="0"/>
          <w:kern w:val="2"/>
          <w:sz w:val="32"/>
          <w:szCs w:val="32"/>
          <w:shd w:val="clear" w:fill="FFFFFF"/>
          <w:lang w:val="en-US" w:eastAsia="zh-CN" w:bidi="ar-SA"/>
        </w:rPr>
        <w:t>条，阅读量</w:t>
      </w:r>
      <w:r>
        <w:rPr>
          <w:rFonts w:hint="default" w:ascii="Times New Roman" w:hAnsi="Times New Roman" w:eastAsia="仿宋_GB2312" w:cs="Times New Roman"/>
          <w:i w:val="0"/>
          <w:caps w:val="0"/>
          <w:color w:val="333333"/>
          <w:spacing w:val="0"/>
          <w:kern w:val="2"/>
          <w:sz w:val="32"/>
          <w:szCs w:val="32"/>
          <w:shd w:val="clear" w:fill="FFFFFF"/>
          <w:lang w:val="en-US" w:eastAsia="zh-CN" w:bidi="ar-SA"/>
        </w:rPr>
        <w:t>248</w:t>
      </w:r>
      <w:r>
        <w:rPr>
          <w:rFonts w:hint="eastAsia" w:ascii="仿宋_GB2312" w:hAnsi="仿宋_GB2312" w:eastAsia="仿宋_GB2312" w:cs="仿宋_GB2312"/>
          <w:i w:val="0"/>
          <w:caps w:val="0"/>
          <w:color w:val="333333"/>
          <w:spacing w:val="0"/>
          <w:kern w:val="2"/>
          <w:sz w:val="32"/>
          <w:szCs w:val="32"/>
          <w:shd w:val="clear" w:fill="FFFFFF"/>
          <w:lang w:val="en-US" w:eastAsia="zh-CN" w:bidi="ar-SA"/>
        </w:rPr>
        <w:t>万人次，我区政府公开信息网站发布主动回应类信息</w:t>
      </w:r>
      <w:r>
        <w:rPr>
          <w:rFonts w:hint="default" w:ascii="Times New Roman" w:hAnsi="Times New Roman" w:eastAsia="仿宋_GB2312" w:cs="Times New Roman"/>
          <w:i w:val="0"/>
          <w:caps w:val="0"/>
          <w:color w:val="333333"/>
          <w:spacing w:val="0"/>
          <w:kern w:val="2"/>
          <w:sz w:val="32"/>
          <w:szCs w:val="32"/>
          <w:shd w:val="clear" w:fill="FFFFFF"/>
          <w:lang w:val="en-US" w:eastAsia="zh-CN" w:bidi="ar-SA"/>
        </w:rPr>
        <w:t>697</w:t>
      </w:r>
      <w:r>
        <w:rPr>
          <w:rFonts w:hint="eastAsia" w:ascii="仿宋_GB2312" w:hAnsi="仿宋_GB2312" w:eastAsia="仿宋_GB2312" w:cs="仿宋_GB2312"/>
          <w:i w:val="0"/>
          <w:caps w:val="0"/>
          <w:color w:val="333333"/>
          <w:spacing w:val="0"/>
          <w:kern w:val="2"/>
          <w:sz w:val="32"/>
          <w:szCs w:val="32"/>
          <w:shd w:val="clear" w:fill="FFFFFF"/>
          <w:lang w:val="en-US" w:eastAsia="zh-CN" w:bidi="ar-SA"/>
        </w:rPr>
        <w:t>条。截至</w:t>
      </w:r>
      <w:r>
        <w:rPr>
          <w:rFonts w:hint="default" w:ascii="Times New Roman" w:hAnsi="Times New Roman" w:eastAsia="仿宋_GB2312" w:cs="Times New Roman"/>
          <w:i w:val="0"/>
          <w:caps w:val="0"/>
          <w:color w:val="333333"/>
          <w:spacing w:val="0"/>
          <w:kern w:val="2"/>
          <w:sz w:val="32"/>
          <w:szCs w:val="32"/>
          <w:shd w:val="clear" w:fill="FFFFFF"/>
          <w:lang w:val="en-US" w:eastAsia="zh-CN" w:bidi="ar-SA"/>
        </w:rPr>
        <w:t>2020</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年</w:t>
      </w:r>
      <w:r>
        <w:rPr>
          <w:rFonts w:hint="default" w:ascii="Times New Roman" w:hAnsi="Times New Roman" w:eastAsia="仿宋_GB2312" w:cs="Times New Roman"/>
          <w:i w:val="0"/>
          <w:caps w:val="0"/>
          <w:color w:val="333333"/>
          <w:spacing w:val="0"/>
          <w:kern w:val="2"/>
          <w:sz w:val="32"/>
          <w:szCs w:val="32"/>
          <w:shd w:val="clear" w:fill="FFFFFF"/>
          <w:lang w:val="en-US" w:eastAsia="zh-CN" w:bidi="ar-SA"/>
        </w:rPr>
        <w:t>12</w:t>
      </w:r>
      <w:r>
        <w:rPr>
          <w:rFonts w:hint="eastAsia" w:ascii="仿宋_GB2312" w:hAnsi="仿宋_GB2312" w:eastAsia="仿宋_GB2312" w:cs="仿宋_GB2312"/>
          <w:i w:val="0"/>
          <w:caps w:val="0"/>
          <w:color w:val="333333"/>
          <w:spacing w:val="0"/>
          <w:kern w:val="2"/>
          <w:sz w:val="32"/>
          <w:szCs w:val="32"/>
          <w:shd w:val="clear" w:fill="FFFFFF"/>
          <w:lang w:val="en-US" w:eastAsia="zh-CN" w:bidi="ar-SA"/>
        </w:rPr>
        <w:t>月底“瑶海发布”微信公众号关注人数达</w:t>
      </w:r>
      <w:r>
        <w:rPr>
          <w:rFonts w:hint="default" w:ascii="Times New Roman" w:hAnsi="Times New Roman" w:eastAsia="仿宋_GB2312" w:cs="Times New Roman"/>
          <w:i w:val="0"/>
          <w:caps w:val="0"/>
          <w:color w:val="333333"/>
          <w:spacing w:val="0"/>
          <w:kern w:val="2"/>
          <w:sz w:val="32"/>
          <w:szCs w:val="32"/>
          <w:shd w:val="clear" w:fill="FFFFFF"/>
          <w:lang w:val="en-US" w:eastAsia="zh-CN" w:bidi="ar-SA"/>
        </w:rPr>
        <w:t>17</w:t>
      </w:r>
      <w:r>
        <w:rPr>
          <w:rFonts w:hint="eastAsia" w:ascii="仿宋_GB2312" w:hAnsi="仿宋_GB2312" w:eastAsia="仿宋_GB2312" w:cs="仿宋_GB2312"/>
          <w:i w:val="0"/>
          <w:caps w:val="0"/>
          <w:color w:val="333333"/>
          <w:spacing w:val="0"/>
          <w:kern w:val="2"/>
          <w:sz w:val="32"/>
          <w:szCs w:val="32"/>
          <w:shd w:val="clear" w:fill="FFFFFF"/>
          <w:lang w:val="en-US" w:eastAsia="zh-CN" w:bidi="ar-SA"/>
        </w:rPr>
        <w:t>万余人，全年发布信息</w:t>
      </w:r>
      <w:r>
        <w:rPr>
          <w:rFonts w:hint="default" w:ascii="Times New Roman" w:hAnsi="Times New Roman" w:eastAsia="仿宋_GB2312" w:cs="Times New Roman"/>
          <w:i w:val="0"/>
          <w:caps w:val="0"/>
          <w:color w:val="333333"/>
          <w:spacing w:val="0"/>
          <w:kern w:val="2"/>
          <w:sz w:val="32"/>
          <w:szCs w:val="32"/>
          <w:shd w:val="clear" w:fill="FFFFFF"/>
          <w:lang w:val="en-US" w:eastAsia="zh-CN" w:bidi="ar-SA"/>
        </w:rPr>
        <w:t>1750</w:t>
      </w:r>
      <w:r>
        <w:rPr>
          <w:rFonts w:hint="eastAsia" w:ascii="仿宋_GB2312" w:hAnsi="仿宋_GB2312" w:eastAsia="仿宋_GB2312" w:cs="仿宋_GB2312"/>
          <w:i w:val="0"/>
          <w:caps w:val="0"/>
          <w:color w:val="333333"/>
          <w:spacing w:val="0"/>
          <w:kern w:val="2"/>
          <w:sz w:val="32"/>
          <w:szCs w:val="32"/>
          <w:shd w:val="clear" w:fill="FFFFFF"/>
          <w:lang w:val="en-US" w:eastAsia="zh-CN" w:bidi="ar-SA"/>
        </w:rPr>
        <w:t>条，阅读量约</w:t>
      </w:r>
      <w:r>
        <w:rPr>
          <w:rFonts w:hint="default" w:ascii="Times New Roman" w:hAnsi="Times New Roman" w:eastAsia="仿宋_GB2312" w:cs="Times New Roman"/>
          <w:i w:val="0"/>
          <w:caps w:val="0"/>
          <w:color w:val="333333"/>
          <w:spacing w:val="0"/>
          <w:kern w:val="2"/>
          <w:sz w:val="32"/>
          <w:szCs w:val="32"/>
          <w:shd w:val="clear" w:fill="FFFFFF"/>
          <w:lang w:val="en-US" w:eastAsia="zh-CN" w:bidi="ar-SA"/>
        </w:rPr>
        <w:t>115</w:t>
      </w:r>
      <w:r>
        <w:rPr>
          <w:rFonts w:hint="eastAsia" w:ascii="仿宋_GB2312" w:hAnsi="仿宋_GB2312" w:eastAsia="仿宋_GB2312" w:cs="仿宋_GB2312"/>
          <w:i w:val="0"/>
          <w:caps w:val="0"/>
          <w:color w:val="333333"/>
          <w:spacing w:val="0"/>
          <w:kern w:val="2"/>
          <w:sz w:val="32"/>
          <w:szCs w:val="32"/>
          <w:shd w:val="clear" w:fill="FFFFFF"/>
          <w:lang w:val="en-US" w:eastAsia="zh-CN" w:bidi="ar-SA"/>
        </w:rPr>
        <w:t>万；“瑶海发布”微博关注人数达</w:t>
      </w:r>
      <w:r>
        <w:rPr>
          <w:rFonts w:hint="default" w:ascii="Times New Roman" w:hAnsi="Times New Roman" w:eastAsia="仿宋_GB2312" w:cs="Times New Roman"/>
          <w:i w:val="0"/>
          <w:caps w:val="0"/>
          <w:color w:val="333333"/>
          <w:spacing w:val="0"/>
          <w:kern w:val="2"/>
          <w:sz w:val="32"/>
          <w:szCs w:val="32"/>
          <w:shd w:val="clear" w:fill="FFFFFF"/>
          <w:lang w:val="en-US" w:eastAsia="zh-CN" w:bidi="ar-SA"/>
        </w:rPr>
        <w:t>3</w:t>
      </w:r>
      <w:r>
        <w:rPr>
          <w:rFonts w:hint="eastAsia" w:ascii="仿宋_GB2312" w:hAnsi="仿宋_GB2312" w:eastAsia="仿宋_GB2312" w:cs="仿宋_GB2312"/>
          <w:i w:val="0"/>
          <w:caps w:val="0"/>
          <w:color w:val="333333"/>
          <w:spacing w:val="0"/>
          <w:kern w:val="2"/>
          <w:sz w:val="32"/>
          <w:szCs w:val="32"/>
          <w:shd w:val="clear" w:fill="FFFFFF"/>
          <w:lang w:val="en-US" w:eastAsia="zh-CN" w:bidi="ar-SA"/>
        </w:rPr>
        <w:t>万余人，全年发布信息</w:t>
      </w:r>
      <w:r>
        <w:rPr>
          <w:rFonts w:hint="default" w:ascii="Times New Roman" w:hAnsi="Times New Roman" w:eastAsia="仿宋_GB2312" w:cs="Times New Roman"/>
          <w:i w:val="0"/>
          <w:caps w:val="0"/>
          <w:color w:val="333333"/>
          <w:spacing w:val="0"/>
          <w:kern w:val="2"/>
          <w:sz w:val="32"/>
          <w:szCs w:val="32"/>
          <w:shd w:val="clear" w:fill="FFFFFF"/>
          <w:lang w:val="en-US" w:eastAsia="zh-CN" w:bidi="ar-SA"/>
        </w:rPr>
        <w:t>2102</w:t>
      </w:r>
      <w:r>
        <w:rPr>
          <w:rFonts w:hint="eastAsia" w:ascii="仿宋_GB2312" w:hAnsi="仿宋_GB2312" w:eastAsia="仿宋_GB2312" w:cs="仿宋_GB2312"/>
          <w:i w:val="0"/>
          <w:caps w:val="0"/>
          <w:color w:val="333333"/>
          <w:spacing w:val="0"/>
          <w:kern w:val="2"/>
          <w:sz w:val="32"/>
          <w:szCs w:val="32"/>
          <w:shd w:val="clear" w:fill="FFFFFF"/>
          <w:lang w:val="en-US" w:eastAsia="zh-CN" w:bidi="ar-SA"/>
        </w:rPr>
        <w:t>条，阅读量</w:t>
      </w:r>
      <w:r>
        <w:rPr>
          <w:rFonts w:hint="default" w:ascii="Times New Roman" w:hAnsi="Times New Roman" w:eastAsia="仿宋_GB2312" w:cs="Times New Roman"/>
          <w:i w:val="0"/>
          <w:caps w:val="0"/>
          <w:color w:val="333333"/>
          <w:spacing w:val="0"/>
          <w:kern w:val="2"/>
          <w:sz w:val="32"/>
          <w:szCs w:val="32"/>
          <w:shd w:val="clear" w:fill="FFFFFF"/>
          <w:lang w:val="en-US" w:eastAsia="zh-CN" w:bidi="ar-SA"/>
        </w:rPr>
        <w:t>978</w:t>
      </w:r>
      <w:r>
        <w:rPr>
          <w:rFonts w:hint="eastAsia" w:ascii="仿宋_GB2312" w:hAnsi="仿宋_GB2312" w:eastAsia="仿宋_GB2312" w:cs="仿宋_GB2312"/>
          <w:i w:val="0"/>
          <w:caps w:val="0"/>
          <w:color w:val="333333"/>
          <w:spacing w:val="0"/>
          <w:kern w:val="2"/>
          <w:sz w:val="32"/>
          <w:szCs w:val="32"/>
          <w:shd w:val="clear" w:fill="FFFFFF"/>
          <w:lang w:val="en-US" w:eastAsia="zh-CN" w:bidi="ar-SA"/>
        </w:rPr>
        <w:t>万。</w:t>
      </w:r>
    </w:p>
    <w:p>
      <w:pPr>
        <w:keepNext w:val="0"/>
        <w:keepLines w:val="0"/>
        <w:pageBreakBefore w:val="0"/>
        <w:kinsoku/>
        <w:wordWrap/>
        <w:overflowPunct/>
        <w:topLinePunct w:val="0"/>
        <w:autoSpaceDE/>
        <w:autoSpaceDN/>
        <w:bidi w:val="0"/>
        <w:spacing w:line="620" w:lineRule="exact"/>
        <w:ind w:firstLine="420" w:firstLineChars="200"/>
        <w:textAlignment w:val="auto"/>
      </w:pPr>
    </w:p>
    <w:p>
      <w:pPr>
        <w:keepNext w:val="0"/>
        <w:keepLines w:val="0"/>
        <w:pageBreakBefore w:val="0"/>
        <w:kinsoku/>
        <w:wordWrap/>
        <w:overflowPunct/>
        <w:topLinePunct w:val="0"/>
        <w:autoSpaceDE/>
        <w:autoSpaceDN/>
        <w:bidi w:val="0"/>
        <w:spacing w:line="620" w:lineRule="exact"/>
        <w:ind w:firstLine="420" w:firstLineChars="200"/>
        <w:textAlignment w:val="auto"/>
      </w:pPr>
    </w:p>
    <w:p>
      <w:pPr>
        <w:keepNext w:val="0"/>
        <w:keepLines w:val="0"/>
        <w:pageBreakBefore w:val="0"/>
        <w:kinsoku/>
        <w:wordWrap/>
        <w:overflowPunct/>
        <w:topLinePunct w:val="0"/>
        <w:autoSpaceDE/>
        <w:autoSpaceDN/>
        <w:bidi w:val="0"/>
        <w:spacing w:line="620" w:lineRule="exact"/>
        <w:ind w:firstLine="420" w:firstLineChars="200"/>
        <w:textAlignment w:val="auto"/>
      </w:pPr>
    </w:p>
    <w:p>
      <w:pPr>
        <w:keepNext w:val="0"/>
        <w:keepLines w:val="0"/>
        <w:pageBreakBefore w:val="0"/>
        <w:kinsoku/>
        <w:wordWrap/>
        <w:overflowPunct/>
        <w:topLinePunct w:val="0"/>
        <w:autoSpaceDE/>
        <w:autoSpaceDN/>
        <w:bidi w:val="0"/>
        <w:spacing w:line="620" w:lineRule="exact"/>
        <w:ind w:firstLine="420" w:firstLineChars="200"/>
        <w:textAlignment w:val="auto"/>
      </w:pPr>
    </w:p>
    <w:p>
      <w:pPr>
        <w:keepNext w:val="0"/>
        <w:keepLines w:val="0"/>
        <w:pageBreakBefore w:val="0"/>
        <w:kinsoku/>
        <w:wordWrap/>
        <w:overflowPunct/>
        <w:topLinePunct w:val="0"/>
        <w:autoSpaceDE/>
        <w:autoSpaceDN/>
        <w:bidi w:val="0"/>
        <w:spacing w:line="620" w:lineRule="exact"/>
        <w:ind w:firstLine="420" w:firstLineChars="200"/>
        <w:textAlignment w:val="auto"/>
      </w:pPr>
    </w:p>
    <w:p>
      <w:pPr>
        <w:keepNext w:val="0"/>
        <w:keepLines w:val="0"/>
        <w:pageBreakBefore w:val="0"/>
        <w:kinsoku/>
        <w:wordWrap/>
        <w:overflowPunct/>
        <w:topLinePunct w:val="0"/>
        <w:autoSpaceDE/>
        <w:autoSpaceDN/>
        <w:bidi w:val="0"/>
        <w:spacing w:line="620" w:lineRule="exact"/>
        <w:ind w:firstLine="420" w:firstLineChars="200"/>
        <w:textAlignment w:val="auto"/>
      </w:pPr>
    </w:p>
    <w:p>
      <w:pPr>
        <w:keepNext w:val="0"/>
        <w:keepLines w:val="0"/>
        <w:pageBreakBefore w:val="0"/>
        <w:kinsoku/>
        <w:wordWrap/>
        <w:overflowPunct/>
        <w:topLinePunct w:val="0"/>
        <w:autoSpaceDE/>
        <w:autoSpaceDN/>
        <w:bidi w:val="0"/>
        <w:spacing w:line="620" w:lineRule="exact"/>
        <w:ind w:firstLine="420" w:firstLineChars="200"/>
        <w:textAlignment w:val="auto"/>
      </w:pPr>
    </w:p>
    <w:p>
      <w:pPr>
        <w:keepNext w:val="0"/>
        <w:keepLines w:val="0"/>
        <w:pageBreakBefore w:val="0"/>
        <w:kinsoku/>
        <w:wordWrap/>
        <w:overflowPunct/>
        <w:topLinePunct w:val="0"/>
        <w:autoSpaceDE/>
        <w:autoSpaceDN/>
        <w:bidi w:val="0"/>
        <w:spacing w:line="620" w:lineRule="exact"/>
        <w:ind w:firstLine="420" w:firstLineChars="200"/>
        <w:textAlignment w:val="auto"/>
      </w:pPr>
      <w:r>
        <w:rPr>
          <w:rFonts w:ascii="Times New Roman" w:hAnsi="Times New Roman" w:eastAsia="仿宋_GB2312" w:cs="Calibri"/>
          <w:szCs w:val="21"/>
        </w:rPr>
        <w:drawing>
          <wp:anchor distT="0" distB="0" distL="114300" distR="114300" simplePos="0" relativeHeight="251659264" behindDoc="0" locked="0" layoutInCell="1" allowOverlap="1">
            <wp:simplePos x="0" y="0"/>
            <wp:positionH relativeFrom="column">
              <wp:posOffset>375920</wp:posOffset>
            </wp:positionH>
            <wp:positionV relativeFrom="paragraph">
              <wp:posOffset>287655</wp:posOffset>
            </wp:positionV>
            <wp:extent cx="4625340" cy="5494020"/>
            <wp:effectExtent l="9525" t="9525" r="13335" b="2095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4625340" cy="5494020"/>
                    </a:xfrm>
                    <a:prstGeom prst="rect">
                      <a:avLst/>
                    </a:prstGeom>
                    <a:noFill/>
                    <a:ln>
                      <a:solidFill>
                        <a:schemeClr val="tx1"/>
                      </a:solidFill>
                    </a:ln>
                  </pic:spPr>
                </pic:pic>
              </a:graphicData>
            </a:graphic>
          </wp:anchor>
        </w:drawing>
      </w:r>
    </w:p>
    <w:p>
      <w:pPr>
        <w:keepNext w:val="0"/>
        <w:keepLines w:val="0"/>
        <w:pageBreakBefore w:val="0"/>
        <w:kinsoku/>
        <w:wordWrap/>
        <w:overflowPunct/>
        <w:topLinePunct w:val="0"/>
        <w:autoSpaceDE/>
        <w:autoSpaceDN/>
        <w:bidi w:val="0"/>
        <w:spacing w:line="620" w:lineRule="exact"/>
        <w:ind w:firstLine="420" w:firstLineChars="200"/>
        <w:textAlignment w:val="auto"/>
      </w:pPr>
    </w:p>
    <w:p>
      <w:pPr>
        <w:keepNext w:val="0"/>
        <w:keepLines w:val="0"/>
        <w:pageBreakBefore w:val="0"/>
        <w:kinsoku/>
        <w:wordWrap/>
        <w:overflowPunct/>
        <w:topLinePunct w:val="0"/>
        <w:autoSpaceDE/>
        <w:autoSpaceDN/>
        <w:bidi w:val="0"/>
        <w:spacing w:line="620" w:lineRule="exact"/>
        <w:ind w:firstLine="420" w:firstLineChars="200"/>
        <w:textAlignment w:val="auto"/>
      </w:pPr>
    </w:p>
    <w:p>
      <w:pPr>
        <w:keepNext w:val="0"/>
        <w:keepLines w:val="0"/>
        <w:pageBreakBefore w:val="0"/>
        <w:kinsoku/>
        <w:wordWrap/>
        <w:overflowPunct/>
        <w:topLinePunct w:val="0"/>
        <w:autoSpaceDE/>
        <w:autoSpaceDN/>
        <w:bidi w:val="0"/>
        <w:spacing w:line="620" w:lineRule="exact"/>
        <w:ind w:firstLine="420" w:firstLineChars="200"/>
        <w:textAlignment w:val="auto"/>
      </w:pPr>
    </w:p>
    <w:p>
      <w:pPr>
        <w:keepNext w:val="0"/>
        <w:keepLines w:val="0"/>
        <w:pageBreakBefore w:val="0"/>
        <w:kinsoku/>
        <w:wordWrap/>
        <w:overflowPunct/>
        <w:topLinePunct w:val="0"/>
        <w:autoSpaceDE/>
        <w:autoSpaceDN/>
        <w:bidi w:val="0"/>
        <w:spacing w:line="620" w:lineRule="exact"/>
        <w:ind w:firstLine="420" w:firstLineChars="200"/>
        <w:textAlignment w:val="auto"/>
      </w:pPr>
    </w:p>
    <w:p>
      <w:pPr>
        <w:keepNext w:val="0"/>
        <w:keepLines w:val="0"/>
        <w:pageBreakBefore w:val="0"/>
        <w:kinsoku/>
        <w:wordWrap/>
        <w:overflowPunct/>
        <w:topLinePunct w:val="0"/>
        <w:autoSpaceDE/>
        <w:autoSpaceDN/>
        <w:bidi w:val="0"/>
        <w:spacing w:line="620" w:lineRule="exact"/>
        <w:ind w:firstLine="420" w:firstLineChars="200"/>
        <w:textAlignment w:val="auto"/>
      </w:pPr>
    </w:p>
    <w:p>
      <w:pPr>
        <w:keepNext w:val="0"/>
        <w:keepLines w:val="0"/>
        <w:pageBreakBefore w:val="0"/>
        <w:kinsoku/>
        <w:wordWrap/>
        <w:overflowPunct/>
        <w:topLinePunct w:val="0"/>
        <w:autoSpaceDE/>
        <w:autoSpaceDN/>
        <w:bidi w:val="0"/>
        <w:spacing w:line="620" w:lineRule="exact"/>
        <w:ind w:firstLine="420" w:firstLineChars="200"/>
        <w:textAlignment w:val="auto"/>
      </w:pPr>
    </w:p>
    <w:p>
      <w:pPr>
        <w:keepNext w:val="0"/>
        <w:keepLines w:val="0"/>
        <w:pageBreakBefore w:val="0"/>
        <w:kinsoku/>
        <w:wordWrap/>
        <w:overflowPunct/>
        <w:topLinePunct w:val="0"/>
        <w:autoSpaceDE/>
        <w:autoSpaceDN/>
        <w:bidi w:val="0"/>
        <w:spacing w:line="620" w:lineRule="exact"/>
        <w:ind w:firstLine="420" w:firstLineChars="200"/>
        <w:textAlignment w:val="auto"/>
      </w:pPr>
    </w:p>
    <w:p>
      <w:pPr>
        <w:keepNext w:val="0"/>
        <w:keepLines w:val="0"/>
        <w:pageBreakBefore w:val="0"/>
        <w:kinsoku/>
        <w:wordWrap/>
        <w:overflowPunct/>
        <w:topLinePunct w:val="0"/>
        <w:autoSpaceDE/>
        <w:autoSpaceDN/>
        <w:bidi w:val="0"/>
        <w:spacing w:line="620" w:lineRule="exact"/>
        <w:ind w:firstLine="420" w:firstLineChars="200"/>
        <w:textAlignment w:val="auto"/>
      </w:pPr>
    </w:p>
    <w:p>
      <w:pPr>
        <w:keepNext w:val="0"/>
        <w:keepLines w:val="0"/>
        <w:pageBreakBefore w:val="0"/>
        <w:kinsoku/>
        <w:wordWrap/>
        <w:overflowPunct/>
        <w:topLinePunct w:val="0"/>
        <w:autoSpaceDE/>
        <w:autoSpaceDN/>
        <w:bidi w:val="0"/>
        <w:spacing w:line="620" w:lineRule="exact"/>
        <w:ind w:firstLine="420" w:firstLineChars="200"/>
        <w:textAlignment w:val="auto"/>
      </w:pPr>
    </w:p>
    <w:p>
      <w:pPr>
        <w:keepNext w:val="0"/>
        <w:keepLines w:val="0"/>
        <w:pageBreakBefore w:val="0"/>
        <w:kinsoku/>
        <w:wordWrap/>
        <w:overflowPunct/>
        <w:topLinePunct w:val="0"/>
        <w:autoSpaceDE/>
        <w:autoSpaceDN/>
        <w:bidi w:val="0"/>
        <w:spacing w:line="620" w:lineRule="exact"/>
        <w:ind w:firstLine="420" w:firstLineChars="200"/>
        <w:textAlignment w:val="auto"/>
      </w:pPr>
    </w:p>
    <w:p>
      <w:pPr>
        <w:keepNext w:val="0"/>
        <w:keepLines w:val="0"/>
        <w:pageBreakBefore w:val="0"/>
        <w:kinsoku/>
        <w:wordWrap/>
        <w:overflowPunct/>
        <w:topLinePunct w:val="0"/>
        <w:autoSpaceDE/>
        <w:autoSpaceDN/>
        <w:bidi w:val="0"/>
        <w:spacing w:line="620" w:lineRule="exact"/>
        <w:ind w:firstLine="420" w:firstLineChars="200"/>
        <w:textAlignment w:val="auto"/>
      </w:pPr>
    </w:p>
    <w:p>
      <w:pPr>
        <w:keepNext w:val="0"/>
        <w:keepLines w:val="0"/>
        <w:pageBreakBefore w:val="0"/>
        <w:kinsoku/>
        <w:wordWrap/>
        <w:overflowPunct/>
        <w:topLinePunct w:val="0"/>
        <w:autoSpaceDE/>
        <w:autoSpaceDN/>
        <w:bidi w:val="0"/>
        <w:spacing w:line="620" w:lineRule="exact"/>
        <w:ind w:firstLine="420" w:firstLineChars="200"/>
        <w:textAlignment w:val="auto"/>
      </w:pPr>
    </w:p>
    <w:p>
      <w:pPr>
        <w:keepNext w:val="0"/>
        <w:keepLines w:val="0"/>
        <w:pageBreakBefore w:val="0"/>
        <w:kinsoku/>
        <w:wordWrap/>
        <w:overflowPunct/>
        <w:topLinePunct w:val="0"/>
        <w:autoSpaceDE/>
        <w:autoSpaceDN/>
        <w:bidi w:val="0"/>
        <w:spacing w:line="620" w:lineRule="exact"/>
        <w:ind w:firstLine="420" w:firstLineChars="200"/>
        <w:textAlignment w:val="auto"/>
      </w:pPr>
    </w:p>
    <w:p>
      <w:pPr>
        <w:keepNext w:val="0"/>
        <w:keepLines w:val="0"/>
        <w:pageBreakBefore w:val="0"/>
        <w:kinsoku/>
        <w:wordWrap/>
        <w:overflowPunct/>
        <w:topLinePunct w:val="0"/>
        <w:autoSpaceDE/>
        <w:autoSpaceDN/>
        <w:bidi w:val="0"/>
        <w:spacing w:line="620" w:lineRule="exact"/>
        <w:ind w:firstLine="480" w:firstLineChars="200"/>
        <w:textAlignment w:val="auto"/>
      </w:pPr>
      <w:r>
        <w:rPr>
          <w:rFonts w:ascii="宋体" w:hAnsi="宋体" w:eastAsia="宋体" w:cs="宋体"/>
          <w:sz w:val="24"/>
          <w:szCs w:val="24"/>
        </w:rPr>
        <w:drawing>
          <wp:anchor distT="0" distB="0" distL="114300" distR="114300" simplePos="0" relativeHeight="251660288" behindDoc="0" locked="0" layoutInCell="1" allowOverlap="1">
            <wp:simplePos x="0" y="0"/>
            <wp:positionH relativeFrom="column">
              <wp:posOffset>358775</wp:posOffset>
            </wp:positionH>
            <wp:positionV relativeFrom="paragraph">
              <wp:posOffset>311150</wp:posOffset>
            </wp:positionV>
            <wp:extent cx="4617085" cy="2621915"/>
            <wp:effectExtent l="9525" t="9525" r="21590" b="16510"/>
            <wp:wrapNone/>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7"/>
                    <a:stretch>
                      <a:fillRect/>
                    </a:stretch>
                  </pic:blipFill>
                  <pic:spPr>
                    <a:xfrm>
                      <a:off x="0" y="0"/>
                      <a:ext cx="4617085" cy="2621915"/>
                    </a:xfrm>
                    <a:prstGeom prst="rect">
                      <a:avLst/>
                    </a:prstGeom>
                    <a:noFill/>
                    <a:ln w="9525">
                      <a:solidFill>
                        <a:schemeClr val="tx1"/>
                      </a:solidFill>
                    </a:ln>
                  </pic:spPr>
                </pic:pic>
              </a:graphicData>
            </a:graphic>
          </wp:anchor>
        </w:drawing>
      </w:r>
    </w:p>
    <w:p>
      <w:pPr>
        <w:keepNext w:val="0"/>
        <w:keepLines w:val="0"/>
        <w:pageBreakBefore w:val="0"/>
        <w:kinsoku/>
        <w:wordWrap/>
        <w:overflowPunct/>
        <w:topLinePunct w:val="0"/>
        <w:autoSpaceDE/>
        <w:autoSpaceDN/>
        <w:bidi w:val="0"/>
        <w:spacing w:line="620" w:lineRule="exact"/>
        <w:ind w:firstLine="420" w:firstLineChars="200"/>
        <w:textAlignment w:val="auto"/>
      </w:pPr>
    </w:p>
    <w:p>
      <w:pPr>
        <w:keepNext w:val="0"/>
        <w:keepLines w:val="0"/>
        <w:pageBreakBefore w:val="0"/>
        <w:kinsoku/>
        <w:wordWrap/>
        <w:overflowPunct/>
        <w:topLinePunct w:val="0"/>
        <w:autoSpaceDE/>
        <w:autoSpaceDN/>
        <w:bidi w:val="0"/>
        <w:spacing w:line="620" w:lineRule="exact"/>
        <w:ind w:firstLine="420" w:firstLineChars="200"/>
        <w:textAlignment w:val="auto"/>
      </w:pPr>
    </w:p>
    <w:p>
      <w:pPr>
        <w:keepNext w:val="0"/>
        <w:keepLines w:val="0"/>
        <w:pageBreakBefore w:val="0"/>
        <w:kinsoku/>
        <w:wordWrap/>
        <w:overflowPunct/>
        <w:topLinePunct w:val="0"/>
        <w:autoSpaceDE/>
        <w:autoSpaceDN/>
        <w:bidi w:val="0"/>
        <w:spacing w:line="620" w:lineRule="exact"/>
        <w:ind w:firstLine="420" w:firstLineChars="200"/>
        <w:textAlignment w:val="auto"/>
      </w:pPr>
    </w:p>
    <w:p>
      <w:pPr>
        <w:keepNext w:val="0"/>
        <w:keepLines w:val="0"/>
        <w:pageBreakBefore w:val="0"/>
        <w:kinsoku/>
        <w:wordWrap/>
        <w:overflowPunct/>
        <w:topLinePunct w:val="0"/>
        <w:autoSpaceDE/>
        <w:autoSpaceDN/>
        <w:bidi w:val="0"/>
        <w:spacing w:line="620" w:lineRule="exact"/>
        <w:ind w:firstLine="420" w:firstLineChars="200"/>
        <w:textAlignment w:val="auto"/>
      </w:pPr>
    </w:p>
    <w:p>
      <w:pPr>
        <w:keepNext w:val="0"/>
        <w:keepLines w:val="0"/>
        <w:pageBreakBefore w:val="0"/>
        <w:kinsoku/>
        <w:wordWrap/>
        <w:overflowPunct/>
        <w:topLinePunct w:val="0"/>
        <w:autoSpaceDE/>
        <w:autoSpaceDN/>
        <w:bidi w:val="0"/>
        <w:spacing w:line="620" w:lineRule="exact"/>
        <w:ind w:firstLine="420" w:firstLineChars="200"/>
        <w:textAlignment w:val="auto"/>
      </w:pPr>
    </w:p>
    <w:p>
      <w:pPr>
        <w:keepNext w:val="0"/>
        <w:keepLines w:val="0"/>
        <w:pageBreakBefore w:val="0"/>
        <w:kinsoku/>
        <w:wordWrap/>
        <w:overflowPunct/>
        <w:topLinePunct w:val="0"/>
        <w:autoSpaceDE/>
        <w:autoSpaceDN/>
        <w:bidi w:val="0"/>
        <w:spacing w:line="620" w:lineRule="exact"/>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540" w:lineRule="exact"/>
        <w:textAlignment w:val="auto"/>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20" w:lineRule="exact"/>
        <w:ind w:right="0" w:rightChars="0"/>
        <w:jc w:val="both"/>
        <w:textAlignment w:val="auto"/>
        <w:outlineLvl w:val="1"/>
        <w:rPr>
          <w:rFonts w:hint="default" w:ascii="Times New Roman" w:hAnsi="Times New Roman" w:eastAsia="楷体" w:cs="Times New Roman"/>
          <w:i w:val="0"/>
          <w:caps w:val="0"/>
          <w:color w:val="333333"/>
          <w:spacing w:val="0"/>
          <w:sz w:val="32"/>
          <w:szCs w:val="32"/>
          <w:shd w:val="clear" w:fill="FFFFFF"/>
          <w:lang w:eastAsia="zh-CN"/>
        </w:rPr>
      </w:pPr>
      <w:r>
        <w:rPr>
          <w:rFonts w:hint="eastAsia" w:ascii="Times New Roman" w:hAnsi="Times New Roman" w:eastAsia="楷体" w:cs="Times New Roman"/>
          <w:i w:val="0"/>
          <w:caps w:val="0"/>
          <w:color w:val="333333"/>
          <w:spacing w:val="0"/>
          <w:sz w:val="32"/>
          <w:szCs w:val="32"/>
          <w:shd w:val="clear" w:fill="FFFFFF"/>
          <w:lang w:eastAsia="zh-CN"/>
        </w:rPr>
        <w:t>（五）</w:t>
      </w:r>
      <w:r>
        <w:rPr>
          <w:rFonts w:hint="default" w:ascii="Times New Roman" w:hAnsi="Times New Roman" w:eastAsia="楷体" w:cs="Times New Roman"/>
          <w:i w:val="0"/>
          <w:caps w:val="0"/>
          <w:color w:val="333333"/>
          <w:spacing w:val="0"/>
          <w:sz w:val="32"/>
          <w:szCs w:val="32"/>
          <w:shd w:val="clear" w:fill="FFFFFF"/>
          <w:lang w:eastAsia="zh-CN"/>
        </w:rPr>
        <w:t>监督保障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是健全工作机制，落实主体责任。印发《瑶海区全面推进政务公开标准化规范化工作实施方案》，明确要求各县区履行督查指导职责，每季度开展一次通报，并将日常监测通报情况向市政务公开办上报。二是完善工作考评，做实日常监测。根据</w:t>
      </w:r>
      <w:r>
        <w:rPr>
          <w:rFonts w:hint="default" w:ascii="Times New Roman" w:hAnsi="Times New Roman" w:eastAsia="仿宋_GB2312" w:cs="Times New Roman"/>
          <w:i w:val="0"/>
          <w:caps w:val="0"/>
          <w:color w:val="333333"/>
          <w:spacing w:val="0"/>
          <w:sz w:val="32"/>
          <w:szCs w:val="32"/>
          <w:shd w:val="clear" w:fill="FFFFFF"/>
          <w:lang w:val="en-US" w:eastAsia="zh-CN"/>
        </w:rPr>
        <w:t>2020</w:t>
      </w:r>
      <w:r>
        <w:rPr>
          <w:rFonts w:hint="eastAsia" w:ascii="仿宋_GB2312" w:hAnsi="仿宋_GB2312" w:eastAsia="仿宋_GB2312" w:cs="仿宋_GB2312"/>
          <w:i w:val="0"/>
          <w:caps w:val="0"/>
          <w:color w:val="333333"/>
          <w:spacing w:val="0"/>
          <w:sz w:val="32"/>
          <w:szCs w:val="32"/>
          <w:shd w:val="clear" w:fill="FFFFFF"/>
          <w:lang w:val="en-US" w:eastAsia="zh-CN"/>
        </w:rPr>
        <w:t>年度考评工作要求，结合全区年度政务公开重点工作安排，围绕“六提六促”专项行动要求，主要考评用权公开、政策解读与回应关切、重点领域信息发布、基层政务公开标准化规范化等方面内容。考评工作设定为网上考评、第三方机构考评和日常考评3个环节，考评结果计入区政府目标管理绩效考核中。</w:t>
      </w: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本年度无责任追究和社会评议情况。</w:t>
      </w: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20" w:lineRule="exact"/>
        <w:ind w:left="0" w:right="0" w:firstLine="643"/>
        <w:jc w:val="both"/>
        <w:textAlignment w:val="auto"/>
        <w:rPr>
          <w:rFonts w:hint="default" w:ascii="黑体" w:hAnsi="黑体" w:eastAsia="黑体" w:cs="黑体"/>
          <w:i w:val="0"/>
          <w:caps w:val="0"/>
          <w:color w:val="333333"/>
          <w:spacing w:val="0"/>
          <w:kern w:val="2"/>
          <w:sz w:val="32"/>
          <w:szCs w:val="32"/>
          <w:shd w:val="clear" w:fill="FFFFFF"/>
          <w:lang w:val="en-US" w:eastAsia="zh-CN" w:bidi="ar-SA"/>
        </w:rPr>
      </w:pPr>
      <w:r>
        <w:rPr>
          <w:rFonts w:hint="default" w:ascii="黑体" w:hAnsi="黑体" w:eastAsia="黑体" w:cs="黑体"/>
          <w:i w:val="0"/>
          <w:caps w:val="0"/>
          <w:color w:val="333333"/>
          <w:spacing w:val="0"/>
          <w:kern w:val="2"/>
          <w:sz w:val="32"/>
          <w:szCs w:val="32"/>
          <w:shd w:val="clear" w:fill="FFFFFF"/>
          <w:lang w:val="en-US" w:eastAsia="zh-CN" w:bidi="ar-SA"/>
        </w:rPr>
        <w:t>二、主动公开政府信息情况</w:t>
      </w:r>
    </w:p>
    <w:tbl>
      <w:tblPr>
        <w:tblStyle w:val="4"/>
        <w:tblW w:w="8140" w:type="dxa"/>
        <w:jc w:val="center"/>
        <w:shd w:val="clear" w:color="auto" w:fill="auto"/>
        <w:tblLayout w:type="autofit"/>
        <w:tblCellMar>
          <w:top w:w="0" w:type="dxa"/>
          <w:left w:w="0" w:type="dxa"/>
          <w:bottom w:w="0" w:type="dxa"/>
          <w:right w:w="0" w:type="dxa"/>
        </w:tblCellMar>
      </w:tblPr>
      <w:tblGrid>
        <w:gridCol w:w="3113"/>
        <w:gridCol w:w="1875"/>
        <w:gridCol w:w="6"/>
        <w:gridCol w:w="1265"/>
        <w:gridCol w:w="1881"/>
      </w:tblGrid>
      <w:tr>
        <w:tblPrEx>
          <w:shd w:val="clear" w:color="auto" w:fill="auto"/>
          <w:tblCellMar>
            <w:top w:w="0" w:type="dxa"/>
            <w:left w:w="0" w:type="dxa"/>
            <w:bottom w:w="0" w:type="dxa"/>
            <w:right w:w="0" w:type="dxa"/>
          </w:tblCellMar>
        </w:tblPrEx>
        <w:trPr>
          <w:trHeight w:val="559" w:hRule="atLeast"/>
          <w:jc w:val="center"/>
        </w:trPr>
        <w:tc>
          <w:tcPr>
            <w:tcW w:w="8140" w:type="dxa"/>
            <w:gridSpan w:val="5"/>
            <w:tcBorders>
              <w:top w:val="single" w:color="auto" w:sz="8" w:space="0"/>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620" w:lineRule="exact"/>
              <w:ind w:left="0" w:right="0" w:firstLine="420" w:firstLineChars="200"/>
              <w:jc w:val="center"/>
              <w:textAlignment w:val="auto"/>
              <w:rPr>
                <w:rFonts w:hint="default" w:ascii="Times New Roman" w:hAnsi="Times New Roman" w:cs="Times New Roman"/>
                <w:sz w:val="22"/>
                <w:szCs w:val="28"/>
              </w:rPr>
            </w:pPr>
            <w:r>
              <w:rPr>
                <w:rFonts w:hint="default" w:ascii="Times New Roman" w:hAnsi="Times New Roman" w:eastAsia="宋体" w:cs="Times New Roman"/>
                <w:color w:val="000000"/>
                <w:kern w:val="0"/>
                <w:sz w:val="21"/>
                <w:szCs w:val="21"/>
                <w:lang w:val="en-US" w:eastAsia="zh-CN" w:bidi="ar"/>
              </w:rPr>
              <w:t>第二十条第（一）项</w:t>
            </w:r>
          </w:p>
        </w:tc>
      </w:tr>
      <w:tr>
        <w:tblPrEx>
          <w:shd w:val="clear" w:color="auto" w:fill="auto"/>
          <w:tblCellMar>
            <w:top w:w="0" w:type="dxa"/>
            <w:left w:w="0" w:type="dxa"/>
            <w:bottom w:w="0" w:type="dxa"/>
            <w:right w:w="0" w:type="dxa"/>
          </w:tblCellMar>
        </w:tblPrEx>
        <w:trPr>
          <w:trHeight w:val="882"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620" w:lineRule="exact"/>
              <w:ind w:right="0"/>
              <w:jc w:val="center"/>
              <w:textAlignment w:val="auto"/>
              <w:rPr>
                <w:rFonts w:hint="default" w:ascii="Times New Roman" w:hAnsi="Times New Roman" w:cs="Times New Roman"/>
                <w:sz w:val="22"/>
                <w:szCs w:val="28"/>
              </w:rPr>
            </w:pPr>
            <w:r>
              <w:rPr>
                <w:rFonts w:hint="default" w:ascii="Times New Roman" w:hAnsi="Times New Roman" w:eastAsia="宋体" w:cs="Times New Roman"/>
                <w:color w:val="000000"/>
                <w:kern w:val="0"/>
                <w:sz w:val="21"/>
                <w:szCs w:val="21"/>
                <w:lang w:val="en-US" w:eastAsia="zh-CN" w:bidi="ar"/>
              </w:rPr>
              <w:t>信息内容</w:t>
            </w:r>
          </w:p>
        </w:tc>
        <w:tc>
          <w:tcPr>
            <w:tcW w:w="1875" w:type="dxa"/>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620" w:lineRule="exact"/>
              <w:ind w:right="0"/>
              <w:jc w:val="center"/>
              <w:textAlignment w:val="auto"/>
              <w:rPr>
                <w:rFonts w:hint="default" w:ascii="Times New Roman" w:hAnsi="Times New Roman" w:cs="Times New Roman"/>
                <w:sz w:val="22"/>
                <w:szCs w:val="28"/>
              </w:rPr>
            </w:pPr>
            <w:r>
              <w:rPr>
                <w:rFonts w:hint="default" w:ascii="Times New Roman" w:hAnsi="Times New Roman" w:eastAsia="宋体" w:cs="Times New Roman"/>
                <w:color w:val="000000"/>
                <w:kern w:val="0"/>
                <w:sz w:val="21"/>
                <w:szCs w:val="21"/>
                <w:lang w:val="en-US" w:eastAsia="zh-CN" w:bidi="ar"/>
              </w:rPr>
              <w:t>本年新</w:t>
            </w:r>
            <w:r>
              <w:rPr>
                <w:rFonts w:hint="default" w:ascii="Times New Roman" w:hAnsi="Times New Roman" w:cs="Times New Roman" w:eastAsiaTheme="minorEastAsia"/>
                <w:kern w:val="0"/>
                <w:sz w:val="21"/>
                <w:szCs w:val="21"/>
                <w:lang w:val="en-US" w:eastAsia="zh-CN" w:bidi="ar"/>
              </w:rPr>
              <w:t>制作数量</w:t>
            </w:r>
          </w:p>
        </w:tc>
        <w:tc>
          <w:tcPr>
            <w:tcW w:w="1271"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620" w:lineRule="exact"/>
              <w:ind w:right="0"/>
              <w:jc w:val="center"/>
              <w:textAlignment w:val="auto"/>
              <w:rPr>
                <w:rFonts w:hint="default" w:ascii="Times New Roman" w:hAnsi="Times New Roman" w:cs="Times New Roman"/>
                <w:sz w:val="22"/>
                <w:szCs w:val="28"/>
              </w:rPr>
            </w:pPr>
            <w:r>
              <w:rPr>
                <w:rFonts w:hint="default" w:ascii="Times New Roman" w:hAnsi="Times New Roman" w:eastAsia="宋体" w:cs="Times New Roman"/>
                <w:color w:val="000000"/>
                <w:kern w:val="0"/>
                <w:sz w:val="21"/>
                <w:szCs w:val="21"/>
                <w:lang w:val="en-US" w:eastAsia="zh-CN" w:bidi="ar"/>
              </w:rPr>
              <w:t>本年新</w:t>
            </w:r>
            <w:r>
              <w:rPr>
                <w:rFonts w:hint="default" w:ascii="Times New Roman" w:hAnsi="Times New Roman" w:cs="Times New Roman" w:eastAsiaTheme="minorEastAsia"/>
                <w:kern w:val="0"/>
                <w:sz w:val="21"/>
                <w:szCs w:val="21"/>
                <w:lang w:val="en-US" w:eastAsia="zh-CN" w:bidi="ar"/>
              </w:rPr>
              <w:t>公开数量</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620" w:lineRule="exact"/>
              <w:ind w:right="0"/>
              <w:jc w:val="center"/>
              <w:textAlignment w:val="auto"/>
              <w:rPr>
                <w:rFonts w:hint="default" w:ascii="Times New Roman" w:hAnsi="Times New Roman" w:cs="Times New Roman"/>
                <w:sz w:val="22"/>
                <w:szCs w:val="28"/>
              </w:rPr>
            </w:pPr>
            <w:r>
              <w:rPr>
                <w:rFonts w:hint="default" w:ascii="Times New Roman" w:hAnsi="Times New Roman" w:eastAsia="宋体" w:cs="Times New Roman"/>
                <w:color w:val="000000"/>
                <w:kern w:val="0"/>
                <w:sz w:val="21"/>
                <w:szCs w:val="21"/>
                <w:lang w:val="en-US" w:eastAsia="zh-CN" w:bidi="ar"/>
              </w:rPr>
              <w:t>对外公开总数量</w:t>
            </w:r>
          </w:p>
        </w:tc>
      </w:tr>
      <w:tr>
        <w:tblPrEx>
          <w:shd w:val="clear" w:color="auto" w:fill="auto"/>
          <w:tblCellMar>
            <w:top w:w="0" w:type="dxa"/>
            <w:left w:w="0" w:type="dxa"/>
            <w:bottom w:w="0" w:type="dxa"/>
            <w:right w:w="0" w:type="dxa"/>
          </w:tblCellMar>
        </w:tblPrEx>
        <w:trPr>
          <w:trHeight w:val="523"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620" w:lineRule="exact"/>
              <w:ind w:right="0"/>
              <w:jc w:val="center"/>
              <w:textAlignment w:val="auto"/>
              <w:rPr>
                <w:rFonts w:hint="default" w:ascii="Times New Roman" w:hAnsi="Times New Roman" w:cs="Times New Roman"/>
                <w:sz w:val="22"/>
                <w:szCs w:val="28"/>
              </w:rPr>
            </w:pPr>
            <w:r>
              <w:rPr>
                <w:rFonts w:hint="default" w:ascii="Times New Roman" w:hAnsi="Times New Roman" w:eastAsia="宋体" w:cs="Times New Roman"/>
                <w:color w:val="000000"/>
                <w:kern w:val="0"/>
                <w:sz w:val="21"/>
                <w:szCs w:val="21"/>
                <w:lang w:val="en-US" w:eastAsia="zh-CN" w:bidi="ar"/>
              </w:rPr>
              <w:t>规章</w:t>
            </w:r>
          </w:p>
        </w:tc>
        <w:tc>
          <w:tcPr>
            <w:tcW w:w="1875"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620" w:lineRule="exact"/>
              <w:ind w:right="0"/>
              <w:jc w:val="both"/>
              <w:textAlignment w:val="auto"/>
              <w:rPr>
                <w:rFonts w:hint="default" w:ascii="Times New Roman" w:hAnsi="Times New Roman" w:cs="Times New Roman" w:eastAsiaTheme="minorEastAsia"/>
                <w:sz w:val="22"/>
                <w:szCs w:val="28"/>
                <w:lang w:val="en-US" w:eastAsia="zh-CN"/>
              </w:rPr>
            </w:pPr>
            <w:r>
              <w:rPr>
                <w:rFonts w:hint="eastAsia" w:ascii="Times New Roman" w:hAnsi="Times New Roman" w:cs="Times New Roman"/>
                <w:sz w:val="22"/>
                <w:szCs w:val="28"/>
                <w:lang w:val="en-US" w:eastAsia="zh-CN"/>
              </w:rPr>
              <w:t xml:space="preserve">       0</w:t>
            </w:r>
          </w:p>
        </w:tc>
        <w:tc>
          <w:tcPr>
            <w:tcW w:w="127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620" w:lineRule="exact"/>
              <w:ind w:right="0" w:firstLine="440" w:firstLineChars="200"/>
              <w:jc w:val="both"/>
              <w:textAlignment w:val="auto"/>
              <w:rPr>
                <w:rFonts w:hint="default" w:ascii="Times New Roman" w:hAnsi="Times New Roman" w:cs="Times New Roman" w:eastAsiaTheme="minorEastAsia"/>
                <w:sz w:val="22"/>
                <w:szCs w:val="28"/>
                <w:lang w:val="en-US" w:eastAsia="zh-CN"/>
              </w:rPr>
            </w:pPr>
            <w:r>
              <w:rPr>
                <w:rFonts w:hint="eastAsia" w:ascii="Times New Roman" w:hAnsi="Times New Roman" w:cs="Times New Roman"/>
                <w:sz w:val="22"/>
                <w:szCs w:val="28"/>
                <w:lang w:val="en-US" w:eastAsia="zh-CN"/>
              </w:rPr>
              <w:t xml:space="preserve">0  </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620" w:lineRule="exact"/>
              <w:ind w:right="0" w:firstLine="660" w:firstLineChars="300"/>
              <w:jc w:val="both"/>
              <w:textAlignment w:val="auto"/>
              <w:rPr>
                <w:rFonts w:hint="default" w:ascii="Times New Roman" w:hAnsi="Times New Roman" w:cs="Times New Roman" w:eastAsiaTheme="minorEastAsia"/>
                <w:sz w:val="22"/>
                <w:szCs w:val="28"/>
                <w:lang w:val="en-US" w:eastAsia="zh-CN"/>
              </w:rPr>
            </w:pPr>
            <w:r>
              <w:rPr>
                <w:rFonts w:hint="eastAsia" w:ascii="Times New Roman" w:hAnsi="Times New Roman" w:cs="Times New Roman"/>
                <w:sz w:val="22"/>
                <w:szCs w:val="28"/>
                <w:lang w:val="en-US" w:eastAsia="zh-CN"/>
              </w:rPr>
              <w:t>0</w:t>
            </w:r>
          </w:p>
        </w:tc>
      </w:tr>
      <w:tr>
        <w:tblPrEx>
          <w:shd w:val="clear" w:color="auto" w:fill="auto"/>
          <w:tblCellMar>
            <w:top w:w="0" w:type="dxa"/>
            <w:left w:w="0" w:type="dxa"/>
            <w:bottom w:w="0" w:type="dxa"/>
            <w:right w:w="0" w:type="dxa"/>
          </w:tblCellMar>
        </w:tblPrEx>
        <w:trPr>
          <w:trHeight w:val="471"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620" w:lineRule="exact"/>
              <w:ind w:right="0"/>
              <w:jc w:val="center"/>
              <w:textAlignment w:val="auto"/>
              <w:rPr>
                <w:rFonts w:hint="default" w:ascii="Times New Roman" w:hAnsi="Times New Roman" w:cs="Times New Roman"/>
                <w:sz w:val="22"/>
                <w:szCs w:val="28"/>
              </w:rPr>
            </w:pPr>
            <w:r>
              <w:rPr>
                <w:rFonts w:hint="default" w:ascii="Times New Roman" w:hAnsi="Times New Roman" w:eastAsia="宋体" w:cs="Times New Roman"/>
                <w:color w:val="000000"/>
                <w:kern w:val="0"/>
                <w:sz w:val="21"/>
                <w:szCs w:val="21"/>
                <w:lang w:val="en-US" w:eastAsia="zh-CN" w:bidi="ar"/>
              </w:rPr>
              <w:t>规范性文件</w:t>
            </w:r>
          </w:p>
        </w:tc>
        <w:tc>
          <w:tcPr>
            <w:tcW w:w="1875"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620" w:lineRule="exact"/>
              <w:ind w:right="0"/>
              <w:jc w:val="both"/>
              <w:textAlignment w:val="auto"/>
              <w:rPr>
                <w:rFonts w:hint="default" w:ascii="Times New Roman" w:hAnsi="Times New Roman" w:cs="Times New Roman" w:eastAsiaTheme="minorEastAsia"/>
                <w:sz w:val="22"/>
                <w:szCs w:val="28"/>
                <w:lang w:val="en-US" w:eastAsia="zh-CN"/>
              </w:rPr>
            </w:pPr>
            <w:r>
              <w:rPr>
                <w:rFonts w:hint="eastAsia" w:ascii="Times New Roman" w:hAnsi="Times New Roman" w:cs="Times New Roman"/>
                <w:sz w:val="22"/>
                <w:szCs w:val="28"/>
                <w:lang w:val="en-US" w:eastAsia="zh-CN"/>
              </w:rPr>
              <w:t xml:space="preserve">       11</w:t>
            </w:r>
          </w:p>
        </w:tc>
        <w:tc>
          <w:tcPr>
            <w:tcW w:w="127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620" w:lineRule="exact"/>
              <w:ind w:right="0" w:firstLine="440" w:firstLineChars="200"/>
              <w:jc w:val="both"/>
              <w:textAlignment w:val="auto"/>
              <w:rPr>
                <w:rFonts w:hint="default" w:ascii="Times New Roman" w:hAnsi="Times New Roman" w:cs="Times New Roman" w:eastAsiaTheme="minorEastAsia"/>
                <w:sz w:val="22"/>
                <w:szCs w:val="28"/>
                <w:lang w:val="en-US" w:eastAsia="zh-CN"/>
              </w:rPr>
            </w:pPr>
            <w:r>
              <w:rPr>
                <w:rFonts w:hint="eastAsia" w:ascii="Times New Roman" w:hAnsi="Times New Roman" w:cs="Times New Roman"/>
                <w:sz w:val="22"/>
                <w:szCs w:val="28"/>
                <w:lang w:val="en-US" w:eastAsia="zh-CN"/>
              </w:rPr>
              <w:t>11</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620" w:lineRule="exact"/>
              <w:ind w:left="0" w:right="0" w:firstLine="660" w:firstLineChars="300"/>
              <w:jc w:val="both"/>
              <w:textAlignment w:val="auto"/>
              <w:rPr>
                <w:rFonts w:hint="default" w:ascii="Times New Roman" w:hAnsi="Times New Roman" w:cs="Times New Roman" w:eastAsiaTheme="minorEastAsia"/>
                <w:sz w:val="22"/>
                <w:szCs w:val="28"/>
                <w:lang w:val="en-US" w:eastAsia="zh-CN"/>
              </w:rPr>
            </w:pPr>
            <w:r>
              <w:rPr>
                <w:rFonts w:hint="eastAsia" w:ascii="Times New Roman" w:hAnsi="Times New Roman" w:cs="Times New Roman"/>
                <w:sz w:val="22"/>
                <w:szCs w:val="28"/>
                <w:lang w:val="en-US" w:eastAsia="zh-CN"/>
              </w:rPr>
              <w:t>70</w:t>
            </w:r>
          </w:p>
        </w:tc>
      </w:tr>
      <w:tr>
        <w:tblPrEx>
          <w:shd w:val="clear" w:color="auto" w:fill="auto"/>
          <w:tblCellMar>
            <w:top w:w="0" w:type="dxa"/>
            <w:left w:w="0" w:type="dxa"/>
            <w:bottom w:w="0" w:type="dxa"/>
            <w:right w:w="0" w:type="dxa"/>
          </w:tblCellMar>
        </w:tblPrEx>
        <w:trPr>
          <w:trHeight w:val="480"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620" w:lineRule="exact"/>
              <w:ind w:left="0" w:right="0" w:firstLine="420" w:firstLineChars="200"/>
              <w:jc w:val="center"/>
              <w:textAlignment w:val="auto"/>
              <w:rPr>
                <w:rFonts w:hint="default" w:ascii="Times New Roman" w:hAnsi="Times New Roman" w:cs="Times New Roman"/>
                <w:sz w:val="22"/>
                <w:szCs w:val="28"/>
              </w:rPr>
            </w:pPr>
            <w:r>
              <w:rPr>
                <w:rFonts w:hint="default" w:ascii="Times New Roman" w:hAnsi="Times New Roman" w:eastAsia="宋体" w:cs="Times New Roman"/>
                <w:color w:val="000000"/>
                <w:kern w:val="0"/>
                <w:sz w:val="21"/>
                <w:szCs w:val="21"/>
                <w:lang w:val="en-US" w:eastAsia="zh-CN" w:bidi="ar"/>
              </w:rPr>
              <w:t>第二十条第（五）项</w:t>
            </w:r>
          </w:p>
        </w:tc>
      </w:tr>
      <w:tr>
        <w:tblPrEx>
          <w:shd w:val="clear" w:color="auto" w:fill="auto"/>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620" w:lineRule="exact"/>
              <w:ind w:right="0"/>
              <w:jc w:val="center"/>
              <w:textAlignment w:val="auto"/>
              <w:rPr>
                <w:rFonts w:hint="default" w:ascii="Times New Roman" w:hAnsi="Times New Roman" w:cs="Times New Roman"/>
                <w:sz w:val="22"/>
                <w:szCs w:val="28"/>
              </w:rPr>
            </w:pPr>
            <w:r>
              <w:rPr>
                <w:rFonts w:hint="default" w:ascii="Times New Roman" w:hAnsi="Times New Roman" w:eastAsia="宋体" w:cs="Times New Roman"/>
                <w:color w:val="000000"/>
                <w:kern w:val="0"/>
                <w:sz w:val="21"/>
                <w:szCs w:val="21"/>
                <w:lang w:val="en-US" w:eastAsia="zh-CN" w:bidi="ar"/>
              </w:rPr>
              <w:t>信息内容</w:t>
            </w:r>
          </w:p>
        </w:tc>
        <w:tc>
          <w:tcPr>
            <w:tcW w:w="1875" w:type="dxa"/>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620" w:lineRule="exact"/>
              <w:ind w:right="0"/>
              <w:jc w:val="center"/>
              <w:textAlignment w:val="auto"/>
              <w:rPr>
                <w:rFonts w:hint="default" w:ascii="Times New Roman" w:hAnsi="Times New Roman" w:cs="Times New Roman"/>
                <w:sz w:val="22"/>
                <w:szCs w:val="28"/>
              </w:rPr>
            </w:pPr>
            <w:r>
              <w:rPr>
                <w:rFonts w:hint="default" w:ascii="Times New Roman" w:hAnsi="Times New Roman" w:eastAsia="宋体" w:cs="Times New Roman"/>
                <w:color w:val="000000"/>
                <w:kern w:val="0"/>
                <w:sz w:val="21"/>
                <w:szCs w:val="21"/>
                <w:lang w:val="en-US" w:eastAsia="zh-CN" w:bidi="ar"/>
              </w:rPr>
              <w:t>上一年项目数量</w:t>
            </w:r>
          </w:p>
        </w:tc>
        <w:tc>
          <w:tcPr>
            <w:tcW w:w="1271"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620" w:lineRule="exact"/>
              <w:ind w:right="0"/>
              <w:jc w:val="center"/>
              <w:textAlignment w:val="auto"/>
              <w:rPr>
                <w:rFonts w:hint="default" w:ascii="Times New Roman" w:hAnsi="Times New Roman" w:cs="Times New Roman"/>
                <w:sz w:val="22"/>
                <w:szCs w:val="28"/>
              </w:rPr>
            </w:pPr>
            <w:r>
              <w:rPr>
                <w:rFonts w:hint="default" w:ascii="Times New Roman" w:hAnsi="Times New Roman" w:eastAsia="宋体" w:cs="Times New Roman"/>
                <w:color w:val="000000"/>
                <w:kern w:val="0"/>
                <w:sz w:val="21"/>
                <w:szCs w:val="21"/>
                <w:lang w:val="en-US" w:eastAsia="zh-CN" w:bidi="ar"/>
              </w:rPr>
              <w:t>本年增/减</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620" w:lineRule="exact"/>
              <w:ind w:right="0"/>
              <w:jc w:val="center"/>
              <w:textAlignment w:val="auto"/>
              <w:rPr>
                <w:rFonts w:hint="default" w:ascii="Times New Roman" w:hAnsi="Times New Roman" w:cs="Times New Roman"/>
                <w:sz w:val="22"/>
                <w:szCs w:val="28"/>
              </w:rPr>
            </w:pPr>
            <w:r>
              <w:rPr>
                <w:rFonts w:hint="default" w:ascii="Times New Roman" w:hAnsi="Times New Roman" w:eastAsia="宋体" w:cs="Times New Roman"/>
                <w:color w:val="000000"/>
                <w:kern w:val="0"/>
                <w:sz w:val="21"/>
                <w:szCs w:val="21"/>
                <w:lang w:val="en-US" w:eastAsia="zh-CN" w:bidi="ar"/>
              </w:rPr>
              <w:t>处理决定数量</w:t>
            </w:r>
          </w:p>
        </w:tc>
      </w:tr>
      <w:tr>
        <w:tblPrEx>
          <w:shd w:val="clear" w:color="auto" w:fill="auto"/>
          <w:tblCellMar>
            <w:top w:w="0" w:type="dxa"/>
            <w:left w:w="0" w:type="dxa"/>
            <w:bottom w:w="0" w:type="dxa"/>
            <w:right w:w="0" w:type="dxa"/>
          </w:tblCellMar>
        </w:tblPrEx>
        <w:trPr>
          <w:trHeight w:val="528"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620" w:lineRule="exact"/>
              <w:ind w:right="0"/>
              <w:jc w:val="center"/>
              <w:textAlignment w:val="auto"/>
              <w:rPr>
                <w:rFonts w:hint="default" w:ascii="Times New Roman" w:hAnsi="Times New Roman" w:cs="Times New Roman"/>
                <w:sz w:val="22"/>
                <w:szCs w:val="28"/>
              </w:rPr>
            </w:pPr>
            <w:r>
              <w:rPr>
                <w:rFonts w:hint="default" w:ascii="Times New Roman" w:hAnsi="Times New Roman" w:eastAsia="宋体" w:cs="Times New Roman"/>
                <w:color w:val="000000"/>
                <w:kern w:val="0"/>
                <w:sz w:val="21"/>
                <w:szCs w:val="21"/>
                <w:lang w:val="en-US" w:eastAsia="zh-CN" w:bidi="ar"/>
              </w:rPr>
              <w:t>行政许可</w:t>
            </w:r>
          </w:p>
        </w:tc>
        <w:tc>
          <w:tcPr>
            <w:tcW w:w="1881" w:type="dxa"/>
            <w:gridSpan w:val="2"/>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620" w:lineRule="exact"/>
              <w:ind w:right="0" w:firstLine="660" w:firstLineChars="300"/>
              <w:jc w:val="both"/>
              <w:textAlignment w:val="auto"/>
              <w:rPr>
                <w:rFonts w:hint="default" w:ascii="Times New Roman" w:hAnsi="Times New Roman" w:cs="Times New Roman" w:eastAsiaTheme="minorEastAsia"/>
                <w:sz w:val="22"/>
                <w:szCs w:val="28"/>
                <w:lang w:val="en-US" w:eastAsia="zh-CN"/>
              </w:rPr>
            </w:pPr>
            <w:r>
              <w:rPr>
                <w:rFonts w:hint="eastAsia" w:ascii="Times New Roman" w:hAnsi="Times New Roman" w:cs="Times New Roman"/>
                <w:color w:val="000000" w:themeColor="text1"/>
                <w:sz w:val="22"/>
                <w:szCs w:val="28"/>
                <w:lang w:val="en-US" w:eastAsia="zh-CN"/>
                <w14:textFill>
                  <w14:solidFill>
                    <w14:schemeClr w14:val="tx1"/>
                  </w14:solidFill>
                </w14:textFill>
              </w:rPr>
              <w:t>161</w:t>
            </w:r>
          </w:p>
        </w:tc>
        <w:tc>
          <w:tcPr>
            <w:tcW w:w="1265"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620" w:lineRule="exact"/>
              <w:ind w:left="0" w:right="0" w:firstLine="440" w:firstLineChars="200"/>
              <w:jc w:val="both"/>
              <w:textAlignment w:val="auto"/>
              <w:rPr>
                <w:rFonts w:hint="default" w:ascii="Times New Roman" w:hAnsi="Times New Roman" w:cs="Times New Roman" w:eastAsiaTheme="minorEastAsia"/>
                <w:sz w:val="22"/>
                <w:szCs w:val="28"/>
                <w:lang w:val="en-US" w:eastAsia="zh-CN"/>
              </w:rPr>
            </w:pPr>
            <w:r>
              <w:rPr>
                <w:rFonts w:hint="eastAsia" w:ascii="Times New Roman" w:hAnsi="Times New Roman" w:cs="Times New Roman"/>
                <w:sz w:val="22"/>
                <w:szCs w:val="28"/>
                <w:lang w:val="en-US" w:eastAsia="zh-CN"/>
              </w:rPr>
              <w:t>-16</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620" w:lineRule="exact"/>
              <w:ind w:left="0" w:right="0" w:firstLine="660" w:firstLineChars="300"/>
              <w:jc w:val="both"/>
              <w:textAlignment w:val="auto"/>
              <w:rPr>
                <w:rFonts w:hint="default" w:ascii="Times New Roman" w:hAnsi="Times New Roman" w:cs="Times New Roman" w:eastAsiaTheme="minorEastAsia"/>
                <w:sz w:val="22"/>
                <w:szCs w:val="28"/>
                <w:lang w:val="en-US" w:eastAsia="zh-CN"/>
              </w:rPr>
            </w:pPr>
            <w:r>
              <w:rPr>
                <w:rFonts w:hint="eastAsia" w:ascii="Times New Roman" w:hAnsi="Times New Roman" w:cs="Times New Roman"/>
                <w:sz w:val="22"/>
                <w:szCs w:val="28"/>
                <w:lang w:val="en-US" w:eastAsia="zh-CN"/>
              </w:rPr>
              <w:t>711</w:t>
            </w:r>
          </w:p>
        </w:tc>
      </w:tr>
      <w:tr>
        <w:tblPrEx>
          <w:shd w:val="clear" w:color="auto" w:fill="auto"/>
          <w:tblCellMar>
            <w:top w:w="0" w:type="dxa"/>
            <w:left w:w="0" w:type="dxa"/>
            <w:bottom w:w="0" w:type="dxa"/>
            <w:right w:w="0" w:type="dxa"/>
          </w:tblCellMar>
        </w:tblPrEx>
        <w:trPr>
          <w:trHeight w:val="550"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620" w:lineRule="exact"/>
              <w:ind w:right="0"/>
              <w:jc w:val="center"/>
              <w:textAlignment w:val="auto"/>
              <w:rPr>
                <w:rFonts w:hint="default" w:ascii="Times New Roman" w:hAnsi="Times New Roman" w:cs="Times New Roman"/>
                <w:sz w:val="22"/>
                <w:szCs w:val="28"/>
              </w:rPr>
            </w:pPr>
            <w:r>
              <w:rPr>
                <w:rFonts w:hint="default" w:ascii="Times New Roman" w:hAnsi="Times New Roman" w:eastAsia="宋体" w:cs="Times New Roman"/>
                <w:color w:val="000000"/>
                <w:kern w:val="0"/>
                <w:sz w:val="21"/>
                <w:szCs w:val="21"/>
                <w:lang w:val="en-US" w:eastAsia="zh-CN" w:bidi="ar"/>
              </w:rPr>
              <w:t>其他对外管理服务事项</w:t>
            </w:r>
          </w:p>
        </w:tc>
        <w:tc>
          <w:tcPr>
            <w:tcW w:w="1881" w:type="dxa"/>
            <w:gridSpan w:val="2"/>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620" w:lineRule="exact"/>
              <w:ind w:left="0" w:right="0" w:firstLine="440" w:firstLineChars="200"/>
              <w:jc w:val="both"/>
              <w:textAlignment w:val="auto"/>
              <w:rPr>
                <w:rFonts w:hint="default" w:ascii="Times New Roman" w:hAnsi="Times New Roman" w:cs="Times New Roman" w:eastAsiaTheme="minorEastAsia"/>
                <w:sz w:val="22"/>
                <w:szCs w:val="28"/>
                <w:lang w:val="en-US" w:eastAsia="zh-CN"/>
              </w:rPr>
            </w:pPr>
            <w:r>
              <w:rPr>
                <w:rFonts w:hint="eastAsia" w:ascii="Times New Roman" w:hAnsi="Times New Roman" w:cs="Times New Roman"/>
                <w:sz w:val="22"/>
                <w:szCs w:val="28"/>
                <w:lang w:val="en-US" w:eastAsia="zh-CN"/>
              </w:rPr>
              <w:t xml:space="preserve"> </w:t>
            </w:r>
            <w:r>
              <w:rPr>
                <w:rFonts w:hint="eastAsia" w:ascii="Times New Roman" w:hAnsi="Times New Roman" w:cs="Times New Roman"/>
                <w:color w:val="000000" w:themeColor="text1"/>
                <w:sz w:val="22"/>
                <w:szCs w:val="28"/>
                <w:lang w:val="en-US" w:eastAsia="zh-CN"/>
                <w14:textFill>
                  <w14:solidFill>
                    <w14:schemeClr w14:val="tx1"/>
                  </w14:solidFill>
                </w14:textFill>
              </w:rPr>
              <w:t xml:space="preserve"> 217</w:t>
            </w:r>
          </w:p>
        </w:tc>
        <w:tc>
          <w:tcPr>
            <w:tcW w:w="1265"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620" w:lineRule="exact"/>
              <w:ind w:right="0" w:firstLine="440" w:firstLineChars="200"/>
              <w:jc w:val="both"/>
              <w:textAlignment w:val="auto"/>
              <w:rPr>
                <w:rFonts w:hint="default" w:ascii="Times New Roman" w:hAnsi="Times New Roman" w:cs="Times New Roman" w:eastAsiaTheme="minorEastAsia"/>
                <w:sz w:val="22"/>
                <w:szCs w:val="28"/>
                <w:lang w:val="en-US" w:eastAsia="zh-CN"/>
              </w:rPr>
            </w:pPr>
            <w:r>
              <w:rPr>
                <w:rFonts w:hint="eastAsia" w:ascii="Times New Roman" w:hAnsi="Times New Roman" w:cs="Times New Roman"/>
                <w:sz w:val="22"/>
                <w:szCs w:val="28"/>
                <w:lang w:val="en-US" w:eastAsia="zh-CN"/>
              </w:rPr>
              <w:t>13</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620" w:lineRule="exact"/>
              <w:ind w:left="0" w:right="0" w:firstLine="440" w:firstLineChars="200"/>
              <w:jc w:val="both"/>
              <w:textAlignment w:val="auto"/>
              <w:rPr>
                <w:rFonts w:hint="default" w:ascii="Times New Roman" w:hAnsi="Times New Roman" w:cs="Times New Roman" w:eastAsiaTheme="minorEastAsia"/>
                <w:sz w:val="22"/>
                <w:szCs w:val="28"/>
                <w:lang w:val="en-US" w:eastAsia="zh-CN"/>
              </w:rPr>
            </w:pPr>
            <w:r>
              <w:rPr>
                <w:rFonts w:hint="eastAsia" w:ascii="Times New Roman" w:hAnsi="Times New Roman" w:cs="Times New Roman"/>
                <w:sz w:val="22"/>
                <w:szCs w:val="28"/>
                <w:lang w:val="en-US" w:eastAsia="zh-CN"/>
              </w:rPr>
              <w:t xml:space="preserve">  181</w:t>
            </w:r>
          </w:p>
        </w:tc>
      </w:tr>
      <w:tr>
        <w:tblPrEx>
          <w:shd w:val="clear" w:color="auto" w:fill="auto"/>
          <w:tblCellMar>
            <w:top w:w="0" w:type="dxa"/>
            <w:left w:w="0" w:type="dxa"/>
            <w:bottom w:w="0" w:type="dxa"/>
            <w:right w:w="0" w:type="dxa"/>
          </w:tblCellMar>
        </w:tblPrEx>
        <w:trPr>
          <w:trHeight w:val="40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620" w:lineRule="exact"/>
              <w:ind w:left="0" w:right="0" w:firstLine="420" w:firstLineChars="200"/>
              <w:jc w:val="center"/>
              <w:textAlignment w:val="auto"/>
              <w:rPr>
                <w:rFonts w:hint="default" w:ascii="Times New Roman" w:hAnsi="Times New Roman" w:cs="Times New Roman"/>
                <w:sz w:val="22"/>
                <w:szCs w:val="28"/>
              </w:rPr>
            </w:pPr>
            <w:r>
              <w:rPr>
                <w:rFonts w:hint="default" w:ascii="Times New Roman" w:hAnsi="Times New Roman" w:eastAsia="宋体" w:cs="Times New Roman"/>
                <w:color w:val="000000"/>
                <w:kern w:val="0"/>
                <w:sz w:val="21"/>
                <w:szCs w:val="21"/>
                <w:lang w:val="en-US" w:eastAsia="zh-CN" w:bidi="ar"/>
              </w:rPr>
              <w:t>第二十条第（六）项</w:t>
            </w:r>
          </w:p>
        </w:tc>
      </w:tr>
      <w:tr>
        <w:tblPrEx>
          <w:shd w:val="clear" w:color="auto" w:fill="auto"/>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620" w:lineRule="exact"/>
              <w:ind w:right="0"/>
              <w:jc w:val="center"/>
              <w:textAlignment w:val="auto"/>
              <w:rPr>
                <w:rFonts w:hint="default" w:ascii="Times New Roman" w:hAnsi="Times New Roman" w:cs="Times New Roman"/>
                <w:sz w:val="22"/>
                <w:szCs w:val="28"/>
              </w:rPr>
            </w:pPr>
            <w:r>
              <w:rPr>
                <w:rFonts w:hint="default" w:ascii="Times New Roman" w:hAnsi="Times New Roman" w:eastAsia="宋体" w:cs="Times New Roman"/>
                <w:color w:val="000000"/>
                <w:kern w:val="0"/>
                <w:sz w:val="21"/>
                <w:szCs w:val="21"/>
                <w:lang w:val="en-US" w:eastAsia="zh-CN" w:bidi="ar"/>
              </w:rPr>
              <w:t>信息内容</w:t>
            </w:r>
          </w:p>
        </w:tc>
        <w:tc>
          <w:tcPr>
            <w:tcW w:w="1875" w:type="dxa"/>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620" w:lineRule="exact"/>
              <w:ind w:right="0"/>
              <w:jc w:val="center"/>
              <w:textAlignment w:val="auto"/>
              <w:rPr>
                <w:rFonts w:hint="default" w:ascii="Times New Roman" w:hAnsi="Times New Roman" w:cs="Times New Roman"/>
                <w:sz w:val="22"/>
                <w:szCs w:val="28"/>
              </w:rPr>
            </w:pPr>
            <w:r>
              <w:rPr>
                <w:rFonts w:hint="default" w:ascii="Times New Roman" w:hAnsi="Times New Roman" w:eastAsia="宋体" w:cs="Times New Roman"/>
                <w:color w:val="000000"/>
                <w:kern w:val="0"/>
                <w:sz w:val="21"/>
                <w:szCs w:val="21"/>
                <w:lang w:val="en-US" w:eastAsia="zh-CN" w:bidi="ar"/>
              </w:rPr>
              <w:t>上一年项目数量</w:t>
            </w:r>
          </w:p>
        </w:tc>
        <w:tc>
          <w:tcPr>
            <w:tcW w:w="1271"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620" w:lineRule="exact"/>
              <w:ind w:right="0"/>
              <w:jc w:val="center"/>
              <w:textAlignment w:val="auto"/>
              <w:rPr>
                <w:rFonts w:hint="default" w:ascii="Times New Roman" w:hAnsi="Times New Roman" w:cs="Times New Roman"/>
                <w:sz w:val="22"/>
                <w:szCs w:val="28"/>
              </w:rPr>
            </w:pPr>
            <w:r>
              <w:rPr>
                <w:rFonts w:hint="default" w:ascii="Times New Roman" w:hAnsi="Times New Roman" w:eastAsia="宋体" w:cs="Times New Roman"/>
                <w:color w:val="000000"/>
                <w:kern w:val="0"/>
                <w:sz w:val="21"/>
                <w:szCs w:val="21"/>
                <w:lang w:val="en-US" w:eastAsia="zh-CN" w:bidi="ar"/>
              </w:rPr>
              <w:t>本年增/减</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620" w:lineRule="exact"/>
              <w:ind w:right="0"/>
              <w:jc w:val="center"/>
              <w:textAlignment w:val="auto"/>
              <w:rPr>
                <w:rFonts w:hint="default" w:ascii="Times New Roman" w:hAnsi="Times New Roman" w:cs="Times New Roman"/>
                <w:sz w:val="22"/>
                <w:szCs w:val="28"/>
              </w:rPr>
            </w:pPr>
            <w:r>
              <w:rPr>
                <w:rFonts w:hint="default" w:ascii="Times New Roman" w:hAnsi="Times New Roman" w:eastAsia="宋体" w:cs="Times New Roman"/>
                <w:color w:val="000000"/>
                <w:kern w:val="0"/>
                <w:sz w:val="21"/>
                <w:szCs w:val="21"/>
                <w:lang w:val="en-US" w:eastAsia="zh-CN" w:bidi="ar"/>
              </w:rPr>
              <w:t>处理决定数量</w:t>
            </w:r>
          </w:p>
        </w:tc>
      </w:tr>
      <w:tr>
        <w:tblPrEx>
          <w:shd w:val="clear" w:color="auto" w:fill="auto"/>
          <w:tblCellMar>
            <w:top w:w="0" w:type="dxa"/>
            <w:left w:w="0" w:type="dxa"/>
            <w:bottom w:w="0" w:type="dxa"/>
            <w:right w:w="0" w:type="dxa"/>
          </w:tblCellMar>
        </w:tblPrEx>
        <w:trPr>
          <w:trHeight w:val="430"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620" w:lineRule="exact"/>
              <w:ind w:right="0"/>
              <w:jc w:val="center"/>
              <w:textAlignment w:val="auto"/>
              <w:rPr>
                <w:rFonts w:hint="default" w:ascii="Times New Roman" w:hAnsi="Times New Roman" w:cs="Times New Roman"/>
                <w:sz w:val="22"/>
                <w:szCs w:val="28"/>
              </w:rPr>
            </w:pPr>
            <w:r>
              <w:rPr>
                <w:rFonts w:hint="default" w:ascii="Times New Roman" w:hAnsi="Times New Roman" w:eastAsia="宋体" w:cs="Times New Roman"/>
                <w:color w:val="000000"/>
                <w:kern w:val="0"/>
                <w:sz w:val="21"/>
                <w:szCs w:val="21"/>
                <w:lang w:val="en-US" w:eastAsia="zh-CN" w:bidi="ar"/>
              </w:rPr>
              <w:t>行政处罚</w:t>
            </w:r>
          </w:p>
        </w:tc>
        <w:tc>
          <w:tcPr>
            <w:tcW w:w="1881" w:type="dxa"/>
            <w:gridSpan w:val="2"/>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620" w:lineRule="exact"/>
              <w:ind w:left="0" w:right="0" w:firstLine="660" w:firstLineChars="300"/>
              <w:jc w:val="both"/>
              <w:textAlignment w:val="auto"/>
              <w:rPr>
                <w:rFonts w:hint="default" w:ascii="Times New Roman" w:hAnsi="Times New Roman" w:cs="Times New Roman" w:eastAsiaTheme="minorEastAsia"/>
                <w:sz w:val="22"/>
                <w:szCs w:val="28"/>
                <w:lang w:val="en-US" w:eastAsia="zh-CN"/>
              </w:rPr>
            </w:pPr>
            <w:r>
              <w:rPr>
                <w:rFonts w:hint="eastAsia" w:ascii="Times New Roman" w:hAnsi="Times New Roman" w:cs="Times New Roman"/>
                <w:color w:val="000000" w:themeColor="text1"/>
                <w:sz w:val="22"/>
                <w:szCs w:val="28"/>
                <w:lang w:val="en-US" w:eastAsia="zh-CN"/>
                <w14:textFill>
                  <w14:solidFill>
                    <w14:schemeClr w14:val="tx1"/>
                  </w14:solidFill>
                </w14:textFill>
              </w:rPr>
              <w:t>1078</w:t>
            </w:r>
          </w:p>
        </w:tc>
        <w:tc>
          <w:tcPr>
            <w:tcW w:w="1265"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620" w:lineRule="exact"/>
              <w:ind w:left="0" w:right="0" w:firstLine="440" w:firstLineChars="200"/>
              <w:jc w:val="both"/>
              <w:textAlignment w:val="auto"/>
              <w:rPr>
                <w:rFonts w:hint="default" w:ascii="Times New Roman" w:hAnsi="Times New Roman" w:cs="Times New Roman" w:eastAsiaTheme="minorEastAsia"/>
                <w:sz w:val="22"/>
                <w:szCs w:val="28"/>
                <w:lang w:val="en-US" w:eastAsia="zh-CN"/>
              </w:rPr>
            </w:pPr>
            <w:r>
              <w:rPr>
                <w:rFonts w:hint="eastAsia" w:ascii="Times New Roman" w:hAnsi="Times New Roman" w:cs="Times New Roman"/>
                <w:sz w:val="22"/>
                <w:szCs w:val="28"/>
                <w:lang w:val="en-US" w:eastAsia="zh-CN"/>
              </w:rPr>
              <w:t>102</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620" w:lineRule="exact"/>
              <w:ind w:left="0" w:right="0" w:firstLine="440" w:firstLineChars="200"/>
              <w:jc w:val="both"/>
              <w:textAlignment w:val="auto"/>
              <w:rPr>
                <w:rFonts w:hint="default" w:ascii="Times New Roman" w:hAnsi="Times New Roman" w:cs="Times New Roman" w:eastAsiaTheme="minorEastAsia"/>
                <w:sz w:val="22"/>
                <w:szCs w:val="28"/>
                <w:lang w:val="en-US" w:eastAsia="zh-CN"/>
              </w:rPr>
            </w:pPr>
            <w:r>
              <w:rPr>
                <w:rFonts w:hint="eastAsia" w:ascii="Times New Roman" w:hAnsi="Times New Roman" w:cs="Times New Roman"/>
                <w:sz w:val="22"/>
                <w:szCs w:val="28"/>
                <w:lang w:val="en-US" w:eastAsia="zh-CN"/>
              </w:rPr>
              <w:t xml:space="preserve">   678</w:t>
            </w:r>
          </w:p>
        </w:tc>
      </w:tr>
      <w:tr>
        <w:tblPrEx>
          <w:tblCellMar>
            <w:top w:w="0" w:type="dxa"/>
            <w:left w:w="0" w:type="dxa"/>
            <w:bottom w:w="0" w:type="dxa"/>
            <w:right w:w="0" w:type="dxa"/>
          </w:tblCellMar>
        </w:tblPrEx>
        <w:trPr>
          <w:trHeight w:val="409"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620" w:lineRule="exact"/>
              <w:ind w:right="0"/>
              <w:jc w:val="center"/>
              <w:textAlignment w:val="auto"/>
              <w:rPr>
                <w:rFonts w:hint="default" w:ascii="Times New Roman" w:hAnsi="Times New Roman" w:cs="Times New Roman"/>
                <w:sz w:val="22"/>
                <w:szCs w:val="28"/>
              </w:rPr>
            </w:pPr>
            <w:r>
              <w:rPr>
                <w:rFonts w:hint="default" w:ascii="Times New Roman" w:hAnsi="Times New Roman" w:eastAsia="宋体" w:cs="Times New Roman"/>
                <w:color w:val="000000"/>
                <w:kern w:val="0"/>
                <w:sz w:val="21"/>
                <w:szCs w:val="21"/>
                <w:lang w:val="en-US" w:eastAsia="zh-CN" w:bidi="ar"/>
              </w:rPr>
              <w:t>行政强制</w:t>
            </w:r>
          </w:p>
        </w:tc>
        <w:tc>
          <w:tcPr>
            <w:tcW w:w="1881" w:type="dxa"/>
            <w:gridSpan w:val="2"/>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620" w:lineRule="exact"/>
              <w:ind w:right="0" w:firstLine="660" w:firstLineChars="300"/>
              <w:jc w:val="both"/>
              <w:textAlignment w:val="auto"/>
              <w:rPr>
                <w:rFonts w:hint="default" w:ascii="Times New Roman" w:hAnsi="Times New Roman" w:cs="Times New Roman" w:eastAsiaTheme="minorEastAsia"/>
                <w:sz w:val="22"/>
                <w:szCs w:val="28"/>
                <w:lang w:val="en-US" w:eastAsia="zh-CN"/>
              </w:rPr>
            </w:pPr>
            <w:r>
              <w:rPr>
                <w:rFonts w:hint="eastAsia" w:ascii="Times New Roman" w:hAnsi="Times New Roman" w:cs="Times New Roman"/>
                <w:color w:val="000000" w:themeColor="text1"/>
                <w:sz w:val="22"/>
                <w:szCs w:val="28"/>
                <w:lang w:val="en-US" w:eastAsia="zh-CN"/>
                <w14:textFill>
                  <w14:solidFill>
                    <w14:schemeClr w14:val="tx1"/>
                  </w14:solidFill>
                </w14:textFill>
              </w:rPr>
              <w:t>37</w:t>
            </w:r>
          </w:p>
        </w:tc>
        <w:tc>
          <w:tcPr>
            <w:tcW w:w="1265"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620" w:lineRule="exact"/>
              <w:ind w:right="0" w:firstLine="440" w:firstLineChars="200"/>
              <w:jc w:val="both"/>
              <w:textAlignment w:val="auto"/>
              <w:rPr>
                <w:rFonts w:hint="default" w:ascii="Times New Roman" w:hAnsi="Times New Roman" w:cs="Times New Roman" w:eastAsiaTheme="minorEastAsia"/>
                <w:sz w:val="22"/>
                <w:szCs w:val="28"/>
                <w:lang w:val="en-US" w:eastAsia="zh-CN"/>
              </w:rPr>
            </w:pPr>
            <w:r>
              <w:rPr>
                <w:rFonts w:hint="eastAsia" w:ascii="Times New Roman" w:hAnsi="Times New Roman" w:cs="Times New Roman"/>
                <w:sz w:val="22"/>
                <w:szCs w:val="28"/>
                <w:lang w:val="en-US" w:eastAsia="zh-CN"/>
              </w:rPr>
              <w:t>28</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620" w:lineRule="exact"/>
              <w:ind w:left="0" w:right="0" w:firstLine="660" w:firstLineChars="300"/>
              <w:jc w:val="both"/>
              <w:textAlignment w:val="auto"/>
              <w:rPr>
                <w:rFonts w:hint="default" w:ascii="Times New Roman" w:hAnsi="Times New Roman" w:cs="Times New Roman" w:eastAsiaTheme="minorEastAsia"/>
                <w:sz w:val="22"/>
                <w:szCs w:val="28"/>
                <w:lang w:val="en-US" w:eastAsia="zh-CN"/>
              </w:rPr>
            </w:pPr>
            <w:r>
              <w:rPr>
                <w:rFonts w:hint="eastAsia" w:ascii="Times New Roman" w:hAnsi="Times New Roman" w:cs="Times New Roman"/>
                <w:sz w:val="22"/>
                <w:szCs w:val="28"/>
                <w:lang w:val="en-US" w:eastAsia="zh-CN"/>
              </w:rPr>
              <w:t xml:space="preserve"> 39</w:t>
            </w:r>
          </w:p>
        </w:tc>
      </w:tr>
      <w:tr>
        <w:tblPrEx>
          <w:tblCellMar>
            <w:top w:w="0" w:type="dxa"/>
            <w:left w:w="0" w:type="dxa"/>
            <w:bottom w:w="0" w:type="dxa"/>
            <w:right w:w="0" w:type="dxa"/>
          </w:tblCellMar>
        </w:tblPrEx>
        <w:trPr>
          <w:trHeight w:val="474"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620" w:lineRule="exact"/>
              <w:ind w:left="0" w:right="0" w:firstLine="420" w:firstLineChars="200"/>
              <w:jc w:val="center"/>
              <w:textAlignment w:val="auto"/>
              <w:rPr>
                <w:rFonts w:hint="default" w:ascii="Times New Roman" w:hAnsi="Times New Roman" w:cs="Times New Roman"/>
                <w:sz w:val="22"/>
                <w:szCs w:val="28"/>
              </w:rPr>
            </w:pPr>
            <w:r>
              <w:rPr>
                <w:rFonts w:hint="default" w:ascii="Times New Roman" w:hAnsi="Times New Roman" w:eastAsia="宋体" w:cs="Times New Roman"/>
                <w:color w:val="000000"/>
                <w:kern w:val="0"/>
                <w:sz w:val="21"/>
                <w:szCs w:val="21"/>
                <w:lang w:val="en-US" w:eastAsia="zh-CN" w:bidi="ar"/>
              </w:rPr>
              <w:t>第二十条第（八）项</w:t>
            </w:r>
          </w:p>
        </w:tc>
      </w:tr>
      <w:tr>
        <w:tblPrEx>
          <w:tblCellMar>
            <w:top w:w="0" w:type="dxa"/>
            <w:left w:w="0" w:type="dxa"/>
            <w:bottom w:w="0" w:type="dxa"/>
            <w:right w:w="0" w:type="dxa"/>
          </w:tblCellMar>
        </w:tblPrEx>
        <w:trPr>
          <w:trHeight w:val="270"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620" w:lineRule="exact"/>
              <w:ind w:right="0"/>
              <w:jc w:val="center"/>
              <w:textAlignment w:val="auto"/>
              <w:rPr>
                <w:rFonts w:hint="default" w:ascii="Times New Roman" w:hAnsi="Times New Roman" w:cs="Times New Roman"/>
                <w:sz w:val="22"/>
                <w:szCs w:val="28"/>
              </w:rPr>
            </w:pPr>
            <w:r>
              <w:rPr>
                <w:rFonts w:hint="default" w:ascii="Times New Roman" w:hAnsi="Times New Roman" w:eastAsia="宋体" w:cs="Times New Roman"/>
                <w:color w:val="000000"/>
                <w:kern w:val="0"/>
                <w:sz w:val="21"/>
                <w:szCs w:val="21"/>
                <w:lang w:val="en-US" w:eastAsia="zh-CN" w:bidi="ar"/>
              </w:rPr>
              <w:t>信息内容</w:t>
            </w:r>
          </w:p>
        </w:tc>
        <w:tc>
          <w:tcPr>
            <w:tcW w:w="1881" w:type="dxa"/>
            <w:gridSpan w:val="2"/>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620" w:lineRule="exact"/>
              <w:ind w:right="0"/>
              <w:jc w:val="center"/>
              <w:textAlignment w:val="auto"/>
              <w:rPr>
                <w:rFonts w:hint="default" w:ascii="Times New Roman" w:hAnsi="Times New Roman" w:cs="Times New Roman"/>
                <w:sz w:val="22"/>
                <w:szCs w:val="28"/>
              </w:rPr>
            </w:pPr>
            <w:r>
              <w:rPr>
                <w:rFonts w:hint="default" w:ascii="Times New Roman" w:hAnsi="Times New Roman" w:eastAsia="宋体" w:cs="Times New Roman"/>
                <w:color w:val="000000"/>
                <w:kern w:val="0"/>
                <w:sz w:val="21"/>
                <w:szCs w:val="21"/>
                <w:lang w:val="en-US" w:eastAsia="zh-CN" w:bidi="ar"/>
              </w:rPr>
              <w:t>上一年项目数量</w:t>
            </w:r>
          </w:p>
        </w:tc>
        <w:tc>
          <w:tcPr>
            <w:tcW w:w="3146" w:type="dxa"/>
            <w:gridSpan w:val="2"/>
            <w:tcBorders>
              <w:top w:val="single" w:color="auto" w:sz="8" w:space="0"/>
              <w:left w:val="nil"/>
              <w:bottom w:val="single" w:color="auto" w:sz="8" w:space="0"/>
              <w:right w:val="single" w:color="000000"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620" w:lineRule="exact"/>
              <w:ind w:right="0"/>
              <w:jc w:val="center"/>
              <w:textAlignment w:val="auto"/>
              <w:rPr>
                <w:rFonts w:hint="default" w:ascii="Times New Roman" w:hAnsi="Times New Roman" w:cs="Times New Roman"/>
                <w:sz w:val="22"/>
                <w:szCs w:val="28"/>
              </w:rPr>
            </w:pPr>
            <w:r>
              <w:rPr>
                <w:rFonts w:hint="default" w:ascii="Times New Roman" w:hAnsi="Times New Roman" w:eastAsia="宋体" w:cs="Times New Roman"/>
                <w:color w:val="000000"/>
                <w:kern w:val="0"/>
                <w:sz w:val="21"/>
                <w:szCs w:val="21"/>
                <w:lang w:val="en-US" w:eastAsia="zh-CN" w:bidi="ar"/>
              </w:rPr>
              <w:t>本年增/减</w:t>
            </w:r>
          </w:p>
        </w:tc>
      </w:tr>
      <w:tr>
        <w:tblPrEx>
          <w:tblCellMar>
            <w:top w:w="0" w:type="dxa"/>
            <w:left w:w="0" w:type="dxa"/>
            <w:bottom w:w="0" w:type="dxa"/>
            <w:right w:w="0" w:type="dxa"/>
          </w:tblCellMar>
        </w:tblPrEx>
        <w:trPr>
          <w:trHeight w:val="551"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620" w:lineRule="exact"/>
              <w:ind w:right="0"/>
              <w:jc w:val="center"/>
              <w:textAlignment w:val="auto"/>
              <w:rPr>
                <w:rFonts w:hint="default" w:ascii="Times New Roman" w:hAnsi="Times New Roman" w:cs="Times New Roman"/>
                <w:sz w:val="22"/>
                <w:szCs w:val="28"/>
              </w:rPr>
            </w:pPr>
            <w:r>
              <w:rPr>
                <w:rFonts w:hint="default" w:ascii="Times New Roman" w:hAnsi="Times New Roman" w:eastAsia="宋体" w:cs="Times New Roman"/>
                <w:color w:val="000000"/>
                <w:kern w:val="0"/>
                <w:sz w:val="21"/>
                <w:szCs w:val="21"/>
                <w:lang w:val="en-US" w:eastAsia="zh-CN" w:bidi="ar"/>
              </w:rPr>
              <w:t>行政事业性收费</w:t>
            </w:r>
          </w:p>
        </w:tc>
        <w:tc>
          <w:tcPr>
            <w:tcW w:w="1881" w:type="dxa"/>
            <w:gridSpan w:val="2"/>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620" w:lineRule="exact"/>
              <w:ind w:left="0" w:right="0" w:firstLine="880" w:firstLineChars="400"/>
              <w:jc w:val="both"/>
              <w:textAlignment w:val="auto"/>
              <w:rPr>
                <w:rFonts w:hint="default" w:ascii="Times New Roman" w:hAnsi="Times New Roman" w:cs="Times New Roman" w:eastAsiaTheme="minorEastAsia"/>
                <w:sz w:val="22"/>
                <w:szCs w:val="28"/>
                <w:lang w:val="en-US" w:eastAsia="zh-CN"/>
              </w:rPr>
            </w:pPr>
            <w:r>
              <w:rPr>
                <w:rFonts w:hint="eastAsia" w:ascii="Times New Roman" w:hAnsi="Times New Roman" w:cs="Times New Roman"/>
                <w:sz w:val="22"/>
                <w:szCs w:val="28"/>
                <w:lang w:val="en-US" w:eastAsia="zh-CN"/>
              </w:rPr>
              <w:t>3</w:t>
            </w:r>
          </w:p>
        </w:tc>
        <w:tc>
          <w:tcPr>
            <w:tcW w:w="3146" w:type="dxa"/>
            <w:gridSpan w:val="2"/>
            <w:tcBorders>
              <w:top w:val="nil"/>
              <w:left w:val="nil"/>
              <w:bottom w:val="single" w:color="auto" w:sz="8" w:space="0"/>
              <w:right w:val="single" w:color="000000"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620" w:lineRule="exact"/>
              <w:ind w:left="0" w:right="0" w:firstLine="1320" w:firstLineChars="600"/>
              <w:jc w:val="both"/>
              <w:textAlignment w:val="auto"/>
              <w:rPr>
                <w:rFonts w:hint="default" w:ascii="Times New Roman" w:hAnsi="Times New Roman" w:cs="Times New Roman" w:eastAsiaTheme="minorEastAsia"/>
                <w:sz w:val="22"/>
                <w:szCs w:val="28"/>
                <w:lang w:val="en-US" w:eastAsia="zh-CN"/>
              </w:rPr>
            </w:pPr>
            <w:r>
              <w:rPr>
                <w:rFonts w:hint="eastAsia" w:ascii="Times New Roman" w:hAnsi="Times New Roman" w:cs="Times New Roman"/>
                <w:sz w:val="22"/>
                <w:szCs w:val="28"/>
                <w:lang w:val="en-US" w:eastAsia="zh-CN"/>
              </w:rPr>
              <w:t>3</w:t>
            </w:r>
          </w:p>
        </w:tc>
      </w:tr>
      <w:tr>
        <w:tblPrEx>
          <w:tblCellMar>
            <w:top w:w="0" w:type="dxa"/>
            <w:left w:w="0" w:type="dxa"/>
            <w:bottom w:w="0" w:type="dxa"/>
            <w:right w:w="0" w:type="dxa"/>
          </w:tblCellMar>
        </w:tblPrEx>
        <w:trPr>
          <w:trHeight w:val="47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620" w:lineRule="exact"/>
              <w:ind w:left="0" w:right="0" w:firstLine="420" w:firstLineChars="200"/>
              <w:jc w:val="center"/>
              <w:textAlignment w:val="auto"/>
              <w:rPr>
                <w:rFonts w:hint="default" w:ascii="Times New Roman" w:hAnsi="Times New Roman" w:cs="Times New Roman"/>
                <w:sz w:val="22"/>
                <w:szCs w:val="28"/>
              </w:rPr>
            </w:pPr>
            <w:r>
              <w:rPr>
                <w:rFonts w:hint="default" w:ascii="Times New Roman" w:hAnsi="Times New Roman" w:eastAsia="宋体" w:cs="Times New Roman"/>
                <w:color w:val="000000"/>
                <w:kern w:val="0"/>
                <w:sz w:val="21"/>
                <w:szCs w:val="21"/>
                <w:lang w:val="en-US" w:eastAsia="zh-CN" w:bidi="ar"/>
              </w:rPr>
              <w:t>第二十条第（九）项</w:t>
            </w:r>
          </w:p>
        </w:tc>
      </w:tr>
      <w:tr>
        <w:tblPrEx>
          <w:tblCellMar>
            <w:top w:w="0" w:type="dxa"/>
            <w:left w:w="0" w:type="dxa"/>
            <w:bottom w:w="0" w:type="dxa"/>
            <w:right w:w="0" w:type="dxa"/>
          </w:tblCellMar>
        </w:tblPrEx>
        <w:trPr>
          <w:trHeight w:val="585"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620" w:lineRule="exact"/>
              <w:ind w:right="0"/>
              <w:jc w:val="center"/>
              <w:textAlignment w:val="auto"/>
              <w:rPr>
                <w:rFonts w:hint="default" w:ascii="Times New Roman" w:hAnsi="Times New Roman" w:cs="Times New Roman"/>
                <w:sz w:val="22"/>
                <w:szCs w:val="28"/>
              </w:rPr>
            </w:pPr>
            <w:r>
              <w:rPr>
                <w:rFonts w:hint="default" w:ascii="Times New Roman" w:hAnsi="Times New Roman" w:eastAsia="宋体" w:cs="Times New Roman"/>
                <w:color w:val="000000"/>
                <w:kern w:val="0"/>
                <w:sz w:val="21"/>
                <w:szCs w:val="21"/>
                <w:lang w:val="en-US" w:eastAsia="zh-CN" w:bidi="ar"/>
              </w:rPr>
              <w:t>信息内容</w:t>
            </w:r>
          </w:p>
        </w:tc>
        <w:tc>
          <w:tcPr>
            <w:tcW w:w="1881" w:type="dxa"/>
            <w:gridSpan w:val="2"/>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620" w:lineRule="exact"/>
              <w:ind w:right="0"/>
              <w:jc w:val="center"/>
              <w:textAlignment w:val="auto"/>
              <w:rPr>
                <w:rFonts w:hint="default" w:ascii="Times New Roman" w:hAnsi="Times New Roman" w:cs="Times New Roman"/>
                <w:sz w:val="22"/>
                <w:szCs w:val="28"/>
              </w:rPr>
            </w:pPr>
            <w:r>
              <w:rPr>
                <w:rFonts w:hint="default" w:ascii="Times New Roman" w:hAnsi="Times New Roman" w:eastAsia="宋体" w:cs="Times New Roman"/>
                <w:color w:val="000000"/>
                <w:kern w:val="0"/>
                <w:sz w:val="21"/>
                <w:szCs w:val="21"/>
                <w:lang w:val="en-US" w:eastAsia="zh-CN" w:bidi="ar"/>
              </w:rPr>
              <w:t>采购项目数量</w:t>
            </w:r>
          </w:p>
        </w:tc>
        <w:tc>
          <w:tcPr>
            <w:tcW w:w="3146" w:type="dxa"/>
            <w:gridSpan w:val="2"/>
            <w:tcBorders>
              <w:top w:val="single" w:color="auto" w:sz="8" w:space="0"/>
              <w:left w:val="nil"/>
              <w:bottom w:val="single" w:color="auto" w:sz="8" w:space="0"/>
              <w:right w:val="single" w:color="000000"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620" w:lineRule="exact"/>
              <w:ind w:right="0"/>
              <w:jc w:val="center"/>
              <w:textAlignment w:val="auto"/>
              <w:rPr>
                <w:rFonts w:hint="default" w:ascii="Times New Roman" w:hAnsi="Times New Roman" w:cs="Times New Roman"/>
                <w:sz w:val="22"/>
                <w:szCs w:val="28"/>
              </w:rPr>
            </w:pPr>
            <w:r>
              <w:rPr>
                <w:rFonts w:hint="default" w:ascii="Times New Roman" w:hAnsi="Times New Roman" w:eastAsia="宋体" w:cs="Times New Roman"/>
                <w:color w:val="000000"/>
                <w:kern w:val="0"/>
                <w:sz w:val="21"/>
                <w:szCs w:val="21"/>
                <w:lang w:val="en-US" w:eastAsia="zh-CN" w:bidi="ar"/>
              </w:rPr>
              <w:t>采购总金额</w:t>
            </w:r>
          </w:p>
        </w:tc>
      </w:tr>
      <w:tr>
        <w:tblPrEx>
          <w:tblCellMar>
            <w:top w:w="0" w:type="dxa"/>
            <w:left w:w="0" w:type="dxa"/>
            <w:bottom w:w="0" w:type="dxa"/>
            <w:right w:w="0" w:type="dxa"/>
          </w:tblCellMar>
        </w:tblPrEx>
        <w:trPr>
          <w:trHeight w:val="539"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620" w:lineRule="exact"/>
              <w:ind w:right="0"/>
              <w:jc w:val="center"/>
              <w:textAlignment w:val="auto"/>
              <w:rPr>
                <w:rFonts w:hint="default" w:ascii="Times New Roman" w:hAnsi="Times New Roman" w:cs="Times New Roman"/>
                <w:sz w:val="22"/>
                <w:szCs w:val="28"/>
              </w:rPr>
            </w:pPr>
            <w:r>
              <w:rPr>
                <w:rFonts w:hint="default" w:ascii="Times New Roman" w:hAnsi="Times New Roman" w:eastAsia="宋体" w:cs="Times New Roman"/>
                <w:color w:val="000000"/>
                <w:kern w:val="0"/>
                <w:sz w:val="21"/>
                <w:szCs w:val="21"/>
                <w:lang w:val="en-US" w:eastAsia="zh-CN" w:bidi="ar"/>
              </w:rPr>
              <w:t>政府集中采购</w:t>
            </w:r>
          </w:p>
        </w:tc>
        <w:tc>
          <w:tcPr>
            <w:tcW w:w="1881" w:type="dxa"/>
            <w:gridSpan w:val="2"/>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620" w:lineRule="exact"/>
              <w:ind w:left="0" w:right="0" w:firstLine="440" w:firstLineChars="200"/>
              <w:jc w:val="both"/>
              <w:textAlignment w:val="auto"/>
              <w:rPr>
                <w:rFonts w:hint="default" w:ascii="Times New Roman" w:hAnsi="Times New Roman" w:cs="Times New Roman" w:eastAsiaTheme="minorEastAsia"/>
                <w:sz w:val="22"/>
                <w:szCs w:val="28"/>
                <w:lang w:val="en-US" w:eastAsia="zh-CN"/>
              </w:rPr>
            </w:pPr>
            <w:r>
              <w:rPr>
                <w:rFonts w:hint="eastAsia" w:ascii="Times New Roman" w:hAnsi="Times New Roman" w:cs="Times New Roman"/>
                <w:sz w:val="22"/>
                <w:szCs w:val="28"/>
                <w:lang w:val="en-US" w:eastAsia="zh-CN"/>
              </w:rPr>
              <w:t xml:space="preserve">  1661</w:t>
            </w:r>
          </w:p>
        </w:tc>
        <w:tc>
          <w:tcPr>
            <w:tcW w:w="3146" w:type="dxa"/>
            <w:gridSpan w:val="2"/>
            <w:tcBorders>
              <w:top w:val="nil"/>
              <w:left w:val="nil"/>
              <w:bottom w:val="single" w:color="auto" w:sz="8" w:space="0"/>
              <w:right w:val="single" w:color="000000" w:sz="8" w:space="0"/>
            </w:tcBorders>
            <w:shd w:val="clear" w:color="auto" w:fill="auto"/>
            <w:noWrap/>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620" w:lineRule="exact"/>
              <w:ind w:firstLine="560" w:firstLineChars="200"/>
              <w:jc w:val="both"/>
              <w:textAlignment w:val="auto"/>
              <w:rPr>
                <w:rFonts w:hint="default" w:ascii="Times New Roman" w:hAnsi="Times New Roman" w:cs="Times New Roman" w:eastAsiaTheme="minorEastAsia"/>
                <w:sz w:val="28"/>
                <w:szCs w:val="28"/>
                <w:lang w:val="en-US" w:eastAsia="zh-CN"/>
              </w:rPr>
            </w:pPr>
            <w:r>
              <w:rPr>
                <w:rFonts w:hint="eastAsia" w:ascii="Times New Roman" w:hAnsi="Times New Roman" w:cs="Times New Roman"/>
                <w:color w:val="000000" w:themeColor="text1"/>
                <w:sz w:val="28"/>
                <w:szCs w:val="28"/>
                <w:lang w:val="en-US" w:eastAsia="zh-CN"/>
                <w14:textFill>
                  <w14:solidFill>
                    <w14:schemeClr w14:val="tx1"/>
                  </w14:solidFill>
                </w14:textFill>
              </w:rPr>
              <w:t>88978.16（万元）</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20" w:lineRule="exact"/>
        <w:ind w:left="0" w:right="0" w:firstLine="643"/>
        <w:jc w:val="both"/>
        <w:textAlignment w:val="auto"/>
        <w:rPr>
          <w:rFonts w:hint="default" w:ascii="黑体" w:hAnsi="黑体" w:eastAsia="黑体" w:cs="黑体"/>
          <w:i w:val="0"/>
          <w:caps w:val="0"/>
          <w:color w:val="333333"/>
          <w:spacing w:val="0"/>
          <w:kern w:val="2"/>
          <w:sz w:val="32"/>
          <w:szCs w:val="32"/>
          <w:shd w:val="clear" w:fill="FFFFFF"/>
          <w:lang w:val="en-US" w:eastAsia="zh-CN" w:bidi="ar-SA"/>
        </w:rPr>
      </w:pPr>
      <w:r>
        <w:rPr>
          <w:rFonts w:hint="default" w:ascii="黑体" w:hAnsi="黑体" w:eastAsia="黑体" w:cs="黑体"/>
          <w:i w:val="0"/>
          <w:caps w:val="0"/>
          <w:color w:val="333333"/>
          <w:spacing w:val="0"/>
          <w:kern w:val="2"/>
          <w:sz w:val="32"/>
          <w:szCs w:val="32"/>
          <w:shd w:val="clear" w:fill="FFFFFF"/>
          <w:lang w:val="en-US" w:eastAsia="zh-CN" w:bidi="ar-SA"/>
        </w:rPr>
        <w:t>三、收到和处理政府信息公开申请情况</w:t>
      </w:r>
    </w:p>
    <w:tbl>
      <w:tblPr>
        <w:tblStyle w:val="4"/>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16"/>
        <w:gridCol w:w="854"/>
        <w:gridCol w:w="2085"/>
        <w:gridCol w:w="814"/>
        <w:gridCol w:w="755"/>
        <w:gridCol w:w="755"/>
        <w:gridCol w:w="813"/>
        <w:gridCol w:w="973"/>
        <w:gridCol w:w="711"/>
        <w:gridCol w:w="6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55" w:type="dxa"/>
            <w:gridSpan w:val="3"/>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宋体" w:hAnsi="宋体" w:eastAsia="宋体" w:cs="宋体"/>
                <w:kern w:val="0"/>
                <w:sz w:val="20"/>
                <w:szCs w:val="20"/>
                <w:lang w:val="en-US" w:eastAsia="zh-CN" w:bidi="ar"/>
              </w:rPr>
              <w:t>（本列数据的勾稽关系为：第一项加第二项之和，等于第三项加第四项之和）</w:t>
            </w:r>
          </w:p>
        </w:tc>
        <w:tc>
          <w:tcPr>
            <w:tcW w:w="5516" w:type="dxa"/>
            <w:gridSpan w:val="7"/>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55"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620" w:lineRule="exact"/>
              <w:textAlignment w:val="auto"/>
              <w:rPr>
                <w:rFonts w:hint="eastAsia" w:ascii="宋体"/>
                <w:sz w:val="24"/>
                <w:szCs w:val="24"/>
              </w:rPr>
            </w:pPr>
          </w:p>
        </w:tc>
        <w:tc>
          <w:tcPr>
            <w:tcW w:w="814"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宋体" w:hAnsi="宋体" w:eastAsia="宋体" w:cs="宋体"/>
                <w:kern w:val="0"/>
                <w:sz w:val="20"/>
                <w:szCs w:val="20"/>
                <w:lang w:val="en-US" w:eastAsia="zh-CN" w:bidi="ar"/>
              </w:rPr>
              <w:t>自然人</w:t>
            </w:r>
          </w:p>
        </w:tc>
        <w:tc>
          <w:tcPr>
            <w:tcW w:w="400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宋体" w:hAnsi="宋体" w:eastAsia="宋体" w:cs="宋体"/>
                <w:kern w:val="0"/>
                <w:sz w:val="20"/>
                <w:szCs w:val="20"/>
                <w:lang w:val="en-US" w:eastAsia="zh-CN" w:bidi="ar"/>
              </w:rPr>
              <w:t>法人或其他组织</w:t>
            </w:r>
          </w:p>
        </w:tc>
        <w:tc>
          <w:tcPr>
            <w:tcW w:w="695"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55"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620" w:lineRule="exact"/>
              <w:textAlignment w:val="auto"/>
              <w:rPr>
                <w:rFonts w:hint="eastAsia" w:ascii="宋体"/>
                <w:sz w:val="24"/>
                <w:szCs w:val="24"/>
              </w:rPr>
            </w:pPr>
          </w:p>
        </w:tc>
        <w:tc>
          <w:tcPr>
            <w:tcW w:w="81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620" w:lineRule="exact"/>
              <w:textAlignment w:val="auto"/>
              <w:rPr>
                <w:rFonts w:hint="eastAsia" w:ascii="宋体"/>
                <w:sz w:val="24"/>
                <w:szCs w:val="24"/>
              </w:rPr>
            </w:pP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宋体" w:hAnsi="宋体" w:eastAsia="宋体" w:cs="宋体"/>
                <w:kern w:val="0"/>
                <w:sz w:val="20"/>
                <w:szCs w:val="20"/>
                <w:lang w:val="en-US" w:eastAsia="zh-CN" w:bidi="ar"/>
              </w:rPr>
              <w:t>商业企业</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宋体" w:hAnsi="宋体" w:eastAsia="宋体" w:cs="宋体"/>
                <w:kern w:val="0"/>
                <w:sz w:val="20"/>
                <w:szCs w:val="20"/>
                <w:lang w:val="en-US" w:eastAsia="zh-CN" w:bidi="ar"/>
              </w:rPr>
              <w:t>科研机构</w:t>
            </w:r>
          </w:p>
        </w:tc>
        <w:tc>
          <w:tcPr>
            <w:tcW w:w="813"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宋体" w:hAnsi="宋体" w:eastAsia="宋体" w:cs="宋体"/>
                <w:kern w:val="0"/>
                <w:sz w:val="20"/>
                <w:szCs w:val="20"/>
                <w:lang w:val="en-US" w:eastAsia="zh-CN" w:bidi="ar"/>
              </w:rPr>
              <w:t>社会公益组织</w:t>
            </w:r>
          </w:p>
        </w:tc>
        <w:tc>
          <w:tcPr>
            <w:tcW w:w="973"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宋体" w:hAnsi="宋体" w:eastAsia="宋体" w:cs="宋体"/>
                <w:kern w:val="0"/>
                <w:sz w:val="20"/>
                <w:szCs w:val="20"/>
                <w:lang w:val="en-US" w:eastAsia="zh-CN" w:bidi="ar"/>
              </w:rPr>
              <w:t>法律服务机构</w:t>
            </w:r>
          </w:p>
        </w:tc>
        <w:tc>
          <w:tcPr>
            <w:tcW w:w="711"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宋体" w:hAnsi="宋体" w:eastAsia="宋体" w:cs="宋体"/>
                <w:kern w:val="0"/>
                <w:sz w:val="20"/>
                <w:szCs w:val="20"/>
                <w:lang w:val="en-US" w:eastAsia="zh-CN" w:bidi="ar"/>
              </w:rPr>
              <w:t>其他</w:t>
            </w:r>
          </w:p>
        </w:tc>
        <w:tc>
          <w:tcPr>
            <w:tcW w:w="695"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620" w:lineRule="exact"/>
              <w:textAlignment w:val="auto"/>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55"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left"/>
              <w:textAlignment w:val="auto"/>
            </w:pPr>
            <w:r>
              <w:rPr>
                <w:rFonts w:hint="eastAsia" w:ascii="宋体" w:hAnsi="宋体" w:eastAsia="宋体" w:cs="宋体"/>
                <w:kern w:val="0"/>
                <w:sz w:val="20"/>
                <w:szCs w:val="20"/>
                <w:lang w:val="en-US" w:eastAsia="zh-CN" w:bidi="ar"/>
              </w:rPr>
              <w:t>一、本年新收政府信息公开申请数量</w:t>
            </w:r>
          </w:p>
        </w:tc>
        <w:tc>
          <w:tcPr>
            <w:tcW w:w="81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eastAsiaTheme="minorEastAsia"/>
                <w:lang w:val="en-US" w:eastAsia="zh-CN"/>
              </w:rPr>
            </w:pPr>
            <w:r>
              <w:rPr>
                <w:rFonts w:hint="eastAsia"/>
                <w:lang w:val="en-US" w:eastAsia="zh-CN"/>
              </w:rPr>
              <w:t>108</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eastAsia" w:eastAsiaTheme="minorEastAsia"/>
                <w:lang w:val="en-US" w:eastAsia="zh-CN"/>
              </w:rPr>
            </w:pPr>
            <w:r>
              <w:rPr>
                <w:rFonts w:hint="eastAsia"/>
                <w:lang w:val="en-US" w:eastAsia="zh-CN"/>
              </w:rPr>
              <w:t>1</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eastAsia" w:eastAsiaTheme="minorEastAsia"/>
                <w:lang w:val="en-US" w:eastAsia="zh-CN"/>
              </w:rPr>
            </w:pPr>
            <w:r>
              <w:rPr>
                <w:rFonts w:hint="eastAsia"/>
                <w:lang w:val="en-US" w:eastAsia="zh-CN"/>
              </w:rPr>
              <w:t>3</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eastAsiaTheme="minorEastAsia"/>
                <w:lang w:val="en-US" w:eastAsia="zh-CN"/>
              </w:rPr>
            </w:pPr>
            <w:r>
              <w:rPr>
                <w:rFonts w:hint="eastAsia"/>
                <w:lang w:val="en-US" w:eastAsia="zh-CN"/>
              </w:rPr>
              <w:t>112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55"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left"/>
              <w:textAlignment w:val="auto"/>
            </w:pPr>
            <w:r>
              <w:rPr>
                <w:rFonts w:hint="eastAsia" w:ascii="宋体" w:hAnsi="宋体" w:eastAsia="宋体" w:cs="宋体"/>
                <w:kern w:val="0"/>
                <w:sz w:val="20"/>
                <w:szCs w:val="20"/>
                <w:lang w:val="en-US" w:eastAsia="zh-CN" w:bidi="ar"/>
              </w:rPr>
              <w:t>二、上年结转政府信息公开申请数量</w:t>
            </w:r>
          </w:p>
        </w:tc>
        <w:tc>
          <w:tcPr>
            <w:tcW w:w="81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color w:val="000000" w:themeColor="text1"/>
                <w:kern w:val="0"/>
                <w:sz w:val="20"/>
                <w:szCs w:val="20"/>
                <w:lang w:val="en-US" w:eastAsia="zh-CN" w:bidi="ar"/>
                <w14:textFill>
                  <w14:solidFill>
                    <w14:schemeClr w14:val="tx1"/>
                  </w14:solidFill>
                </w14:textFill>
              </w:rPr>
              <w:t> </w:t>
            </w:r>
            <w:r>
              <w:rPr>
                <w:rFonts w:hint="eastAsia" w:ascii="Calibri" w:hAnsi="Calibri" w:eastAsia="宋体" w:cs="Calibri"/>
                <w:color w:val="000000" w:themeColor="text1"/>
                <w:kern w:val="0"/>
                <w:sz w:val="20"/>
                <w:szCs w:val="20"/>
                <w:lang w:val="en-US" w:eastAsia="zh-CN" w:bidi="ar"/>
                <w14:textFill>
                  <w14:solidFill>
                    <w14:schemeClr w14:val="tx1"/>
                  </w14:solidFill>
                </w14:textFill>
              </w:rPr>
              <w:t>25</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eastAsiaTheme="minorEastAsia"/>
                <w:lang w:val="en-US" w:eastAsia="zh-CN"/>
              </w:rPr>
            </w:pPr>
            <w:r>
              <w:rPr>
                <w:rFonts w:hint="eastAsia"/>
                <w:color w:val="000000" w:themeColor="text1"/>
                <w:lang w:val="en-US" w:eastAsia="zh-CN"/>
                <w14:textFill>
                  <w14:solidFill>
                    <w14:schemeClr w14:val="tx1"/>
                  </w14:solidFill>
                </w14:textFill>
              </w:rPr>
              <w:t>25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宋体" w:hAnsi="宋体" w:eastAsia="宋体" w:cs="宋体"/>
                <w:kern w:val="0"/>
                <w:sz w:val="20"/>
                <w:szCs w:val="20"/>
                <w:lang w:val="en-US" w:eastAsia="zh-CN" w:bidi="ar"/>
              </w:rPr>
              <w:t>三、本年度办理结果</w:t>
            </w:r>
          </w:p>
        </w:tc>
        <w:tc>
          <w:tcPr>
            <w:tcW w:w="2939"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left"/>
              <w:textAlignment w:val="auto"/>
            </w:pPr>
            <w:r>
              <w:rPr>
                <w:rFonts w:hint="eastAsia" w:ascii="楷体" w:hAnsi="楷体" w:eastAsia="楷体" w:cs="楷体"/>
                <w:kern w:val="0"/>
                <w:sz w:val="20"/>
                <w:szCs w:val="20"/>
                <w:lang w:val="en-US" w:eastAsia="zh-CN" w:bidi="ar"/>
              </w:rPr>
              <w:t>（一）予以公开</w:t>
            </w:r>
          </w:p>
        </w:tc>
        <w:tc>
          <w:tcPr>
            <w:tcW w:w="81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eastAsiaTheme="minorEastAsia"/>
                <w:lang w:val="en-US" w:eastAsia="zh-CN"/>
              </w:rPr>
            </w:pPr>
            <w:r>
              <w:rPr>
                <w:rFonts w:hint="eastAsia"/>
                <w:lang w:val="en-US" w:eastAsia="zh-CN"/>
              </w:rPr>
              <w:t>47</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9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47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620" w:lineRule="exact"/>
              <w:textAlignment w:val="auto"/>
              <w:rPr>
                <w:rFonts w:hint="eastAsia" w:ascii="宋体"/>
                <w:sz w:val="24"/>
                <w:szCs w:val="24"/>
              </w:rPr>
            </w:pPr>
          </w:p>
        </w:tc>
        <w:tc>
          <w:tcPr>
            <w:tcW w:w="2939"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left"/>
              <w:textAlignment w:val="auto"/>
            </w:pPr>
            <w:r>
              <w:rPr>
                <w:rFonts w:hint="eastAsia" w:ascii="楷体" w:hAnsi="楷体" w:eastAsia="楷体" w:cs="楷体"/>
                <w:kern w:val="0"/>
                <w:sz w:val="20"/>
                <w:szCs w:val="20"/>
                <w:lang w:val="en-US" w:eastAsia="zh-CN" w:bidi="ar"/>
              </w:rPr>
              <w:t>（二）部分公开（区分处理的，只计这一情形，不计其他情形）</w:t>
            </w:r>
          </w:p>
        </w:tc>
        <w:tc>
          <w:tcPr>
            <w:tcW w:w="81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eastAsiaTheme="minorEastAsia"/>
                <w:lang w:val="en-US" w:eastAsia="zh-CN"/>
              </w:rPr>
            </w:pPr>
            <w:r>
              <w:rPr>
                <w:rFonts w:hint="eastAsia"/>
                <w:lang w:val="en-US" w:eastAsia="zh-CN"/>
              </w:rPr>
              <w:t>8</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eastAsiaTheme="minorEastAsia"/>
                <w:lang w:val="en-US" w:eastAsia="zh-CN"/>
              </w:rPr>
            </w:pPr>
            <w:r>
              <w:rPr>
                <w:rFonts w:hint="eastAsia"/>
                <w:lang w:val="en-US" w:eastAsia="zh-CN"/>
              </w:rPr>
              <w:t>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620" w:lineRule="exact"/>
              <w:textAlignment w:val="auto"/>
              <w:rPr>
                <w:rFonts w:hint="eastAsia" w:ascii="宋体"/>
                <w:sz w:val="24"/>
                <w:szCs w:val="24"/>
              </w:rPr>
            </w:pPr>
          </w:p>
        </w:tc>
        <w:tc>
          <w:tcPr>
            <w:tcW w:w="854"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left"/>
              <w:textAlignment w:val="auto"/>
            </w:pPr>
            <w:r>
              <w:rPr>
                <w:rFonts w:hint="eastAsia" w:ascii="楷体" w:hAnsi="楷体" w:eastAsia="楷体" w:cs="楷体"/>
                <w:kern w:val="0"/>
                <w:sz w:val="20"/>
                <w:szCs w:val="20"/>
                <w:lang w:val="en-US" w:eastAsia="zh-CN" w:bidi="ar"/>
              </w:rPr>
              <w:t>（三）不予公开</w:t>
            </w:r>
          </w:p>
        </w:tc>
        <w:tc>
          <w:tcPr>
            <w:tcW w:w="208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left"/>
              <w:textAlignment w:val="auto"/>
            </w:pPr>
            <w:r>
              <w:rPr>
                <w:rFonts w:hint="eastAsia" w:ascii="楷体" w:hAnsi="楷体" w:eastAsia="楷体" w:cs="楷体"/>
                <w:kern w:val="0"/>
                <w:sz w:val="20"/>
                <w:szCs w:val="20"/>
                <w:lang w:val="en-US" w:eastAsia="zh-CN" w:bidi="ar"/>
              </w:rPr>
              <w:t>1.属于国家秘密</w:t>
            </w:r>
          </w:p>
        </w:tc>
        <w:tc>
          <w:tcPr>
            <w:tcW w:w="81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3</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9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eastAsia" w:eastAsiaTheme="minorEastAsia"/>
                <w:lang w:val="en-US" w:eastAsia="zh-CN"/>
              </w:rPr>
            </w:pPr>
            <w:r>
              <w:rPr>
                <w:rFonts w:hint="eastAsia"/>
                <w:lang w:val="en-US" w:eastAsia="zh-CN"/>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620" w:lineRule="exact"/>
              <w:textAlignment w:val="auto"/>
              <w:rPr>
                <w:rFonts w:hint="eastAsia" w:ascii="宋体"/>
                <w:sz w:val="24"/>
                <w:szCs w:val="24"/>
              </w:rPr>
            </w:pPr>
          </w:p>
        </w:tc>
        <w:tc>
          <w:tcPr>
            <w:tcW w:w="85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620" w:lineRule="exact"/>
              <w:textAlignment w:val="auto"/>
              <w:rPr>
                <w:rFonts w:hint="eastAsia" w:ascii="宋体"/>
                <w:sz w:val="24"/>
                <w:szCs w:val="24"/>
              </w:rPr>
            </w:pPr>
          </w:p>
        </w:tc>
        <w:tc>
          <w:tcPr>
            <w:tcW w:w="208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left"/>
              <w:textAlignment w:val="auto"/>
            </w:pPr>
            <w:r>
              <w:rPr>
                <w:rFonts w:hint="eastAsia" w:ascii="楷体" w:hAnsi="楷体" w:eastAsia="楷体" w:cs="楷体"/>
                <w:kern w:val="0"/>
                <w:sz w:val="20"/>
                <w:szCs w:val="20"/>
                <w:lang w:val="en-US" w:eastAsia="zh-CN" w:bidi="ar"/>
              </w:rPr>
              <w:t>2.其他法律行政法规禁止公开</w:t>
            </w:r>
          </w:p>
        </w:tc>
        <w:tc>
          <w:tcPr>
            <w:tcW w:w="81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620" w:lineRule="exact"/>
              <w:textAlignment w:val="auto"/>
              <w:rPr>
                <w:rFonts w:hint="eastAsia" w:ascii="宋体"/>
                <w:sz w:val="24"/>
                <w:szCs w:val="24"/>
              </w:rPr>
            </w:pPr>
          </w:p>
        </w:tc>
        <w:tc>
          <w:tcPr>
            <w:tcW w:w="85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620" w:lineRule="exact"/>
              <w:textAlignment w:val="auto"/>
              <w:rPr>
                <w:rFonts w:hint="eastAsia" w:ascii="宋体"/>
                <w:sz w:val="24"/>
                <w:szCs w:val="24"/>
              </w:rPr>
            </w:pPr>
          </w:p>
        </w:tc>
        <w:tc>
          <w:tcPr>
            <w:tcW w:w="208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left"/>
              <w:textAlignment w:val="auto"/>
            </w:pPr>
            <w:r>
              <w:rPr>
                <w:rFonts w:hint="eastAsia" w:ascii="楷体" w:hAnsi="楷体" w:eastAsia="楷体" w:cs="楷体"/>
                <w:kern w:val="0"/>
                <w:sz w:val="20"/>
                <w:szCs w:val="20"/>
                <w:lang w:val="en-US" w:eastAsia="zh-CN" w:bidi="ar"/>
              </w:rPr>
              <w:t>3.危及“三安全一稳定”</w:t>
            </w:r>
          </w:p>
        </w:tc>
        <w:tc>
          <w:tcPr>
            <w:tcW w:w="81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620" w:lineRule="exact"/>
              <w:textAlignment w:val="auto"/>
              <w:rPr>
                <w:rFonts w:hint="eastAsia" w:ascii="宋体"/>
                <w:sz w:val="24"/>
                <w:szCs w:val="24"/>
              </w:rPr>
            </w:pPr>
          </w:p>
        </w:tc>
        <w:tc>
          <w:tcPr>
            <w:tcW w:w="85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620" w:lineRule="exact"/>
              <w:textAlignment w:val="auto"/>
              <w:rPr>
                <w:rFonts w:hint="eastAsia" w:ascii="宋体"/>
                <w:sz w:val="24"/>
                <w:szCs w:val="24"/>
              </w:rPr>
            </w:pPr>
          </w:p>
        </w:tc>
        <w:tc>
          <w:tcPr>
            <w:tcW w:w="208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left"/>
              <w:textAlignment w:val="auto"/>
            </w:pPr>
            <w:r>
              <w:rPr>
                <w:rFonts w:hint="eastAsia" w:ascii="楷体" w:hAnsi="楷体" w:eastAsia="楷体" w:cs="楷体"/>
                <w:kern w:val="0"/>
                <w:sz w:val="20"/>
                <w:szCs w:val="20"/>
                <w:lang w:val="en-US" w:eastAsia="zh-CN" w:bidi="ar"/>
              </w:rPr>
              <w:t>4.保护第三方合法权益</w:t>
            </w:r>
          </w:p>
        </w:tc>
        <w:tc>
          <w:tcPr>
            <w:tcW w:w="81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eastAsia" w:eastAsiaTheme="minorEastAsia"/>
                <w:lang w:val="en-US" w:eastAsia="zh-CN"/>
              </w:rPr>
            </w:pPr>
            <w:r>
              <w:rPr>
                <w:rFonts w:hint="eastAsia"/>
                <w:lang w:val="en-US" w:eastAsia="zh-CN"/>
              </w:rPr>
              <w:t>2</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620" w:lineRule="exact"/>
              <w:textAlignment w:val="auto"/>
              <w:rPr>
                <w:rFonts w:hint="eastAsia" w:ascii="宋体"/>
                <w:sz w:val="24"/>
                <w:szCs w:val="24"/>
              </w:rPr>
            </w:pPr>
          </w:p>
        </w:tc>
        <w:tc>
          <w:tcPr>
            <w:tcW w:w="85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620" w:lineRule="exact"/>
              <w:textAlignment w:val="auto"/>
              <w:rPr>
                <w:rFonts w:hint="eastAsia" w:ascii="宋体"/>
                <w:sz w:val="24"/>
                <w:szCs w:val="24"/>
              </w:rPr>
            </w:pPr>
          </w:p>
        </w:tc>
        <w:tc>
          <w:tcPr>
            <w:tcW w:w="208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left"/>
              <w:textAlignment w:val="auto"/>
            </w:pPr>
            <w:r>
              <w:rPr>
                <w:rFonts w:hint="eastAsia" w:ascii="楷体" w:hAnsi="楷体" w:eastAsia="楷体" w:cs="楷体"/>
                <w:kern w:val="0"/>
                <w:sz w:val="20"/>
                <w:szCs w:val="20"/>
                <w:lang w:val="en-US" w:eastAsia="zh-CN" w:bidi="ar"/>
              </w:rPr>
              <w:t>5.属于三类内部事务信息</w:t>
            </w:r>
          </w:p>
        </w:tc>
        <w:tc>
          <w:tcPr>
            <w:tcW w:w="81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4</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eastAsia" w:eastAsiaTheme="minorEastAsia"/>
                <w:lang w:val="en-US" w:eastAsia="zh-CN"/>
              </w:rPr>
            </w:pPr>
            <w:r>
              <w:rPr>
                <w:rFonts w:hint="eastAsia"/>
                <w:lang w:val="en-US" w:eastAsia="zh-CN"/>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620" w:lineRule="exact"/>
              <w:textAlignment w:val="auto"/>
              <w:rPr>
                <w:rFonts w:hint="eastAsia" w:ascii="宋体"/>
                <w:sz w:val="24"/>
                <w:szCs w:val="24"/>
              </w:rPr>
            </w:pPr>
          </w:p>
        </w:tc>
        <w:tc>
          <w:tcPr>
            <w:tcW w:w="85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620" w:lineRule="exact"/>
              <w:textAlignment w:val="auto"/>
              <w:rPr>
                <w:rFonts w:hint="eastAsia" w:ascii="宋体"/>
                <w:sz w:val="24"/>
                <w:szCs w:val="24"/>
              </w:rPr>
            </w:pPr>
          </w:p>
        </w:tc>
        <w:tc>
          <w:tcPr>
            <w:tcW w:w="208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left"/>
              <w:textAlignment w:val="auto"/>
            </w:pPr>
            <w:r>
              <w:rPr>
                <w:rFonts w:hint="eastAsia" w:ascii="楷体" w:hAnsi="楷体" w:eastAsia="楷体" w:cs="楷体"/>
                <w:kern w:val="0"/>
                <w:sz w:val="20"/>
                <w:szCs w:val="20"/>
                <w:lang w:val="en-US" w:eastAsia="zh-CN" w:bidi="ar"/>
              </w:rPr>
              <w:t>6.属于四类过程性信息</w:t>
            </w:r>
          </w:p>
        </w:tc>
        <w:tc>
          <w:tcPr>
            <w:tcW w:w="81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1</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eastAsia" w:eastAsiaTheme="minorEastAsia"/>
                <w:lang w:val="en-US" w:eastAsia="zh-CN"/>
              </w:rPr>
            </w:pPr>
            <w:r>
              <w:rPr>
                <w:rFonts w:hint="eastAsia"/>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620" w:lineRule="exact"/>
              <w:textAlignment w:val="auto"/>
              <w:rPr>
                <w:rFonts w:hint="eastAsia" w:ascii="宋体"/>
                <w:sz w:val="24"/>
                <w:szCs w:val="24"/>
              </w:rPr>
            </w:pPr>
          </w:p>
        </w:tc>
        <w:tc>
          <w:tcPr>
            <w:tcW w:w="85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620" w:lineRule="exact"/>
              <w:textAlignment w:val="auto"/>
              <w:rPr>
                <w:rFonts w:hint="eastAsia" w:ascii="宋体"/>
                <w:sz w:val="24"/>
                <w:szCs w:val="24"/>
              </w:rPr>
            </w:pPr>
          </w:p>
        </w:tc>
        <w:tc>
          <w:tcPr>
            <w:tcW w:w="208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left"/>
              <w:textAlignment w:val="auto"/>
            </w:pPr>
            <w:r>
              <w:rPr>
                <w:rFonts w:hint="eastAsia" w:ascii="楷体" w:hAnsi="楷体" w:eastAsia="楷体" w:cs="楷体"/>
                <w:kern w:val="0"/>
                <w:sz w:val="20"/>
                <w:szCs w:val="20"/>
                <w:lang w:val="en-US" w:eastAsia="zh-CN" w:bidi="ar"/>
              </w:rPr>
              <w:t>7.属于行政执法案卷</w:t>
            </w:r>
          </w:p>
        </w:tc>
        <w:tc>
          <w:tcPr>
            <w:tcW w:w="81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620" w:lineRule="exact"/>
              <w:textAlignment w:val="auto"/>
              <w:rPr>
                <w:rFonts w:hint="eastAsia" w:ascii="宋体"/>
                <w:sz w:val="24"/>
                <w:szCs w:val="24"/>
              </w:rPr>
            </w:pPr>
          </w:p>
        </w:tc>
        <w:tc>
          <w:tcPr>
            <w:tcW w:w="85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620" w:lineRule="exact"/>
              <w:textAlignment w:val="auto"/>
              <w:rPr>
                <w:rFonts w:hint="eastAsia" w:ascii="宋体"/>
                <w:sz w:val="24"/>
                <w:szCs w:val="24"/>
              </w:rPr>
            </w:pPr>
          </w:p>
        </w:tc>
        <w:tc>
          <w:tcPr>
            <w:tcW w:w="208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left"/>
              <w:textAlignment w:val="auto"/>
            </w:pPr>
            <w:r>
              <w:rPr>
                <w:rFonts w:hint="eastAsia" w:ascii="楷体" w:hAnsi="楷体" w:eastAsia="楷体" w:cs="楷体"/>
                <w:kern w:val="0"/>
                <w:sz w:val="20"/>
                <w:szCs w:val="20"/>
                <w:lang w:val="en-US" w:eastAsia="zh-CN" w:bidi="ar"/>
              </w:rPr>
              <w:t>8.属于行政查询事项</w:t>
            </w:r>
          </w:p>
        </w:tc>
        <w:tc>
          <w:tcPr>
            <w:tcW w:w="81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620" w:lineRule="exact"/>
              <w:textAlignment w:val="auto"/>
              <w:rPr>
                <w:rFonts w:hint="eastAsia" w:ascii="宋体"/>
                <w:sz w:val="24"/>
                <w:szCs w:val="24"/>
              </w:rPr>
            </w:pPr>
          </w:p>
        </w:tc>
        <w:tc>
          <w:tcPr>
            <w:tcW w:w="854"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left"/>
              <w:textAlignment w:val="auto"/>
            </w:pPr>
            <w:r>
              <w:rPr>
                <w:rFonts w:hint="eastAsia" w:ascii="楷体" w:hAnsi="楷体" w:eastAsia="楷体" w:cs="楷体"/>
                <w:kern w:val="0"/>
                <w:sz w:val="20"/>
                <w:szCs w:val="20"/>
                <w:lang w:val="en-US" w:eastAsia="zh-CN" w:bidi="ar"/>
              </w:rPr>
              <w:t>（四）无法提供</w:t>
            </w:r>
          </w:p>
        </w:tc>
        <w:tc>
          <w:tcPr>
            <w:tcW w:w="208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left"/>
              <w:textAlignment w:val="auto"/>
            </w:pPr>
            <w:r>
              <w:rPr>
                <w:rFonts w:hint="eastAsia" w:ascii="楷体" w:hAnsi="楷体" w:eastAsia="楷体" w:cs="楷体"/>
                <w:kern w:val="0"/>
                <w:sz w:val="20"/>
                <w:szCs w:val="20"/>
                <w:lang w:val="en-US" w:eastAsia="zh-CN" w:bidi="ar"/>
              </w:rPr>
              <w:t>1.本机关不掌握相关政府信息</w:t>
            </w:r>
          </w:p>
        </w:tc>
        <w:tc>
          <w:tcPr>
            <w:tcW w:w="81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color w:val="000000" w:themeColor="text1"/>
                <w:kern w:val="0"/>
                <w:sz w:val="20"/>
                <w:szCs w:val="20"/>
                <w:lang w:val="en-US" w:eastAsia="zh-CN" w:bidi="ar"/>
                <w14:textFill>
                  <w14:solidFill>
                    <w14:schemeClr w14:val="tx1"/>
                  </w14:solidFill>
                </w14:textFill>
              </w:rPr>
              <w:t> </w:t>
            </w:r>
            <w:r>
              <w:rPr>
                <w:rFonts w:hint="eastAsia" w:ascii="Calibri" w:hAnsi="Calibri" w:eastAsia="宋体" w:cs="Calibri"/>
                <w:color w:val="000000" w:themeColor="text1"/>
                <w:kern w:val="0"/>
                <w:sz w:val="20"/>
                <w:szCs w:val="20"/>
                <w:lang w:val="en-US" w:eastAsia="zh-CN" w:bidi="ar"/>
                <w14:textFill>
                  <w14:solidFill>
                    <w14:schemeClr w14:val="tx1"/>
                  </w14:solidFill>
                </w14:textFill>
              </w:rPr>
              <w:t>42</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color w:val="000000" w:themeColor="text1"/>
                <w:kern w:val="0"/>
                <w:sz w:val="20"/>
                <w:szCs w:val="20"/>
                <w:lang w:val="en-US" w:eastAsia="zh-CN" w:bidi="ar"/>
                <w14:textFill>
                  <w14:solidFill>
                    <w14:schemeClr w14:val="tx1"/>
                  </w14:solidFill>
                </w14:textFill>
              </w:rPr>
              <w:t> </w:t>
            </w:r>
            <w:r>
              <w:rPr>
                <w:rFonts w:hint="eastAsia" w:ascii="Calibri" w:hAnsi="Calibri" w:eastAsia="宋体" w:cs="Calibri"/>
                <w:color w:val="000000" w:themeColor="text1"/>
                <w:kern w:val="0"/>
                <w:sz w:val="20"/>
                <w:szCs w:val="20"/>
                <w:lang w:val="en-US" w:eastAsia="zh-CN" w:bidi="ar"/>
                <w14:textFill>
                  <w14:solidFill>
                    <w14:schemeClr w14:val="tx1"/>
                  </w14:solidFill>
                </w14:textFill>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color w:val="000000" w:themeColor="text1"/>
                <w:kern w:val="0"/>
                <w:sz w:val="20"/>
                <w:szCs w:val="20"/>
                <w:lang w:val="en-US" w:eastAsia="zh-CN" w:bidi="ar"/>
                <w14:textFill>
                  <w14:solidFill>
                    <w14:schemeClr w14:val="tx1"/>
                  </w14:solidFill>
                </w14:textFill>
              </w:rPr>
              <w:t> </w:t>
            </w:r>
            <w:r>
              <w:rPr>
                <w:rFonts w:hint="eastAsia" w:ascii="Calibri" w:hAnsi="Calibri" w:eastAsia="宋体" w:cs="Calibri"/>
                <w:color w:val="000000" w:themeColor="text1"/>
                <w:kern w:val="0"/>
                <w:sz w:val="20"/>
                <w:szCs w:val="20"/>
                <w:lang w:val="en-US" w:eastAsia="zh-CN" w:bidi="ar"/>
                <w14:textFill>
                  <w14:solidFill>
                    <w14:schemeClr w14:val="tx1"/>
                  </w14:solidFill>
                </w14:textFill>
              </w:rPr>
              <w:t>42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620" w:lineRule="exact"/>
              <w:textAlignment w:val="auto"/>
              <w:rPr>
                <w:rFonts w:hint="eastAsia" w:ascii="宋体"/>
                <w:sz w:val="24"/>
                <w:szCs w:val="24"/>
              </w:rPr>
            </w:pPr>
          </w:p>
        </w:tc>
        <w:tc>
          <w:tcPr>
            <w:tcW w:w="85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620" w:lineRule="exact"/>
              <w:textAlignment w:val="auto"/>
              <w:rPr>
                <w:rFonts w:hint="eastAsia" w:ascii="宋体"/>
                <w:sz w:val="24"/>
                <w:szCs w:val="24"/>
              </w:rPr>
            </w:pPr>
          </w:p>
        </w:tc>
        <w:tc>
          <w:tcPr>
            <w:tcW w:w="208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left"/>
              <w:textAlignment w:val="auto"/>
            </w:pPr>
            <w:r>
              <w:rPr>
                <w:rFonts w:hint="eastAsia" w:ascii="楷体" w:hAnsi="楷体" w:eastAsia="楷体" w:cs="楷体"/>
                <w:kern w:val="0"/>
                <w:sz w:val="20"/>
                <w:szCs w:val="20"/>
                <w:lang w:val="en-US" w:eastAsia="zh-CN" w:bidi="ar"/>
              </w:rPr>
              <w:t>2.没有现成信息需要另行制作</w:t>
            </w:r>
          </w:p>
        </w:tc>
        <w:tc>
          <w:tcPr>
            <w:tcW w:w="81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620" w:lineRule="exact"/>
              <w:textAlignment w:val="auto"/>
              <w:rPr>
                <w:rFonts w:hint="eastAsia" w:ascii="宋体"/>
                <w:sz w:val="24"/>
                <w:szCs w:val="24"/>
              </w:rPr>
            </w:pPr>
          </w:p>
        </w:tc>
        <w:tc>
          <w:tcPr>
            <w:tcW w:w="85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620" w:lineRule="exact"/>
              <w:textAlignment w:val="auto"/>
              <w:rPr>
                <w:rFonts w:hint="eastAsia" w:ascii="宋体"/>
                <w:sz w:val="24"/>
                <w:szCs w:val="24"/>
              </w:rPr>
            </w:pPr>
          </w:p>
        </w:tc>
        <w:tc>
          <w:tcPr>
            <w:tcW w:w="208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left"/>
              <w:textAlignment w:val="auto"/>
            </w:pPr>
            <w:r>
              <w:rPr>
                <w:rFonts w:hint="eastAsia" w:ascii="楷体" w:hAnsi="楷体" w:eastAsia="楷体" w:cs="楷体"/>
                <w:kern w:val="0"/>
                <w:sz w:val="20"/>
                <w:szCs w:val="20"/>
                <w:lang w:val="en-US" w:eastAsia="zh-CN" w:bidi="ar"/>
              </w:rPr>
              <w:t>3.补正后申请内容仍不明确</w:t>
            </w:r>
          </w:p>
        </w:tc>
        <w:tc>
          <w:tcPr>
            <w:tcW w:w="81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620" w:lineRule="exact"/>
              <w:textAlignment w:val="auto"/>
              <w:rPr>
                <w:rFonts w:hint="eastAsia" w:ascii="宋体"/>
                <w:sz w:val="24"/>
                <w:szCs w:val="24"/>
              </w:rPr>
            </w:pPr>
          </w:p>
        </w:tc>
        <w:tc>
          <w:tcPr>
            <w:tcW w:w="854"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left"/>
              <w:textAlignment w:val="auto"/>
            </w:pPr>
            <w:r>
              <w:rPr>
                <w:rFonts w:hint="eastAsia" w:ascii="楷体" w:hAnsi="楷体" w:eastAsia="楷体" w:cs="楷体"/>
                <w:kern w:val="0"/>
                <w:sz w:val="20"/>
                <w:szCs w:val="20"/>
                <w:lang w:val="en-US" w:eastAsia="zh-CN" w:bidi="ar"/>
              </w:rPr>
              <w:t>（五）不予处理</w:t>
            </w:r>
          </w:p>
        </w:tc>
        <w:tc>
          <w:tcPr>
            <w:tcW w:w="208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left"/>
              <w:textAlignment w:val="auto"/>
            </w:pPr>
            <w:r>
              <w:rPr>
                <w:rFonts w:hint="eastAsia" w:ascii="楷体" w:hAnsi="楷体" w:eastAsia="楷体" w:cs="楷体"/>
                <w:kern w:val="0"/>
                <w:sz w:val="20"/>
                <w:szCs w:val="20"/>
                <w:lang w:val="en-US" w:eastAsia="zh-CN" w:bidi="ar"/>
              </w:rPr>
              <w:t>1.信访举报投诉类申请</w:t>
            </w:r>
          </w:p>
        </w:tc>
        <w:tc>
          <w:tcPr>
            <w:tcW w:w="81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1</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eastAsiaTheme="minorEastAsia"/>
                <w:lang w:val="en-US" w:eastAsia="zh-CN"/>
              </w:rPr>
            </w:pPr>
            <w:r>
              <w:rPr>
                <w:rFonts w:hint="eastAsia"/>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620" w:lineRule="exact"/>
              <w:textAlignment w:val="auto"/>
              <w:rPr>
                <w:rFonts w:hint="eastAsia" w:ascii="宋体"/>
                <w:sz w:val="24"/>
                <w:szCs w:val="24"/>
              </w:rPr>
            </w:pPr>
          </w:p>
        </w:tc>
        <w:tc>
          <w:tcPr>
            <w:tcW w:w="85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620" w:lineRule="exact"/>
              <w:textAlignment w:val="auto"/>
              <w:rPr>
                <w:rFonts w:hint="eastAsia" w:ascii="宋体"/>
                <w:sz w:val="24"/>
                <w:szCs w:val="24"/>
              </w:rPr>
            </w:pPr>
          </w:p>
        </w:tc>
        <w:tc>
          <w:tcPr>
            <w:tcW w:w="208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left"/>
              <w:textAlignment w:val="auto"/>
            </w:pPr>
            <w:r>
              <w:rPr>
                <w:rFonts w:hint="eastAsia" w:ascii="楷体" w:hAnsi="楷体" w:eastAsia="楷体" w:cs="楷体"/>
                <w:kern w:val="0"/>
                <w:sz w:val="20"/>
                <w:szCs w:val="20"/>
                <w:lang w:val="en-US" w:eastAsia="zh-CN" w:bidi="ar"/>
              </w:rPr>
              <w:t>2.重复申请</w:t>
            </w:r>
          </w:p>
        </w:tc>
        <w:tc>
          <w:tcPr>
            <w:tcW w:w="81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620" w:lineRule="exact"/>
              <w:textAlignment w:val="auto"/>
              <w:rPr>
                <w:rFonts w:hint="eastAsia" w:ascii="宋体"/>
                <w:sz w:val="24"/>
                <w:szCs w:val="24"/>
              </w:rPr>
            </w:pPr>
          </w:p>
        </w:tc>
        <w:tc>
          <w:tcPr>
            <w:tcW w:w="85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620" w:lineRule="exact"/>
              <w:textAlignment w:val="auto"/>
              <w:rPr>
                <w:rFonts w:hint="eastAsia" w:ascii="宋体"/>
                <w:sz w:val="24"/>
                <w:szCs w:val="24"/>
              </w:rPr>
            </w:pPr>
          </w:p>
        </w:tc>
        <w:tc>
          <w:tcPr>
            <w:tcW w:w="208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left"/>
              <w:textAlignment w:val="auto"/>
            </w:pPr>
            <w:r>
              <w:rPr>
                <w:rFonts w:hint="eastAsia" w:ascii="楷体" w:hAnsi="楷体" w:eastAsia="楷体" w:cs="楷体"/>
                <w:kern w:val="0"/>
                <w:sz w:val="20"/>
                <w:szCs w:val="20"/>
                <w:lang w:val="en-US" w:eastAsia="zh-CN" w:bidi="ar"/>
              </w:rPr>
              <w:t>3.要求提供公开出版物</w:t>
            </w:r>
          </w:p>
        </w:tc>
        <w:tc>
          <w:tcPr>
            <w:tcW w:w="81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620" w:lineRule="exact"/>
              <w:textAlignment w:val="auto"/>
              <w:rPr>
                <w:rFonts w:hint="eastAsia" w:ascii="宋体"/>
                <w:sz w:val="24"/>
                <w:szCs w:val="24"/>
              </w:rPr>
            </w:pPr>
          </w:p>
        </w:tc>
        <w:tc>
          <w:tcPr>
            <w:tcW w:w="85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620" w:lineRule="exact"/>
              <w:textAlignment w:val="auto"/>
              <w:rPr>
                <w:rFonts w:hint="eastAsia" w:ascii="宋体"/>
                <w:sz w:val="24"/>
                <w:szCs w:val="24"/>
              </w:rPr>
            </w:pPr>
          </w:p>
        </w:tc>
        <w:tc>
          <w:tcPr>
            <w:tcW w:w="208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left"/>
              <w:textAlignment w:val="auto"/>
            </w:pPr>
            <w:r>
              <w:rPr>
                <w:rFonts w:hint="eastAsia" w:ascii="楷体" w:hAnsi="楷体" w:eastAsia="楷体" w:cs="楷体"/>
                <w:kern w:val="0"/>
                <w:sz w:val="20"/>
                <w:szCs w:val="20"/>
                <w:lang w:val="en-US" w:eastAsia="zh-CN" w:bidi="ar"/>
              </w:rPr>
              <w:t>4.无正当理由大量反复申请</w:t>
            </w:r>
          </w:p>
        </w:tc>
        <w:tc>
          <w:tcPr>
            <w:tcW w:w="81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620" w:lineRule="exact"/>
              <w:textAlignment w:val="auto"/>
              <w:rPr>
                <w:rFonts w:hint="eastAsia" w:ascii="宋体"/>
                <w:sz w:val="24"/>
                <w:szCs w:val="24"/>
              </w:rPr>
            </w:pPr>
          </w:p>
        </w:tc>
        <w:tc>
          <w:tcPr>
            <w:tcW w:w="85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620" w:lineRule="exact"/>
              <w:textAlignment w:val="auto"/>
              <w:rPr>
                <w:rFonts w:hint="eastAsia" w:ascii="宋体"/>
                <w:sz w:val="24"/>
                <w:szCs w:val="24"/>
              </w:rPr>
            </w:pPr>
          </w:p>
        </w:tc>
        <w:tc>
          <w:tcPr>
            <w:tcW w:w="208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left"/>
              <w:textAlignment w:val="auto"/>
            </w:pPr>
            <w:r>
              <w:rPr>
                <w:rFonts w:hint="eastAsia" w:ascii="楷体" w:hAnsi="楷体" w:eastAsia="楷体" w:cs="楷体"/>
                <w:kern w:val="0"/>
                <w:sz w:val="20"/>
                <w:szCs w:val="20"/>
                <w:lang w:val="en-US" w:eastAsia="zh-CN" w:bidi="ar"/>
              </w:rPr>
              <w:t>5.要求行政机关确认或重新出具已获取信息</w:t>
            </w:r>
          </w:p>
        </w:tc>
        <w:tc>
          <w:tcPr>
            <w:tcW w:w="81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620" w:lineRule="exact"/>
              <w:textAlignment w:val="auto"/>
              <w:rPr>
                <w:rFonts w:hint="eastAsia" w:ascii="宋体"/>
                <w:sz w:val="24"/>
                <w:szCs w:val="24"/>
              </w:rPr>
            </w:pPr>
          </w:p>
        </w:tc>
        <w:tc>
          <w:tcPr>
            <w:tcW w:w="2939"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left"/>
              <w:textAlignment w:val="auto"/>
            </w:pPr>
            <w:r>
              <w:rPr>
                <w:rFonts w:hint="eastAsia" w:ascii="楷体" w:hAnsi="楷体" w:eastAsia="楷体" w:cs="楷体"/>
                <w:kern w:val="0"/>
                <w:sz w:val="20"/>
                <w:szCs w:val="20"/>
                <w:lang w:val="en-US" w:eastAsia="zh-CN" w:bidi="ar"/>
              </w:rPr>
              <w:t>（六）其他处理</w:t>
            </w:r>
          </w:p>
        </w:tc>
        <w:tc>
          <w:tcPr>
            <w:tcW w:w="81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10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eastAsiaTheme="minorEastAsia"/>
                <w:lang w:val="en-US" w:eastAsia="zh-CN"/>
              </w:rPr>
            </w:pPr>
            <w:r>
              <w:rPr>
                <w:rFonts w:hint="eastAsia"/>
                <w:color w:val="000000" w:themeColor="text1"/>
                <w:lang w:val="en-US" w:eastAsia="zh-CN"/>
                <w14:textFill>
                  <w14:solidFill>
                    <w14:schemeClr w14:val="tx1"/>
                  </w14:solidFill>
                </w14:textFill>
              </w:rPr>
              <w:t>1</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eastAsia" w:eastAsiaTheme="minorEastAsia"/>
                <w:lang w:val="en-US" w:eastAsia="zh-CN"/>
              </w:rPr>
            </w:pPr>
            <w:r>
              <w:rPr>
                <w:rFonts w:hint="eastAsia"/>
                <w:color w:val="000000" w:themeColor="text1"/>
                <w:lang w:val="en-US" w:eastAsia="zh-CN"/>
                <w14:textFill>
                  <w14:solidFill>
                    <w14:schemeClr w14:val="tx1"/>
                  </w14:solidFill>
                </w14:textFill>
              </w:rPr>
              <w:t>3</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color w:val="FF0000"/>
                <w:kern w:val="0"/>
                <w:sz w:val="20"/>
                <w:szCs w:val="20"/>
                <w:lang w:val="en-US" w:eastAsia="zh-CN" w:bidi="ar"/>
              </w:rPr>
              <w:t> </w:t>
            </w:r>
            <w:r>
              <w:rPr>
                <w:rFonts w:hint="eastAsia" w:ascii="Calibri" w:hAnsi="Calibri" w:eastAsia="宋体" w:cs="Calibri"/>
                <w:color w:val="000000" w:themeColor="text1"/>
                <w:kern w:val="0"/>
                <w:sz w:val="20"/>
                <w:szCs w:val="20"/>
                <w:lang w:val="en-US" w:eastAsia="zh-CN" w:bidi="ar"/>
                <w14:textFill>
                  <w14:solidFill>
                    <w14:schemeClr w14:val="tx1"/>
                  </w14:solidFill>
                </w14:textFill>
              </w:rPr>
              <w:t>14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620" w:lineRule="exact"/>
              <w:textAlignment w:val="auto"/>
              <w:rPr>
                <w:rFonts w:hint="eastAsia" w:ascii="宋体"/>
                <w:sz w:val="24"/>
                <w:szCs w:val="24"/>
              </w:rPr>
            </w:pPr>
          </w:p>
        </w:tc>
        <w:tc>
          <w:tcPr>
            <w:tcW w:w="2939"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left"/>
              <w:textAlignment w:val="auto"/>
            </w:pPr>
            <w:r>
              <w:rPr>
                <w:rFonts w:hint="eastAsia" w:ascii="楷体" w:hAnsi="楷体" w:eastAsia="楷体" w:cs="楷体"/>
                <w:kern w:val="0"/>
                <w:sz w:val="20"/>
                <w:szCs w:val="20"/>
                <w:lang w:val="en-US" w:eastAsia="zh-CN" w:bidi="ar"/>
              </w:rPr>
              <w:t>（七）总计</w:t>
            </w:r>
          </w:p>
        </w:tc>
        <w:tc>
          <w:tcPr>
            <w:tcW w:w="81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color w:val="000000" w:themeColor="text1"/>
                <w:kern w:val="0"/>
                <w:sz w:val="20"/>
                <w:szCs w:val="20"/>
                <w:lang w:val="en-US" w:eastAsia="zh-CN" w:bidi="ar"/>
                <w14:textFill>
                  <w14:solidFill>
                    <w14:schemeClr w14:val="tx1"/>
                  </w14:solidFill>
                </w14:textFill>
              </w:rPr>
              <w:t> </w:t>
            </w:r>
            <w:r>
              <w:rPr>
                <w:rFonts w:hint="eastAsia" w:ascii="Calibri" w:hAnsi="Calibri" w:eastAsia="宋体" w:cs="Calibri"/>
                <w:color w:val="000000" w:themeColor="text1"/>
                <w:kern w:val="0"/>
                <w:sz w:val="20"/>
                <w:szCs w:val="20"/>
                <w:lang w:val="en-US" w:eastAsia="zh-CN" w:bidi="ar"/>
                <w14:textFill>
                  <w14:solidFill>
                    <w14:schemeClr w14:val="tx1"/>
                  </w14:solidFill>
                </w14:textFill>
              </w:rPr>
              <w:t>118</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eastAsiaTheme="minorEastAsia"/>
                <w:lang w:val="en-US" w:eastAsia="zh-CN"/>
              </w:rPr>
            </w:pPr>
            <w:r>
              <w:rPr>
                <w:rFonts w:hint="eastAsia"/>
                <w:color w:val="000000" w:themeColor="text1"/>
                <w:lang w:val="en-US" w:eastAsia="zh-CN"/>
                <w14:textFill>
                  <w14:solidFill>
                    <w14:schemeClr w14:val="tx1"/>
                  </w14:solidFill>
                </w14:textFill>
              </w:rPr>
              <w:t>1</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eastAsia" w:eastAsiaTheme="minorEastAsia"/>
                <w:lang w:val="en-US" w:eastAsia="zh-CN"/>
              </w:rPr>
            </w:pPr>
            <w:r>
              <w:rPr>
                <w:rFonts w:hint="eastAsia"/>
                <w:color w:val="000000" w:themeColor="text1"/>
                <w:lang w:val="en-US" w:eastAsia="zh-CN"/>
                <w14:textFill>
                  <w14:solidFill>
                    <w14:schemeClr w14:val="tx1"/>
                  </w14:solidFill>
                </w14:textFill>
              </w:rPr>
              <w:t>3</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eastAsiaTheme="minorEastAsia"/>
                <w:lang w:val="en-US" w:eastAsia="zh-CN"/>
              </w:rPr>
            </w:pPr>
            <w:r>
              <w:rPr>
                <w:rFonts w:hint="eastAsia"/>
                <w:lang w:val="en-US" w:eastAsia="zh-CN"/>
              </w:rPr>
              <w:t>122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55"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left"/>
              <w:textAlignment w:val="auto"/>
            </w:pPr>
            <w:r>
              <w:rPr>
                <w:rFonts w:hint="eastAsia" w:ascii="宋体" w:hAnsi="宋体" w:eastAsia="宋体" w:cs="宋体"/>
                <w:kern w:val="0"/>
                <w:sz w:val="20"/>
                <w:szCs w:val="20"/>
                <w:lang w:val="en-US" w:eastAsia="zh-CN" w:bidi="ar"/>
              </w:rPr>
              <w:t>四、结转下年度继续办理</w:t>
            </w:r>
          </w:p>
        </w:tc>
        <w:tc>
          <w:tcPr>
            <w:tcW w:w="81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color w:val="000000" w:themeColor="text1"/>
                <w:kern w:val="0"/>
                <w:sz w:val="20"/>
                <w:szCs w:val="20"/>
                <w:lang w:val="en-US" w:eastAsia="zh-CN" w:bidi="ar"/>
                <w14:textFill>
                  <w14:solidFill>
                    <w14:schemeClr w14:val="tx1"/>
                  </w14:solidFill>
                </w14:textFill>
              </w:rPr>
              <w:t> </w:t>
            </w:r>
            <w:r>
              <w:rPr>
                <w:rFonts w:hint="eastAsia" w:ascii="Calibri" w:hAnsi="Calibri" w:eastAsia="宋体" w:cs="Calibri"/>
                <w:color w:val="000000" w:themeColor="text1"/>
                <w:kern w:val="0"/>
                <w:sz w:val="20"/>
                <w:szCs w:val="20"/>
                <w:lang w:val="en-US" w:eastAsia="zh-CN" w:bidi="ar"/>
                <w14:textFill>
                  <w14:solidFill>
                    <w14:schemeClr w14:val="tx1"/>
                  </w14:solidFill>
                </w14:textFill>
              </w:rPr>
              <w:t>15</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620" w:lineRule="exact"/>
              <w:ind w:firstLine="200" w:firstLineChars="100"/>
              <w:textAlignment w:val="auto"/>
              <w:rPr>
                <w:rFonts w:hint="default" w:ascii="宋体" w:eastAsiaTheme="minorEastAsia"/>
                <w:sz w:val="24"/>
                <w:szCs w:val="24"/>
                <w:lang w:val="en-US" w:eastAsia="zh-CN"/>
              </w:rPr>
            </w:pPr>
            <w:r>
              <w:rPr>
                <w:rFonts w:hint="eastAsia" w:ascii="Calibri" w:hAnsi="Calibri" w:eastAsia="宋体" w:cs="Calibri"/>
                <w:color w:val="000000" w:themeColor="text1"/>
                <w:kern w:val="0"/>
                <w:sz w:val="20"/>
                <w:szCs w:val="20"/>
                <w:lang w:val="en-US" w:eastAsia="zh-CN" w:bidi="ar"/>
                <w14:textFill>
                  <w14:solidFill>
                    <w14:schemeClr w14:val="tx1"/>
                  </w14:solidFill>
                </w14:textFill>
              </w:rPr>
              <w:t>15</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20" w:lineRule="exact"/>
        <w:ind w:right="0" w:firstLine="320" w:firstLineChars="100"/>
        <w:jc w:val="both"/>
        <w:textAlignment w:val="auto"/>
        <w:rPr>
          <w:rFonts w:hint="eastAsia" w:ascii="黑体" w:hAnsi="黑体" w:eastAsia="黑体" w:cs="黑体"/>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四、政府信息公开行政复议、行政诉讼情况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620" w:lineRule="exact"/>
        <w:ind w:left="0" w:right="0" w:firstLine="420"/>
        <w:jc w:val="both"/>
        <w:textAlignment w:val="auto"/>
        <w:rPr>
          <w:rFonts w:hint="eastAsia" w:ascii="宋体" w:hAnsi="宋体" w:eastAsia="宋体" w:cs="宋体"/>
          <w:i w:val="0"/>
          <w:caps w:val="0"/>
          <w:color w:val="333333"/>
          <w:spacing w:val="0"/>
          <w:sz w:val="24"/>
          <w:szCs w:val="24"/>
        </w:rPr>
      </w:pPr>
    </w:p>
    <w:tbl>
      <w:tblPr>
        <w:tblStyle w:val="4"/>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宋体" w:hAnsi="宋体" w:eastAsia="宋体" w:cs="宋体"/>
                <w:kern w:val="0"/>
                <w:sz w:val="20"/>
                <w:szCs w:val="20"/>
                <w:lang w:val="en-US" w:eastAsia="zh-CN" w:bidi="ar"/>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宋体" w:hAnsi="宋体" w:eastAsia="宋体" w:cs="宋体"/>
                <w:kern w:val="0"/>
                <w:sz w:val="20"/>
                <w:szCs w:val="20"/>
                <w:lang w:val="en-US" w:eastAsia="zh-CN" w:bidi="ar"/>
              </w:rPr>
              <w:t>结果维持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宋体" w:hAnsi="宋体" w:eastAsia="宋体" w:cs="宋体"/>
                <w:kern w:val="0"/>
                <w:sz w:val="20"/>
                <w:szCs w:val="20"/>
                <w:lang w:val="en-US" w:eastAsia="zh-CN" w:bidi="ar"/>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宋体" w:hAnsi="宋体" w:eastAsia="宋体" w:cs="宋体"/>
                <w:kern w:val="0"/>
                <w:sz w:val="20"/>
                <w:szCs w:val="20"/>
                <w:lang w:val="en-US" w:eastAsia="zh-CN" w:bidi="ar"/>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宋体" w:hAnsi="宋体" w:eastAsia="宋体" w:cs="宋体"/>
                <w:kern w:val="0"/>
                <w:sz w:val="20"/>
                <w:szCs w:val="20"/>
                <w:lang w:val="en-US" w:eastAsia="zh-CN" w:bidi="ar"/>
              </w:rPr>
              <w:t>尚未审结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宋体" w:hAnsi="宋体" w:eastAsia="宋体" w:cs="宋体"/>
                <w:kern w:val="0"/>
                <w:sz w:val="20"/>
                <w:szCs w:val="20"/>
                <w:lang w:val="en-US" w:eastAsia="zh-CN" w:bidi="ar"/>
              </w:rPr>
              <w:t>总计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宋体" w:hAnsi="宋体" w:eastAsia="宋体" w:cs="宋体"/>
                <w:kern w:val="0"/>
                <w:sz w:val="20"/>
                <w:szCs w:val="20"/>
                <w:lang w:val="en-US" w:eastAsia="zh-CN" w:bidi="ar"/>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620" w:lineRule="exact"/>
              <w:textAlignment w:val="auto"/>
              <w:rPr>
                <w:rFonts w:hint="eastAsia" w:ascii="宋体"/>
                <w:sz w:val="24"/>
                <w:szCs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620" w:lineRule="exact"/>
              <w:textAlignment w:val="auto"/>
              <w:rPr>
                <w:rFonts w:hint="eastAsia" w:ascii="宋体"/>
                <w:sz w:val="24"/>
                <w:szCs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620" w:lineRule="exact"/>
              <w:textAlignment w:val="auto"/>
              <w:rPr>
                <w:rFonts w:hint="eastAsia" w:ascii="宋体"/>
                <w:sz w:val="24"/>
                <w:szCs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620" w:lineRule="exact"/>
              <w:textAlignment w:val="auto"/>
              <w:rPr>
                <w:rFonts w:hint="eastAsia" w:ascii="宋体"/>
                <w:sz w:val="24"/>
                <w:szCs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620" w:lineRule="exact"/>
              <w:textAlignment w:val="auto"/>
              <w:rPr>
                <w:rFonts w:hint="eastAsia" w:ascii="宋体"/>
                <w:sz w:val="24"/>
                <w:szCs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宋体" w:hAnsi="宋体" w:eastAsia="宋体" w:cs="宋体"/>
                <w:kern w:val="0"/>
                <w:sz w:val="20"/>
                <w:szCs w:val="20"/>
                <w:lang w:val="en-US" w:eastAsia="zh-CN" w:bidi="ar"/>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宋体" w:hAnsi="宋体" w:eastAsia="宋体" w:cs="宋体"/>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宋体" w:hAnsi="宋体" w:eastAsia="宋体" w:cs="宋体"/>
                <w:kern w:val="0"/>
                <w:sz w:val="20"/>
                <w:szCs w:val="20"/>
                <w:lang w:val="en-US" w:eastAsia="zh-CN" w:bidi="ar"/>
              </w:rPr>
              <w:t>其他结果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宋体" w:hAnsi="宋体" w:eastAsia="宋体" w:cs="宋体"/>
                <w:kern w:val="0"/>
                <w:sz w:val="20"/>
                <w:szCs w:val="20"/>
                <w:lang w:val="en-US" w:eastAsia="zh-CN" w:bidi="ar"/>
              </w:rPr>
              <w:t>尚未审结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宋体" w:hAnsi="宋体" w:eastAsia="宋体" w:cs="宋体"/>
                <w:color w:val="000000"/>
                <w:kern w:val="0"/>
                <w:sz w:val="20"/>
                <w:szCs w:val="20"/>
                <w:lang w:val="en-US" w:eastAsia="zh-CN" w:bidi="ar"/>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宋体" w:hAnsi="宋体" w:eastAsia="宋体" w:cs="宋体"/>
                <w:kern w:val="0"/>
                <w:sz w:val="20"/>
                <w:szCs w:val="20"/>
                <w:lang w:val="en-US" w:eastAsia="zh-CN" w:bidi="ar"/>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宋体" w:hAnsi="宋体" w:eastAsia="宋体" w:cs="宋体"/>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宋体" w:hAnsi="宋体" w:eastAsia="宋体" w:cs="宋体"/>
                <w:color w:val="000000"/>
                <w:kern w:val="0"/>
                <w:sz w:val="20"/>
                <w:szCs w:val="20"/>
                <w:lang w:val="en-US" w:eastAsia="zh-CN" w:bidi="ar"/>
              </w:rPr>
              <w:t>其他结果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宋体" w:hAnsi="宋体" w:eastAsia="宋体" w:cs="宋体"/>
                <w:kern w:val="0"/>
                <w:sz w:val="20"/>
                <w:szCs w:val="20"/>
                <w:lang w:val="en-US" w:eastAsia="zh-CN" w:bidi="ar"/>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6</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7</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eastAsiaTheme="minorEastAsia"/>
                <w:lang w:val="en-US" w:eastAsia="zh-CN"/>
              </w:rPr>
            </w:pPr>
            <w:r>
              <w:rPr>
                <w:rFonts w:hint="eastAsia"/>
                <w:lang w:val="en-US" w:eastAsia="zh-CN"/>
              </w:rPr>
              <w:t>22</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eastAsiaTheme="minorEastAsia"/>
                <w:lang w:val="en-US" w:eastAsia="zh-CN"/>
              </w:rPr>
            </w:pPr>
            <w:r>
              <w:rPr>
                <w:rFonts w:hint="eastAsia"/>
                <w:lang w:val="en-US" w:eastAsia="zh-CN"/>
              </w:rPr>
              <w:t>3</w:t>
            </w:r>
          </w:p>
        </w:tc>
        <w:tc>
          <w:tcPr>
            <w:tcW w:w="6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38</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宋体" w:hAnsi="宋体" w:eastAsia="宋体" w:cs="宋体"/>
                <w:kern w:val="0"/>
                <w:sz w:val="20"/>
                <w:szCs w:val="20"/>
                <w:lang w:val="en-US" w:eastAsia="zh-CN" w:bidi="ar"/>
              </w:rPr>
              <w:t>0 </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default"/>
                <w:lang w:val="en-US"/>
              </w:rPr>
            </w:pPr>
            <w:r>
              <w:rPr>
                <w:rFonts w:hint="eastAsia" w:ascii="宋体" w:hAnsi="宋体" w:eastAsia="宋体" w:cs="宋体"/>
                <w:kern w:val="0"/>
                <w:sz w:val="20"/>
                <w:szCs w:val="20"/>
                <w:lang w:val="en-US" w:eastAsia="zh-CN" w:bidi="ar"/>
              </w:rPr>
              <w:t> 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宋体" w:hAnsi="宋体" w:eastAsia="宋体" w:cs="宋体"/>
                <w:kern w:val="0"/>
                <w:sz w:val="20"/>
                <w:szCs w:val="20"/>
                <w:lang w:val="en-US" w:eastAsia="zh-CN" w:bidi="ar"/>
              </w:rPr>
              <w:t>0 </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宋体" w:hAnsi="宋体" w:eastAsia="宋体" w:cs="宋体"/>
                <w:kern w:val="0"/>
                <w:sz w:val="20"/>
                <w:szCs w:val="20"/>
                <w:lang w:val="en-US" w:eastAsia="zh-CN" w:bidi="ar"/>
              </w:rPr>
              <w:t>0 </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eastAsia" w:eastAsiaTheme="minorEastAsia"/>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宋体" w:hAnsi="宋体" w:eastAsia="宋体" w:cs="宋体"/>
                <w:kern w:val="0"/>
                <w:sz w:val="20"/>
                <w:szCs w:val="20"/>
                <w:lang w:val="en-US" w:eastAsia="zh-CN" w:bidi="ar"/>
              </w:rPr>
              <w:t>0 </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rPr>
                <w:rFonts w:hint="eastAsia" w:eastAsiaTheme="minorEastAsia"/>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宋体" w:hAnsi="宋体" w:eastAsia="宋体" w:cs="宋体"/>
                <w:color w:val="000000"/>
                <w:kern w:val="0"/>
                <w:sz w:val="20"/>
                <w:szCs w:val="20"/>
                <w:lang w:val="en-US" w:eastAsia="zh-CN" w:bidi="ar"/>
              </w:rPr>
              <w:t>0 </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80" w:afterAutospacing="0" w:line="620" w:lineRule="exact"/>
              <w:ind w:left="0" w:right="0"/>
              <w:jc w:val="center"/>
              <w:textAlignment w:val="auto"/>
            </w:pPr>
            <w:r>
              <w:rPr>
                <w:rFonts w:hint="eastAsia" w:ascii="宋体" w:hAnsi="宋体" w:eastAsia="宋体" w:cs="宋体"/>
                <w:kern w:val="0"/>
                <w:sz w:val="20"/>
                <w:szCs w:val="20"/>
                <w:lang w:val="en-US" w:eastAsia="zh-CN" w:bidi="ar"/>
              </w:rPr>
              <w:t>0 </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620" w:lineRule="exact"/>
              <w:textAlignment w:val="auto"/>
              <w:rPr>
                <w:rFonts w:hint="default" w:ascii="宋体" w:eastAsiaTheme="minorEastAsia"/>
                <w:sz w:val="24"/>
                <w:szCs w:val="24"/>
                <w:lang w:val="en-US" w:eastAsia="zh-CN"/>
              </w:rPr>
            </w:pPr>
            <w:r>
              <w:rPr>
                <w:rFonts w:hint="eastAsia" w:ascii="宋体"/>
                <w:sz w:val="24"/>
                <w:szCs w:val="24"/>
                <w:lang w:val="en-US" w:eastAsia="zh-CN"/>
              </w:rPr>
              <w:t>0</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20" w:lineRule="exact"/>
        <w:ind w:right="0" w:firstLine="640" w:firstLineChars="200"/>
        <w:jc w:val="both"/>
        <w:textAlignment w:val="auto"/>
        <w:rPr>
          <w:rFonts w:hint="eastAsia" w:ascii="黑体" w:hAnsi="黑体" w:eastAsia="黑体" w:cs="黑体"/>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五、存在的主要问题及改进情况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20" w:lineRule="exact"/>
        <w:ind w:right="0" w:firstLine="640" w:firstLineChars="200"/>
        <w:jc w:val="both"/>
        <w:textAlignment w:val="auto"/>
        <w:rPr>
          <w:rFonts w:hint="eastAsia" w:ascii="楷体_GB2312" w:hAnsi="楷体_GB2312" w:eastAsia="楷体_GB2312" w:cs="楷体_GB2312"/>
          <w:i w:val="0"/>
          <w:caps w:val="0"/>
          <w:color w:val="333333"/>
          <w:spacing w:val="0"/>
          <w:sz w:val="32"/>
          <w:szCs w:val="32"/>
          <w:shd w:val="clear" w:fill="FFFFFF"/>
          <w:lang w:eastAsia="zh-CN"/>
        </w:rPr>
      </w:pPr>
      <w:r>
        <w:rPr>
          <w:rFonts w:hint="eastAsia" w:ascii="楷体_GB2312" w:hAnsi="楷体_GB2312" w:eastAsia="楷体_GB2312" w:cs="楷体_GB2312"/>
          <w:i w:val="0"/>
          <w:caps w:val="0"/>
          <w:color w:val="333333"/>
          <w:spacing w:val="0"/>
          <w:sz w:val="32"/>
          <w:szCs w:val="32"/>
          <w:shd w:val="clear" w:fill="FFFFFF"/>
          <w:lang w:val="en-US" w:eastAsia="zh-CN"/>
        </w:rPr>
        <w:t>1.存在的</w:t>
      </w:r>
      <w:r>
        <w:rPr>
          <w:rFonts w:hint="eastAsia" w:ascii="楷体_GB2312" w:hAnsi="楷体_GB2312" w:eastAsia="楷体_GB2312" w:cs="楷体_GB2312"/>
          <w:i w:val="0"/>
          <w:caps w:val="0"/>
          <w:color w:val="333333"/>
          <w:spacing w:val="0"/>
          <w:sz w:val="32"/>
          <w:szCs w:val="32"/>
          <w:shd w:val="clear" w:fill="FFFFFF"/>
          <w:lang w:eastAsia="zh-CN"/>
        </w:rPr>
        <w:t>主要问题：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default" w:ascii="Times New Roman" w:hAnsi="Times New Roman" w:eastAsia="宋体" w:cs="Times New Roman"/>
          <w:i w:val="0"/>
          <w:caps w:val="0"/>
          <w:color w:val="333333"/>
          <w:spacing w:val="0"/>
          <w:sz w:val="32"/>
          <w:szCs w:val="32"/>
          <w:shd w:val="clear" w:fill="FFFFFF"/>
          <w:lang w:eastAsia="zh-CN"/>
        </w:rPr>
      </w:pPr>
      <w:r>
        <w:rPr>
          <w:rFonts w:hint="default" w:ascii="Times New Roman" w:hAnsi="Times New Roman" w:eastAsia="仿宋_GB2312" w:cs="Times New Roman"/>
          <w:i w:val="0"/>
          <w:caps w:val="0"/>
          <w:color w:val="333333"/>
          <w:spacing w:val="0"/>
          <w:sz w:val="32"/>
          <w:szCs w:val="32"/>
          <w:shd w:val="clear" w:fill="FFFFFF"/>
        </w:rPr>
        <w:t>2020</w:t>
      </w:r>
      <w:r>
        <w:rPr>
          <w:rFonts w:hint="eastAsia" w:ascii="仿宋_GB2312" w:hAnsi="仿宋_GB2312" w:eastAsia="仿宋_GB2312" w:cs="仿宋_GB2312"/>
          <w:i w:val="0"/>
          <w:caps w:val="0"/>
          <w:color w:val="333333"/>
          <w:spacing w:val="0"/>
          <w:sz w:val="32"/>
          <w:szCs w:val="32"/>
          <w:shd w:val="clear" w:fill="FFFFFF"/>
        </w:rPr>
        <w:t>年，我区</w:t>
      </w:r>
      <w:r>
        <w:rPr>
          <w:rFonts w:hint="eastAsia" w:ascii="仿宋_GB2312" w:hAnsi="仿宋_GB2312" w:eastAsia="仿宋_GB2312" w:cs="仿宋_GB2312"/>
          <w:i w:val="0"/>
          <w:caps w:val="0"/>
          <w:color w:val="333333"/>
          <w:spacing w:val="0"/>
          <w:sz w:val="32"/>
          <w:szCs w:val="32"/>
          <w:shd w:val="clear" w:fill="FFFFFF"/>
          <w:lang w:eastAsia="zh-CN"/>
        </w:rPr>
        <w:t>政府</w:t>
      </w:r>
      <w:r>
        <w:rPr>
          <w:rFonts w:hint="eastAsia" w:ascii="仿宋_GB2312" w:hAnsi="仿宋_GB2312" w:eastAsia="仿宋_GB2312" w:cs="仿宋_GB2312"/>
          <w:i w:val="0"/>
          <w:caps w:val="0"/>
          <w:color w:val="333333"/>
          <w:spacing w:val="0"/>
          <w:sz w:val="32"/>
          <w:szCs w:val="32"/>
          <w:shd w:val="clear" w:fill="FFFFFF"/>
        </w:rPr>
        <w:t>在推进政府信息公开方面做了大量工作，取得了一些成绩，但仍存在一些不容忽视的问题：一是政府信息公开工作机制还需进一步</w:t>
      </w:r>
      <w:r>
        <w:rPr>
          <w:rFonts w:hint="eastAsia" w:ascii="仿宋_GB2312" w:hAnsi="仿宋_GB2312" w:eastAsia="仿宋_GB2312" w:cs="仿宋_GB2312"/>
          <w:i w:val="0"/>
          <w:caps w:val="0"/>
          <w:color w:val="333333"/>
          <w:spacing w:val="0"/>
          <w:sz w:val="32"/>
          <w:szCs w:val="32"/>
          <w:shd w:val="clear" w:fill="FFFFFF"/>
          <w:lang w:eastAsia="zh-CN"/>
        </w:rPr>
        <w:t>深化完善</w:t>
      </w:r>
      <w:r>
        <w:rPr>
          <w:rFonts w:hint="eastAsia" w:ascii="仿宋_GB2312" w:hAnsi="仿宋_GB2312" w:eastAsia="仿宋_GB2312" w:cs="仿宋_GB2312"/>
          <w:i w:val="0"/>
          <w:caps w:val="0"/>
          <w:color w:val="333333"/>
          <w:spacing w:val="0"/>
          <w:sz w:val="32"/>
          <w:szCs w:val="32"/>
          <w:shd w:val="clear" w:fill="FFFFFF"/>
        </w:rPr>
        <w:t>；二是政策解读的形式不多、</w:t>
      </w:r>
      <w:r>
        <w:rPr>
          <w:rFonts w:hint="eastAsia" w:ascii="仿宋_GB2312" w:hAnsi="仿宋_GB2312" w:eastAsia="仿宋_GB2312" w:cs="仿宋_GB2312"/>
          <w:i w:val="0"/>
          <w:caps w:val="0"/>
          <w:color w:val="333333"/>
          <w:spacing w:val="0"/>
          <w:sz w:val="32"/>
          <w:szCs w:val="32"/>
          <w:shd w:val="clear" w:fill="FFFFFF"/>
          <w:lang w:eastAsia="zh-CN"/>
        </w:rPr>
        <w:t>质量不高、</w:t>
      </w:r>
      <w:r>
        <w:rPr>
          <w:rFonts w:hint="eastAsia" w:ascii="仿宋_GB2312" w:hAnsi="仿宋_GB2312" w:eastAsia="仿宋_GB2312" w:cs="仿宋_GB2312"/>
          <w:i w:val="0"/>
          <w:caps w:val="0"/>
          <w:color w:val="333333"/>
          <w:spacing w:val="0"/>
          <w:sz w:val="32"/>
          <w:szCs w:val="32"/>
          <w:shd w:val="clear" w:fill="FFFFFF"/>
        </w:rPr>
        <w:t>解读水平有待提高；</w:t>
      </w:r>
      <w:r>
        <w:rPr>
          <w:rFonts w:hint="eastAsia" w:ascii="仿宋_GB2312" w:hAnsi="仿宋_GB2312" w:eastAsia="仿宋_GB2312" w:cs="仿宋_GB2312"/>
          <w:i w:val="0"/>
          <w:caps w:val="0"/>
          <w:color w:val="333333"/>
          <w:spacing w:val="0"/>
          <w:sz w:val="32"/>
          <w:szCs w:val="32"/>
          <w:shd w:val="clear" w:fill="FFFFFF"/>
          <w:lang w:eastAsia="zh-CN"/>
        </w:rPr>
        <w:t>三</w:t>
      </w:r>
      <w:r>
        <w:rPr>
          <w:rFonts w:hint="eastAsia" w:ascii="仿宋_GB2312" w:hAnsi="仿宋_GB2312" w:eastAsia="仿宋_GB2312" w:cs="仿宋_GB2312"/>
          <w:i w:val="0"/>
          <w:caps w:val="0"/>
          <w:color w:val="333333"/>
          <w:spacing w:val="0"/>
          <w:sz w:val="32"/>
          <w:szCs w:val="32"/>
          <w:shd w:val="clear" w:fill="FFFFFF"/>
        </w:rPr>
        <w:t>是</w:t>
      </w:r>
      <w:r>
        <w:rPr>
          <w:rFonts w:hint="eastAsia" w:ascii="仿宋_GB2312" w:hAnsi="仿宋_GB2312" w:eastAsia="仿宋_GB2312" w:cs="仿宋_GB2312"/>
          <w:i w:val="0"/>
          <w:caps w:val="0"/>
          <w:color w:val="333333"/>
          <w:spacing w:val="0"/>
          <w:sz w:val="32"/>
          <w:szCs w:val="32"/>
          <w:shd w:val="clear" w:fill="FFFFFF"/>
          <w:lang w:eastAsia="zh-CN"/>
        </w:rPr>
        <w:t>目前</w:t>
      </w:r>
      <w:r>
        <w:rPr>
          <w:rFonts w:hint="eastAsia" w:ascii="仿宋_GB2312" w:hAnsi="仿宋_GB2312" w:eastAsia="仿宋_GB2312" w:cs="仿宋_GB2312"/>
          <w:i w:val="0"/>
          <w:caps w:val="0"/>
          <w:color w:val="333333"/>
          <w:spacing w:val="0"/>
          <w:sz w:val="32"/>
          <w:szCs w:val="32"/>
          <w:shd w:val="clear" w:fill="FFFFFF"/>
        </w:rPr>
        <w:t>政府信息公开工作人员业务能力和技术水平</w:t>
      </w:r>
      <w:r>
        <w:rPr>
          <w:rFonts w:hint="eastAsia" w:ascii="仿宋_GB2312" w:hAnsi="仿宋_GB2312" w:eastAsia="仿宋_GB2312" w:cs="仿宋_GB2312"/>
          <w:i w:val="0"/>
          <w:caps w:val="0"/>
          <w:color w:val="333333"/>
          <w:spacing w:val="0"/>
          <w:sz w:val="32"/>
          <w:szCs w:val="32"/>
          <w:shd w:val="clear" w:fill="FFFFFF"/>
          <w:lang w:eastAsia="zh-CN"/>
        </w:rPr>
        <w:t>参差不齐，</w:t>
      </w:r>
      <w:r>
        <w:rPr>
          <w:rFonts w:hint="eastAsia" w:ascii="仿宋_GB2312" w:hAnsi="仿宋_GB2312" w:eastAsia="仿宋_GB2312" w:cs="仿宋_GB2312"/>
          <w:i w:val="0"/>
          <w:caps w:val="0"/>
          <w:color w:val="333333"/>
          <w:spacing w:val="0"/>
          <w:sz w:val="32"/>
          <w:szCs w:val="32"/>
          <w:shd w:val="clear" w:fill="FFFFFF"/>
        </w:rPr>
        <w:t>主动公开的意识不强</w:t>
      </w:r>
      <w:r>
        <w:rPr>
          <w:rFonts w:hint="eastAsia" w:ascii="仿宋_GB2312" w:hAnsi="仿宋_GB2312" w:eastAsia="仿宋_GB2312" w:cs="仿宋_GB2312"/>
          <w:i w:val="0"/>
          <w:caps w:val="0"/>
          <w:color w:val="333333"/>
          <w:spacing w:val="0"/>
          <w:sz w:val="32"/>
          <w:szCs w:val="32"/>
          <w:shd w:val="clear" w:fill="FFFFFF"/>
          <w:lang w:eastAsia="zh-CN"/>
        </w:rPr>
        <w:t>、</w:t>
      </w:r>
      <w:r>
        <w:rPr>
          <w:rFonts w:hint="eastAsia" w:ascii="仿宋_GB2312" w:hAnsi="仿宋_GB2312" w:eastAsia="仿宋_GB2312" w:cs="仿宋_GB2312"/>
          <w:i w:val="0"/>
          <w:caps w:val="0"/>
          <w:color w:val="333333"/>
          <w:spacing w:val="0"/>
          <w:sz w:val="32"/>
          <w:szCs w:val="32"/>
          <w:shd w:val="clear" w:fill="FFFFFF"/>
        </w:rPr>
        <w:t>思想认识不够</w:t>
      </w:r>
      <w:r>
        <w:rPr>
          <w:rFonts w:hint="eastAsia" w:ascii="仿宋_GB2312" w:hAnsi="仿宋_GB2312" w:eastAsia="仿宋_GB2312" w:cs="仿宋_GB2312"/>
          <w:i w:val="0"/>
          <w:caps w:val="0"/>
          <w:color w:val="333333"/>
          <w:spacing w:val="0"/>
          <w:sz w:val="32"/>
          <w:szCs w:val="32"/>
          <w:shd w:val="clear" w:fill="FFFFFF"/>
          <w:lang w:eastAsia="zh-CN"/>
        </w:rPr>
        <w:t>重视、</w:t>
      </w:r>
      <w:r>
        <w:rPr>
          <w:rFonts w:hint="eastAsia" w:ascii="仿宋_GB2312" w:hAnsi="仿宋_GB2312" w:eastAsia="仿宋_GB2312" w:cs="仿宋_GB2312"/>
          <w:i w:val="0"/>
          <w:caps w:val="0"/>
          <w:color w:val="333333"/>
          <w:spacing w:val="0"/>
          <w:sz w:val="32"/>
          <w:szCs w:val="32"/>
          <w:shd w:val="clear" w:fill="FFFFFF"/>
        </w:rPr>
        <w:t>发布不及时</w:t>
      </w:r>
      <w:r>
        <w:rPr>
          <w:rFonts w:hint="eastAsia" w:ascii="仿宋_GB2312" w:hAnsi="仿宋_GB2312" w:eastAsia="仿宋_GB2312" w:cs="仿宋_GB2312"/>
          <w:i w:val="0"/>
          <w:caps w:val="0"/>
          <w:color w:val="333333"/>
          <w:spacing w:val="0"/>
          <w:sz w:val="32"/>
          <w:szCs w:val="32"/>
          <w:shd w:val="clear" w:fill="FFFFFF"/>
          <w:lang w:eastAsia="zh-CN"/>
        </w:rPr>
        <w:t>等问题</w:t>
      </w:r>
      <w:r>
        <w:rPr>
          <w:rFonts w:hint="eastAsia" w:ascii="仿宋_GB2312" w:hAnsi="仿宋_GB2312" w:eastAsia="仿宋_GB2312" w:cs="仿宋_GB2312"/>
          <w:i w:val="0"/>
          <w:caps w:val="0"/>
          <w:color w:val="333333"/>
          <w:spacing w:val="0"/>
          <w:sz w:val="32"/>
          <w:szCs w:val="32"/>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20" w:lineRule="exact"/>
        <w:ind w:right="0" w:firstLine="640" w:firstLineChars="200"/>
        <w:jc w:val="both"/>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w:t>
      </w:r>
      <w:r>
        <w:rPr>
          <w:rFonts w:hint="default" w:ascii="楷体_GB2312" w:hAnsi="楷体_GB2312" w:eastAsia="楷体_GB2312" w:cs="楷体_GB2312"/>
          <w:i w:val="0"/>
          <w:caps w:val="0"/>
          <w:color w:val="333333"/>
          <w:spacing w:val="0"/>
          <w:sz w:val="32"/>
          <w:szCs w:val="32"/>
          <w:shd w:val="clear" w:fill="FFFFFF"/>
          <w:lang w:val="en-US" w:eastAsia="zh-CN"/>
        </w:rPr>
        <w:t>下一步改进措施</w:t>
      </w:r>
      <w:r>
        <w:rPr>
          <w:rFonts w:hint="eastAsia" w:ascii="楷体_GB2312" w:hAnsi="楷体_GB2312" w:eastAsia="楷体_GB2312" w:cs="楷体_GB2312"/>
          <w:i w:val="0"/>
          <w:caps w:val="0"/>
          <w:color w:val="333333"/>
          <w:spacing w:val="0"/>
          <w:sz w:val="32"/>
          <w:szCs w:val="32"/>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下一步，我区</w:t>
      </w:r>
      <w:r>
        <w:rPr>
          <w:rFonts w:hint="eastAsia" w:ascii="仿宋_GB2312" w:hAnsi="仿宋_GB2312" w:eastAsia="仿宋_GB2312" w:cs="仿宋_GB2312"/>
          <w:i w:val="0"/>
          <w:caps w:val="0"/>
          <w:color w:val="333333"/>
          <w:spacing w:val="0"/>
          <w:sz w:val="32"/>
          <w:szCs w:val="32"/>
          <w:shd w:val="clear" w:fill="FFFFFF"/>
          <w:lang w:eastAsia="zh-CN"/>
        </w:rPr>
        <w:t>政府将紧扣“十四五”开好局起好步做好深化政务公开。</w:t>
      </w:r>
      <w:r>
        <w:rPr>
          <w:rFonts w:hint="eastAsia" w:ascii="仿宋_GB2312" w:hAnsi="仿宋_GB2312" w:eastAsia="仿宋_GB2312" w:cs="仿宋_GB2312"/>
          <w:i w:val="0"/>
          <w:caps w:val="0"/>
          <w:color w:val="333333"/>
          <w:spacing w:val="0"/>
          <w:sz w:val="32"/>
          <w:szCs w:val="32"/>
          <w:shd w:val="clear" w:fill="FFFFFF"/>
        </w:rPr>
        <w:t>一是做好各类规划主动公开</w:t>
      </w:r>
      <w:r>
        <w:rPr>
          <w:rFonts w:hint="eastAsia" w:ascii="仿宋_GB2312" w:hAnsi="仿宋_GB2312" w:eastAsia="仿宋_GB2312" w:cs="仿宋_GB2312"/>
          <w:i w:val="0"/>
          <w:caps w:val="0"/>
          <w:color w:val="333333"/>
          <w:spacing w:val="0"/>
          <w:sz w:val="32"/>
          <w:szCs w:val="32"/>
          <w:shd w:val="clear" w:fill="FFFFFF"/>
          <w:lang w:eastAsia="zh-CN"/>
        </w:rPr>
        <w:t>，</w:t>
      </w:r>
      <w:r>
        <w:rPr>
          <w:rFonts w:hint="eastAsia" w:ascii="仿宋_GB2312" w:hAnsi="仿宋_GB2312" w:eastAsia="仿宋_GB2312" w:cs="仿宋_GB2312"/>
          <w:i w:val="0"/>
          <w:caps w:val="0"/>
          <w:color w:val="333333"/>
          <w:spacing w:val="0"/>
          <w:sz w:val="32"/>
          <w:szCs w:val="32"/>
          <w:shd w:val="clear" w:fill="FFFFFF"/>
        </w:rPr>
        <w:t>推动规划更好落实</w:t>
      </w:r>
      <w:r>
        <w:rPr>
          <w:rFonts w:hint="eastAsia" w:ascii="仿宋_GB2312" w:hAnsi="仿宋_GB2312" w:eastAsia="仿宋_GB2312" w:cs="仿宋_GB2312"/>
          <w:i w:val="0"/>
          <w:caps w:val="0"/>
          <w:color w:val="333333"/>
          <w:spacing w:val="0"/>
          <w:sz w:val="32"/>
          <w:szCs w:val="32"/>
          <w:shd w:val="clear" w:fill="FFFFFF"/>
          <w:lang w:eastAsia="zh-CN"/>
        </w:rPr>
        <w:t>；</w:t>
      </w:r>
      <w:r>
        <w:rPr>
          <w:rFonts w:hint="eastAsia" w:ascii="仿宋_GB2312" w:hAnsi="仿宋_GB2312" w:eastAsia="仿宋_GB2312" w:cs="仿宋_GB2312"/>
          <w:i w:val="0"/>
          <w:caps w:val="0"/>
          <w:color w:val="333333"/>
          <w:spacing w:val="0"/>
          <w:sz w:val="32"/>
          <w:szCs w:val="32"/>
          <w:shd w:val="clear" w:fill="FFFFFF"/>
        </w:rPr>
        <w:t>做好市场规则标准和监管执法信息公开</w:t>
      </w:r>
      <w:r>
        <w:rPr>
          <w:rFonts w:hint="eastAsia" w:ascii="仿宋_GB2312" w:hAnsi="仿宋_GB2312" w:eastAsia="仿宋_GB2312" w:cs="仿宋_GB2312"/>
          <w:i w:val="0"/>
          <w:caps w:val="0"/>
          <w:color w:val="333333"/>
          <w:spacing w:val="0"/>
          <w:sz w:val="32"/>
          <w:szCs w:val="32"/>
          <w:shd w:val="clear" w:fill="FFFFFF"/>
          <w:lang w:eastAsia="zh-CN"/>
        </w:rPr>
        <w:t>，</w:t>
      </w:r>
      <w:r>
        <w:rPr>
          <w:rFonts w:hint="eastAsia" w:ascii="仿宋_GB2312" w:hAnsi="仿宋_GB2312" w:eastAsia="仿宋_GB2312" w:cs="仿宋_GB2312"/>
          <w:i w:val="0"/>
          <w:caps w:val="0"/>
          <w:color w:val="333333"/>
          <w:spacing w:val="0"/>
          <w:sz w:val="32"/>
          <w:szCs w:val="32"/>
          <w:shd w:val="clear" w:fill="FFFFFF"/>
        </w:rPr>
        <w:t>助推高标准市场体系建设</w:t>
      </w:r>
      <w:r>
        <w:rPr>
          <w:rFonts w:hint="eastAsia" w:ascii="仿宋_GB2312" w:hAnsi="仿宋_GB2312" w:eastAsia="仿宋_GB2312" w:cs="仿宋_GB2312"/>
          <w:i w:val="0"/>
          <w:caps w:val="0"/>
          <w:color w:val="333333"/>
          <w:spacing w:val="0"/>
          <w:sz w:val="32"/>
          <w:szCs w:val="32"/>
          <w:shd w:val="clear" w:fill="FFFFFF"/>
          <w:lang w:eastAsia="zh-CN"/>
        </w:rPr>
        <w:t>；</w:t>
      </w:r>
      <w:r>
        <w:rPr>
          <w:rFonts w:hint="eastAsia" w:ascii="仿宋_GB2312" w:hAnsi="仿宋_GB2312" w:eastAsia="仿宋_GB2312" w:cs="仿宋_GB2312"/>
          <w:i w:val="0"/>
          <w:caps w:val="0"/>
          <w:color w:val="333333"/>
          <w:spacing w:val="0"/>
          <w:sz w:val="32"/>
          <w:szCs w:val="32"/>
          <w:shd w:val="clear" w:fill="FFFFFF"/>
        </w:rPr>
        <w:t>做好财政信息公开</w:t>
      </w:r>
      <w:r>
        <w:rPr>
          <w:rFonts w:hint="eastAsia" w:ascii="仿宋_GB2312" w:hAnsi="仿宋_GB2312" w:eastAsia="仿宋_GB2312" w:cs="仿宋_GB2312"/>
          <w:i w:val="0"/>
          <w:caps w:val="0"/>
          <w:color w:val="333333"/>
          <w:spacing w:val="0"/>
          <w:sz w:val="32"/>
          <w:szCs w:val="32"/>
          <w:shd w:val="clear" w:fill="FFFFFF"/>
          <w:lang w:eastAsia="zh-CN"/>
        </w:rPr>
        <w:t>，</w:t>
      </w:r>
      <w:r>
        <w:rPr>
          <w:rFonts w:hint="eastAsia" w:ascii="仿宋_GB2312" w:hAnsi="仿宋_GB2312" w:eastAsia="仿宋_GB2312" w:cs="仿宋_GB2312"/>
          <w:i w:val="0"/>
          <w:caps w:val="0"/>
          <w:color w:val="333333"/>
          <w:spacing w:val="0"/>
          <w:sz w:val="32"/>
          <w:szCs w:val="32"/>
          <w:shd w:val="clear" w:fill="FFFFFF"/>
        </w:rPr>
        <w:t>加快完善现代财税体制</w:t>
      </w:r>
      <w:r>
        <w:rPr>
          <w:rFonts w:hint="eastAsia" w:ascii="仿宋_GB2312" w:hAnsi="仿宋_GB2312" w:eastAsia="仿宋_GB2312" w:cs="仿宋_GB2312"/>
          <w:i w:val="0"/>
          <w:caps w:val="0"/>
          <w:color w:val="333333"/>
          <w:spacing w:val="0"/>
          <w:sz w:val="32"/>
          <w:szCs w:val="32"/>
          <w:shd w:val="clear" w:fill="FFFFFF"/>
          <w:lang w:eastAsia="zh-CN"/>
        </w:rPr>
        <w:t>；</w:t>
      </w:r>
      <w:r>
        <w:rPr>
          <w:rFonts w:hint="eastAsia" w:ascii="仿宋_GB2312" w:hAnsi="仿宋_GB2312" w:eastAsia="仿宋_GB2312" w:cs="仿宋_GB2312"/>
          <w:i w:val="0"/>
          <w:caps w:val="0"/>
          <w:color w:val="333333"/>
          <w:spacing w:val="0"/>
          <w:sz w:val="32"/>
          <w:szCs w:val="32"/>
          <w:shd w:val="clear" w:fill="FFFFFF"/>
        </w:rPr>
        <w:t>做好疫情防控信息公开</w:t>
      </w:r>
      <w:r>
        <w:rPr>
          <w:rFonts w:hint="eastAsia" w:ascii="仿宋_GB2312" w:hAnsi="仿宋_GB2312" w:eastAsia="仿宋_GB2312" w:cs="仿宋_GB2312"/>
          <w:i w:val="0"/>
          <w:caps w:val="0"/>
          <w:color w:val="333333"/>
          <w:spacing w:val="0"/>
          <w:sz w:val="32"/>
          <w:szCs w:val="32"/>
          <w:shd w:val="clear" w:fill="FFFFFF"/>
          <w:lang w:eastAsia="zh-CN"/>
        </w:rPr>
        <w:t>，</w:t>
      </w:r>
      <w:r>
        <w:rPr>
          <w:rFonts w:hint="eastAsia" w:ascii="仿宋_GB2312" w:hAnsi="仿宋_GB2312" w:eastAsia="仿宋_GB2312" w:cs="仿宋_GB2312"/>
          <w:i w:val="0"/>
          <w:caps w:val="0"/>
          <w:color w:val="333333"/>
          <w:spacing w:val="0"/>
          <w:sz w:val="32"/>
          <w:szCs w:val="32"/>
          <w:shd w:val="clear" w:fill="FFFFFF"/>
        </w:rPr>
        <w:t>推进</w:t>
      </w:r>
      <w:r>
        <w:rPr>
          <w:rFonts w:hint="eastAsia" w:ascii="仿宋_GB2312" w:hAnsi="仿宋_GB2312" w:eastAsia="仿宋_GB2312" w:cs="仿宋_GB2312"/>
          <w:i w:val="0"/>
          <w:caps w:val="0"/>
          <w:color w:val="333333"/>
          <w:spacing w:val="0"/>
          <w:sz w:val="32"/>
          <w:szCs w:val="32"/>
          <w:shd w:val="clear" w:fill="FFFFFF"/>
          <w:lang w:val="en-US" w:eastAsia="zh-CN"/>
        </w:rPr>
        <w:t>健康</w:t>
      </w:r>
      <w:r>
        <w:rPr>
          <w:rFonts w:hint="eastAsia" w:ascii="仿宋_GB2312" w:hAnsi="仿宋_GB2312" w:eastAsia="仿宋_GB2312" w:cs="仿宋_GB2312"/>
          <w:i w:val="0"/>
          <w:caps w:val="0"/>
          <w:color w:val="333333"/>
          <w:spacing w:val="0"/>
          <w:sz w:val="32"/>
          <w:szCs w:val="32"/>
          <w:shd w:val="clear" w:fill="FFFFFF"/>
        </w:rPr>
        <w:t>中国建设。</w:t>
      </w:r>
      <w:r>
        <w:rPr>
          <w:rFonts w:hint="eastAsia" w:ascii="仿宋_GB2312" w:hAnsi="仿宋_GB2312" w:eastAsia="仿宋_GB2312" w:cs="仿宋_GB2312"/>
          <w:i w:val="0"/>
          <w:caps w:val="0"/>
          <w:color w:val="333333"/>
          <w:spacing w:val="0"/>
          <w:sz w:val="32"/>
          <w:szCs w:val="32"/>
          <w:shd w:val="clear" w:fill="FFFFFF"/>
          <w:lang w:eastAsia="zh-CN"/>
        </w:rPr>
        <w:t>二是依据宏观政策落地加重大政策发布解读，</w:t>
      </w:r>
      <w:r>
        <w:rPr>
          <w:rFonts w:hint="eastAsia" w:ascii="仿宋_GB2312" w:hAnsi="仿宋_GB2312" w:eastAsia="仿宋_GB2312" w:cs="仿宋_GB2312"/>
          <w:i w:val="0"/>
          <w:caps w:val="0"/>
          <w:color w:val="333333"/>
          <w:spacing w:val="0"/>
          <w:sz w:val="32"/>
          <w:szCs w:val="32"/>
          <w:shd w:val="clear" w:fill="FFFFFF"/>
        </w:rPr>
        <w:t>不断改进政策解读工作方式</w:t>
      </w:r>
      <w:r>
        <w:rPr>
          <w:rFonts w:hint="eastAsia" w:ascii="仿宋_GB2312" w:hAnsi="仿宋_GB2312" w:eastAsia="仿宋_GB2312" w:cs="仿宋_GB2312"/>
          <w:i w:val="0"/>
          <w:caps w:val="0"/>
          <w:color w:val="333333"/>
          <w:spacing w:val="0"/>
          <w:sz w:val="32"/>
          <w:szCs w:val="32"/>
          <w:shd w:val="clear" w:fill="FFFFFF"/>
          <w:lang w:eastAsia="zh-CN"/>
        </w:rPr>
        <w:t>，</w:t>
      </w:r>
      <w:r>
        <w:rPr>
          <w:rFonts w:hint="eastAsia" w:ascii="仿宋_GB2312" w:hAnsi="仿宋_GB2312" w:eastAsia="仿宋_GB2312" w:cs="仿宋_GB2312"/>
          <w:i w:val="0"/>
          <w:caps w:val="0"/>
          <w:color w:val="333333"/>
          <w:spacing w:val="0"/>
          <w:sz w:val="32"/>
          <w:szCs w:val="32"/>
          <w:shd w:val="clear" w:fill="FFFFFF"/>
        </w:rPr>
        <w:t>切实增强回应关切效果。三是在全面推进区政府本级政务公开各项整改工作的基础上，进一步加强对区政府各部门、镇街开发区等单位的政府信息公开工作的</w:t>
      </w:r>
      <w:r>
        <w:rPr>
          <w:rFonts w:hint="eastAsia" w:ascii="仿宋_GB2312" w:hAnsi="仿宋_GB2312" w:eastAsia="仿宋_GB2312" w:cs="仿宋_GB2312"/>
          <w:i w:val="0"/>
          <w:caps w:val="0"/>
          <w:color w:val="333333"/>
          <w:spacing w:val="0"/>
          <w:sz w:val="32"/>
          <w:szCs w:val="32"/>
          <w:shd w:val="clear" w:fill="FFFFFF"/>
          <w:lang w:eastAsia="zh-CN"/>
        </w:rPr>
        <w:t>培训</w:t>
      </w:r>
      <w:r>
        <w:rPr>
          <w:rFonts w:hint="eastAsia" w:ascii="仿宋_GB2312" w:hAnsi="仿宋_GB2312" w:eastAsia="仿宋_GB2312" w:cs="仿宋_GB2312"/>
          <w:i w:val="0"/>
          <w:caps w:val="0"/>
          <w:color w:val="333333"/>
          <w:spacing w:val="0"/>
          <w:sz w:val="32"/>
          <w:szCs w:val="32"/>
          <w:shd w:val="clear" w:fill="FFFFFF"/>
        </w:rPr>
        <w:t>指导与督促</w:t>
      </w:r>
      <w:r>
        <w:rPr>
          <w:rFonts w:hint="eastAsia" w:ascii="仿宋_GB2312" w:hAnsi="仿宋_GB2312" w:eastAsia="仿宋_GB2312" w:cs="仿宋_GB2312"/>
          <w:i w:val="0"/>
          <w:caps w:val="0"/>
          <w:color w:val="333333"/>
          <w:spacing w:val="0"/>
          <w:sz w:val="32"/>
          <w:szCs w:val="32"/>
          <w:shd w:val="clear" w:fill="FFFFFF"/>
          <w:lang w:eastAsia="zh-CN"/>
        </w:rPr>
        <w:t>。</w:t>
      </w:r>
      <w:r>
        <w:rPr>
          <w:rFonts w:hint="eastAsia" w:ascii="仿宋_GB2312" w:hAnsi="仿宋_GB2312" w:eastAsia="仿宋_GB2312" w:cs="仿宋_GB2312"/>
          <w:i w:val="0"/>
          <w:caps w:val="0"/>
          <w:color w:val="333333"/>
          <w:spacing w:val="0"/>
          <w:sz w:val="32"/>
          <w:szCs w:val="32"/>
          <w:shd w:val="clear" w:fill="FFFFFF"/>
        </w:rPr>
        <w:t>选择一批工作基础好、人员队伍强的区直、街镇开发区单位为区级示范点围绕公开领域、公开内容、公开渠道等方面积极创新，发挥典型带动作用。</w:t>
      </w:r>
      <w:r>
        <w:rPr>
          <w:rFonts w:hint="eastAsia" w:ascii="仿宋_GB2312" w:hAnsi="仿宋_GB2312" w:eastAsia="仿宋_GB2312" w:cs="仿宋_GB2312"/>
          <w:i w:val="0"/>
          <w:caps w:val="0"/>
          <w:color w:val="333333"/>
          <w:spacing w:val="0"/>
          <w:sz w:val="32"/>
          <w:szCs w:val="32"/>
          <w:shd w:val="clear" w:fill="FFFFFF"/>
          <w:lang w:eastAsia="zh-CN"/>
        </w:rPr>
        <w:t>同时</w:t>
      </w:r>
      <w:r>
        <w:rPr>
          <w:rFonts w:hint="eastAsia" w:ascii="仿宋_GB2312" w:hAnsi="仿宋_GB2312" w:eastAsia="仿宋_GB2312" w:cs="仿宋_GB2312"/>
          <w:i w:val="0"/>
          <w:caps w:val="0"/>
          <w:color w:val="333333"/>
          <w:spacing w:val="0"/>
          <w:sz w:val="32"/>
          <w:szCs w:val="32"/>
          <w:shd w:val="clear" w:fill="FFFFFF"/>
          <w:lang w:val="en-US" w:eastAsia="zh-CN"/>
        </w:rPr>
        <w:t>加强工作督查，完善整改督查工作机制，改善基层薄弱现状。</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outlineLvl w:val="0"/>
        <w:rPr>
          <w:rFonts w:hint="default" w:ascii="Times New Roman" w:hAnsi="Times New Roman" w:eastAsia="宋体" w:cs="Times New Roman"/>
          <w:b/>
          <w:i w:val="0"/>
          <w:caps w:val="0"/>
          <w:color w:val="333333"/>
          <w:spacing w:val="0"/>
          <w:sz w:val="32"/>
          <w:szCs w:val="32"/>
          <w:shd w:val="clear" w:fill="FFFFFF"/>
        </w:rPr>
      </w:pPr>
      <w:r>
        <w:rPr>
          <w:rFonts w:hint="default" w:ascii="Times New Roman" w:hAnsi="Times New Roman" w:eastAsia="宋体" w:cs="Times New Roman"/>
          <w:b/>
          <w:i w:val="0"/>
          <w:caps w:val="0"/>
          <w:color w:val="333333"/>
          <w:spacing w:val="0"/>
          <w:sz w:val="32"/>
          <w:szCs w:val="32"/>
          <w:shd w:val="clear" w:fill="FFFFFF"/>
        </w:rPr>
        <w:t>六、其他需要报告的事项</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Cs w:val="0"/>
          <w:i w:val="0"/>
          <w:caps w:val="0"/>
          <w:color w:val="333333"/>
          <w:spacing w:val="0"/>
          <w:kern w:val="2"/>
          <w:sz w:val="32"/>
          <w:szCs w:val="32"/>
          <w:shd w:val="clear" w:fill="FFFFFF"/>
          <w:lang w:val="en-US" w:eastAsia="zh-CN" w:bidi="ar-SA"/>
        </w:rPr>
      </w:pPr>
      <w:r>
        <w:rPr>
          <w:rFonts w:hint="eastAsia" w:ascii="仿宋_GB2312" w:hAnsi="仿宋_GB2312" w:eastAsia="仿宋_GB2312" w:cs="仿宋_GB2312"/>
          <w:bCs w:val="0"/>
          <w:i w:val="0"/>
          <w:caps w:val="0"/>
          <w:color w:val="333333"/>
          <w:spacing w:val="0"/>
          <w:kern w:val="2"/>
          <w:sz w:val="32"/>
          <w:szCs w:val="32"/>
          <w:shd w:val="clear" w:fill="FFFFFF"/>
          <w:lang w:val="en-US" w:eastAsia="zh-CN" w:bidi="ar-SA"/>
        </w:rPr>
        <w:t>按照《国务院办公厅关于印发〈政府信息公开信息处理费管理办法〉的通知》（国办函〔</w:t>
      </w:r>
      <w:r>
        <w:rPr>
          <w:rFonts w:hint="default" w:ascii="Times New Roman" w:hAnsi="Times New Roman" w:eastAsia="仿宋_GB2312" w:cs="Times New Roman"/>
          <w:bCs w:val="0"/>
          <w:i w:val="0"/>
          <w:caps w:val="0"/>
          <w:color w:val="333333"/>
          <w:spacing w:val="0"/>
          <w:kern w:val="2"/>
          <w:sz w:val="32"/>
          <w:szCs w:val="32"/>
          <w:shd w:val="clear" w:fill="FFFFFF"/>
          <w:lang w:val="en-US" w:eastAsia="zh-CN" w:bidi="ar-SA"/>
        </w:rPr>
        <w:t>2020</w:t>
      </w:r>
      <w:r>
        <w:rPr>
          <w:rFonts w:hint="eastAsia" w:ascii="仿宋_GB2312" w:hAnsi="仿宋_GB2312" w:eastAsia="仿宋_GB2312" w:cs="仿宋_GB2312"/>
          <w:bCs w:val="0"/>
          <w:i w:val="0"/>
          <w:caps w:val="0"/>
          <w:color w:val="333333"/>
          <w:spacing w:val="0"/>
          <w:kern w:val="2"/>
          <w:sz w:val="32"/>
          <w:szCs w:val="32"/>
          <w:shd w:val="clear" w:fill="FFFFFF"/>
          <w:lang w:val="en-US" w:eastAsia="zh-CN" w:bidi="ar-SA"/>
        </w:rPr>
        <w:t>〕</w:t>
      </w:r>
      <w:r>
        <w:rPr>
          <w:rFonts w:hint="default" w:ascii="Times New Roman" w:hAnsi="Times New Roman" w:eastAsia="仿宋_GB2312" w:cs="Times New Roman"/>
          <w:bCs w:val="0"/>
          <w:i w:val="0"/>
          <w:caps w:val="0"/>
          <w:color w:val="333333"/>
          <w:spacing w:val="0"/>
          <w:kern w:val="2"/>
          <w:sz w:val="32"/>
          <w:szCs w:val="32"/>
          <w:shd w:val="clear" w:fill="FFFFFF"/>
          <w:lang w:val="en-US" w:eastAsia="zh-CN" w:bidi="ar-SA"/>
        </w:rPr>
        <w:t>109</w:t>
      </w:r>
      <w:r>
        <w:rPr>
          <w:rFonts w:hint="eastAsia" w:ascii="仿宋_GB2312" w:hAnsi="仿宋_GB2312" w:eastAsia="仿宋_GB2312" w:cs="仿宋_GB2312"/>
          <w:bCs w:val="0"/>
          <w:i w:val="0"/>
          <w:caps w:val="0"/>
          <w:color w:val="333333"/>
          <w:spacing w:val="0"/>
          <w:kern w:val="2"/>
          <w:sz w:val="32"/>
          <w:szCs w:val="32"/>
          <w:shd w:val="clear" w:fill="FFFFFF"/>
          <w:lang w:val="en-US" w:eastAsia="zh-CN" w:bidi="ar-SA"/>
        </w:rPr>
        <w:t>号）规定的按件、按量收费标准，本年度没有产生信息公开处理费。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20" w:lineRule="exact"/>
        <w:ind w:right="0" w:firstLine="640" w:firstLineChars="200"/>
        <w:jc w:val="both"/>
        <w:textAlignment w:val="auto"/>
        <w:rPr>
          <w:rFonts w:hint="eastAsia" w:ascii="Times New Roman" w:hAnsi="Times New Roman" w:cs="Times New Roman" w:eastAsiaTheme="minorEastAsia"/>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3E4AD1"/>
    <w:multiLevelType w:val="singleLevel"/>
    <w:tmpl w:val="193E4AD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C4F3A"/>
    <w:rsid w:val="033E7484"/>
    <w:rsid w:val="035D5869"/>
    <w:rsid w:val="04954318"/>
    <w:rsid w:val="05485D45"/>
    <w:rsid w:val="072F4BA5"/>
    <w:rsid w:val="07D20496"/>
    <w:rsid w:val="080F3C30"/>
    <w:rsid w:val="09317FE1"/>
    <w:rsid w:val="09832127"/>
    <w:rsid w:val="0B1343B0"/>
    <w:rsid w:val="0E984B88"/>
    <w:rsid w:val="0FE32618"/>
    <w:rsid w:val="102D1D44"/>
    <w:rsid w:val="13001853"/>
    <w:rsid w:val="14373691"/>
    <w:rsid w:val="16942C07"/>
    <w:rsid w:val="17534F7D"/>
    <w:rsid w:val="17F1177D"/>
    <w:rsid w:val="188F23A3"/>
    <w:rsid w:val="1ABD69D2"/>
    <w:rsid w:val="1B694172"/>
    <w:rsid w:val="1B931963"/>
    <w:rsid w:val="1EDF6DFF"/>
    <w:rsid w:val="1F2028FA"/>
    <w:rsid w:val="22CD44FC"/>
    <w:rsid w:val="23411CB3"/>
    <w:rsid w:val="236266CE"/>
    <w:rsid w:val="23827154"/>
    <w:rsid w:val="23B06487"/>
    <w:rsid w:val="23C255F5"/>
    <w:rsid w:val="24766734"/>
    <w:rsid w:val="2480713E"/>
    <w:rsid w:val="24F61305"/>
    <w:rsid w:val="265574A6"/>
    <w:rsid w:val="275A5DE1"/>
    <w:rsid w:val="2C9F12C9"/>
    <w:rsid w:val="31067182"/>
    <w:rsid w:val="31471C16"/>
    <w:rsid w:val="3370221E"/>
    <w:rsid w:val="33B468FA"/>
    <w:rsid w:val="357F032B"/>
    <w:rsid w:val="364863B1"/>
    <w:rsid w:val="39564116"/>
    <w:rsid w:val="39D55DB5"/>
    <w:rsid w:val="39DF1380"/>
    <w:rsid w:val="3A3029B1"/>
    <w:rsid w:val="3B3F414D"/>
    <w:rsid w:val="3C7C2F03"/>
    <w:rsid w:val="3DD21D49"/>
    <w:rsid w:val="3E43501C"/>
    <w:rsid w:val="3E7A5E4E"/>
    <w:rsid w:val="3F5D19CD"/>
    <w:rsid w:val="420B365C"/>
    <w:rsid w:val="42602BDB"/>
    <w:rsid w:val="44385B79"/>
    <w:rsid w:val="470762AB"/>
    <w:rsid w:val="472D7278"/>
    <w:rsid w:val="491F6E38"/>
    <w:rsid w:val="49D67F8E"/>
    <w:rsid w:val="4D803BDE"/>
    <w:rsid w:val="4DC561E4"/>
    <w:rsid w:val="50E44C99"/>
    <w:rsid w:val="50E51EB8"/>
    <w:rsid w:val="519D4381"/>
    <w:rsid w:val="51C81972"/>
    <w:rsid w:val="51FD2588"/>
    <w:rsid w:val="54A016B6"/>
    <w:rsid w:val="55DE79D4"/>
    <w:rsid w:val="56122F74"/>
    <w:rsid w:val="56425EF8"/>
    <w:rsid w:val="566E50F8"/>
    <w:rsid w:val="56857A37"/>
    <w:rsid w:val="56A4110C"/>
    <w:rsid w:val="581434B5"/>
    <w:rsid w:val="58A17677"/>
    <w:rsid w:val="592A13F6"/>
    <w:rsid w:val="59682260"/>
    <w:rsid w:val="59F60FFA"/>
    <w:rsid w:val="5A7F0A7F"/>
    <w:rsid w:val="5D6602CA"/>
    <w:rsid w:val="5DB4523D"/>
    <w:rsid w:val="5F7C4FB7"/>
    <w:rsid w:val="5FCE6A83"/>
    <w:rsid w:val="615A3EC4"/>
    <w:rsid w:val="61F33C84"/>
    <w:rsid w:val="658630FD"/>
    <w:rsid w:val="67BA571D"/>
    <w:rsid w:val="687D6C0A"/>
    <w:rsid w:val="69E13923"/>
    <w:rsid w:val="6A13023B"/>
    <w:rsid w:val="6C047820"/>
    <w:rsid w:val="6DB01590"/>
    <w:rsid w:val="6DCB30D1"/>
    <w:rsid w:val="6DD11D7F"/>
    <w:rsid w:val="6E907588"/>
    <w:rsid w:val="6EB526D3"/>
    <w:rsid w:val="6EC41F3F"/>
    <w:rsid w:val="6F9F42C0"/>
    <w:rsid w:val="712C04A6"/>
    <w:rsid w:val="71574135"/>
    <w:rsid w:val="72804403"/>
    <w:rsid w:val="739168BD"/>
    <w:rsid w:val="7534351B"/>
    <w:rsid w:val="78D054DF"/>
    <w:rsid w:val="791661EF"/>
    <w:rsid w:val="79BE6B2A"/>
    <w:rsid w:val="79CC2136"/>
    <w:rsid w:val="7AD40052"/>
    <w:rsid w:val="7AEC0D27"/>
    <w:rsid w:val="7AF84A91"/>
    <w:rsid w:val="7B440FF1"/>
    <w:rsid w:val="7EB935A4"/>
    <w:rsid w:val="7F101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表格文字"/>
    <w:basedOn w:val="1"/>
    <w:qFormat/>
    <w:uiPriority w:val="0"/>
    <w:pPr>
      <w:spacing w:before="25" w:after="25"/>
    </w:pPr>
    <w:rPr>
      <w:bCs/>
      <w:spacing w:val="10"/>
      <w:kern w:val="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F:\2020&#24180;&#36816;&#32500;&#24037;&#20316;&#65288;2&#26376;&#24320;&#22987;&#65289;\2020&#24180;&#36816;&#32500;&#24037;&#20316;&#65288;2&#26376;&#24320;&#22987;&#65289;\2020&#24180;&#36816;&#32500;&#24037;&#20316;&#65288;&#19969;&#26494;&#31179;&#36127;&#36131;&#36827;&#23637;&#65289;\&#23433;&#24509;&#30465;&#36816;&#32500;&#26381;&#21153;\&#29814;&#28023;&#21306;&#26412;&#32423;&#36816;&#32500;\2021&#24180;3&#26376;&#36816;&#32500;&#26381;&#21153;\&#29814;&#28023;&#21306;&#25919;&#24220;&#24180;&#25253;&#22270;&#35299;\&#25968;&#25454;&#22270;&#34920;&#25991;&#2672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1" i="0" u="none" strike="noStrike" kern="1200" cap="none" spc="20" baseline="0">
                <a:solidFill>
                  <a:sysClr val="windowText" lastClr="000000"/>
                </a:solidFill>
                <a:latin typeface="+mn-lt"/>
                <a:ea typeface="+mn-ea"/>
                <a:cs typeface="+mn-cs"/>
              </a:defRPr>
            </a:pPr>
            <a:r>
              <a:rPr sz="1200" b="1">
                <a:solidFill>
                  <a:sysClr val="windowText" lastClr="000000"/>
                </a:solidFill>
              </a:rPr>
              <a:t>2017年-2020年主动公开数量对比图</a:t>
            </a:r>
            <a:endParaRPr sz="1200" b="1">
              <a:solidFill>
                <a:sysClr val="windowText" lastClr="000000"/>
              </a:solidFill>
            </a:endParaRPr>
          </a:p>
        </c:rich>
      </c:tx>
      <c:layout/>
      <c:overlay val="0"/>
      <c:spPr>
        <a:noFill/>
        <a:ln>
          <a:noFill/>
        </a:ln>
        <a:effectLst/>
      </c:spPr>
    </c:title>
    <c:autoTitleDeleted val="0"/>
    <c:plotArea>
      <c:layout/>
      <c:barChart>
        <c:barDir val="col"/>
        <c:grouping val="clustered"/>
        <c:varyColors val="0"/>
        <c:ser>
          <c:idx val="0"/>
          <c:order val="0"/>
          <c:tx>
            <c:strRef>
              <c:f>[数据图表文档.xlsx]Sheet1!$N$23</c:f>
              <c:strCache>
                <c:ptCount val="1"/>
                <c:pt idx="0">
                  <c:v>信息发布数量</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ysClr val="windowText" lastClr="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[数据图表文档.xlsx]Sheet1!$M$24:$M$27</c:f>
              <c:strCache>
                <c:ptCount val="4"/>
                <c:pt idx="0">
                  <c:v>2017年</c:v>
                </c:pt>
                <c:pt idx="1">
                  <c:v>2018年</c:v>
                </c:pt>
                <c:pt idx="2">
                  <c:v>2019年</c:v>
                </c:pt>
                <c:pt idx="3">
                  <c:v>2020年</c:v>
                </c:pt>
              </c:strCache>
            </c:strRef>
          </c:cat>
          <c:val>
            <c:numRef>
              <c:f>[数据图表文档.xlsx]Sheet1!$N$24:$N$27</c:f>
              <c:numCache>
                <c:formatCode>General</c:formatCode>
                <c:ptCount val="4"/>
                <c:pt idx="0">
                  <c:v>9920</c:v>
                </c:pt>
                <c:pt idx="1">
                  <c:v>12086</c:v>
                </c:pt>
                <c:pt idx="2">
                  <c:v>11739</c:v>
                </c:pt>
                <c:pt idx="3">
                  <c:v>16629</c:v>
                </c:pt>
              </c:numCache>
            </c:numRef>
          </c:val>
        </c:ser>
        <c:dLbls>
          <c:showLegendKey val="0"/>
          <c:showVal val="1"/>
          <c:showCatName val="0"/>
          <c:showSerName val="0"/>
          <c:showPercent val="0"/>
          <c:showBubbleSize val="0"/>
        </c:dLbls>
        <c:gapWidth val="100"/>
        <c:overlap val="-24"/>
        <c:axId val="15237652"/>
        <c:axId val="314665799"/>
      </c:barChart>
      <c:catAx>
        <c:axId val="1523765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000" b="1" i="0" u="none" strike="noStrike" kern="1200" baseline="0">
                <a:solidFill>
                  <a:sysClr val="windowText" lastClr="000000"/>
                </a:solidFill>
                <a:latin typeface="+mn-lt"/>
                <a:ea typeface="+mn-ea"/>
                <a:cs typeface="+mn-cs"/>
              </a:defRPr>
            </a:pPr>
          </a:p>
        </c:txPr>
        <c:crossAx val="314665799"/>
        <c:crosses val="autoZero"/>
        <c:auto val="1"/>
        <c:lblAlgn val="ctr"/>
        <c:lblOffset val="100"/>
        <c:noMultiLvlLbl val="0"/>
      </c:catAx>
      <c:valAx>
        <c:axId val="3146657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000" b="1" i="0" u="none" strike="noStrike" kern="1200" baseline="0">
                <a:solidFill>
                  <a:sysClr val="windowText" lastClr="000000"/>
                </a:solidFill>
                <a:latin typeface="+mn-lt"/>
                <a:ea typeface="+mn-ea"/>
                <a:cs typeface="+mn-cs"/>
              </a:defRPr>
            </a:pPr>
          </a:p>
        </c:txPr>
        <c:crossAx val="152376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2021-01-07T01:14:00Z</dcterms:created>
  <dc:creator>Administrator</dc:creator>
  <cp:lastModifiedBy>Administrator</cp:lastModifiedBy>
  <dcterms:modified xsi:type="dcterms:W3CDTF">2022-02-24T02:03:15Z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KSOSaveFontToCloudKey">
    <vt:lpwstr>239635297_btnclosed</vt:lpwstr>
  </property>
  <property fmtid="{D5CDD505-2E9C-101B-9397-08002B2CF9AE}" pid="4" name="ICV">
    <vt:lpwstr>C88EB141FFFE47A3B9E74E3EC3574F3A</vt:lpwstr>
  </property>
</Properties>
</file>