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8F" w:rsidRPr="0077498F" w:rsidRDefault="0077498F" w:rsidP="0077498F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77498F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服现役注销</w:t>
      </w:r>
    </w:p>
    <w:p w:rsidR="00EB04AD" w:rsidRDefault="0077498F" w:rsidP="0077498F">
      <w:pPr>
        <w:ind w:firstLineChars="200" w:firstLine="600"/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30"/>
          <w:szCs w:val="30"/>
        </w:rPr>
        <w:t>2021年8月1日起，对入伍新兵、考取军校入学公民，以及入伍的直接招收和定向培养士官，不再注销其户籍。</w:t>
      </w:r>
      <w:r>
        <w:rPr>
          <w:rFonts w:ascii="MS Gothic" w:eastAsia="MS Gothic" w:hAnsi="MS Gothic" w:hint="eastAsia"/>
          <w:color w:val="333333"/>
          <w:sz w:val="30"/>
          <w:szCs w:val="30"/>
        </w:rPr>
        <w:t> </w:t>
      </w:r>
    </w:p>
    <w:sectPr w:rsidR="00EB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0"/>
    <w:rsid w:val="00392700"/>
    <w:rsid w:val="0077498F"/>
    <w:rsid w:val="00E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49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98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49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98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Company>WBS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2022-11-15T12:01:00Z</dcterms:created>
  <dcterms:modified xsi:type="dcterms:W3CDTF">2022-11-15T12:05:00Z</dcterms:modified>
</cp:coreProperties>
</file>