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170"/>
        <w:spacing w:before="485" w:line="185" w:lineRule="auto"/>
        <w:rPr>
          <w:rFonts w:ascii="Microsoft YaHei" w:hAnsi="Microsoft YaHei" w:eastAsia="Microsoft YaHei" w:cs="Microsoft YaHei"/>
          <w:sz w:val="113"/>
          <w:szCs w:val="113"/>
        </w:rPr>
      </w:pPr>
      <w:r>
        <w:rPr>
          <w:rFonts w:ascii="Microsoft YaHei" w:hAnsi="Microsoft YaHei" w:eastAsia="Microsoft YaHei" w:cs="Microsoft YaHei"/>
          <w:sz w:val="113"/>
          <w:szCs w:val="113"/>
          <w:color w:val="FF0000"/>
          <w:spacing w:val="-79"/>
          <w:w w:val="70"/>
        </w:rPr>
        <w:t>合肥市人民政府办公室文件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976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合</w:t>
      </w:r>
      <w:r>
        <w:rPr>
          <w:rFonts w:ascii="FangSong" w:hAnsi="FangSong" w:eastAsia="FangSong" w:cs="FangSong"/>
          <w:sz w:val="31"/>
          <w:szCs w:val="31"/>
          <w:spacing w:val="7"/>
        </w:rPr>
        <w:t>政办〔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</w:p>
    <w:p>
      <w:pPr>
        <w:ind w:firstLine="17"/>
        <w:spacing w:before="135" w:line="40" w:lineRule="exact"/>
        <w:textAlignment w:val="center"/>
        <w:rPr/>
      </w:pPr>
      <w:r>
        <w:drawing>
          <wp:inline distT="0" distB="0" distL="0" distR="0">
            <wp:extent cx="5615847" cy="2540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924" w:right="52" w:hanging="875"/>
        <w:spacing w:before="185" w:line="22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合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肥市人民政府办公室关于印发合肥市重特大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疾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病医疗保险和救助实施办法的通知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各</w:t>
      </w:r>
      <w:r>
        <w:rPr>
          <w:rFonts w:ascii="FangSong" w:hAnsi="FangSong" w:eastAsia="FangSong" w:cs="FangSong"/>
          <w:sz w:val="31"/>
          <w:szCs w:val="31"/>
          <w:spacing w:val="6"/>
        </w:rPr>
        <w:t>县(市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)、区人民政府，市政府各部门、各直属机构：</w:t>
      </w:r>
    </w:p>
    <w:p>
      <w:pPr>
        <w:ind w:left="17" w:firstLine="616"/>
        <w:spacing w:before="220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《</w:t>
      </w:r>
      <w:r>
        <w:rPr>
          <w:rFonts w:ascii="FangSong" w:hAnsi="FangSong" w:eastAsia="FangSong" w:cs="FangSong"/>
          <w:sz w:val="31"/>
          <w:szCs w:val="31"/>
          <w:spacing w:val="11"/>
        </w:rPr>
        <w:t>合</w:t>
      </w:r>
      <w:r>
        <w:rPr>
          <w:rFonts w:ascii="FangSong" w:hAnsi="FangSong" w:eastAsia="FangSong" w:cs="FangSong"/>
          <w:sz w:val="31"/>
          <w:szCs w:val="31"/>
          <w:spacing w:val="7"/>
        </w:rPr>
        <w:t>肥市重特大疾病医疗保险和救助实施办法》已经市政府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第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次常务会议审议通过，现印发给你们，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请认真贯彻执行。</w:t>
      </w:r>
    </w:p>
    <w:p>
      <w:pPr>
        <w:ind w:firstLine="5148"/>
        <w:spacing w:before="7" w:line="2381" w:lineRule="exact"/>
        <w:textAlignment w:val="center"/>
        <w:rPr/>
      </w:pPr>
      <w:r>
        <w:pict>
          <v:group id="_x0000_s1" style="mso-position-vertical-relative:line;mso-position-horizontal-relative:char;width:123.05pt;height:119.1pt;" filled="false" stroked="false" coordsize="2461,2381" coordorigin="0,0">
            <v:shape id="_x0000_s2" style="position:absolute;left:19;top:0;width:2381;height:2381;" filled="false" stroked="false" type="#_x0000_t75">
              <v:imagedata r:id="rId3"/>
            </v:shape>
            <v:shape id="_x0000_s3" style="position:absolute;left:-20;top:-20;width:2501;height:247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00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12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8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22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11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1"/>
          <w:pgSz w:w="11906" w:h="16838"/>
          <w:pgMar w:top="1431" w:right="1504" w:bottom="1639" w:left="1513" w:header="0" w:footer="1356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71"/>
        <w:spacing w:before="18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合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肥市重特大疾病医疗保险和救助实施办法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33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6" w:firstLine="636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第一条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为切实减轻困难群众和大病患者医疗费用负担，</w:t>
      </w:r>
      <w:r>
        <w:rPr>
          <w:rFonts w:ascii="FangSong" w:hAnsi="FangSong" w:eastAsia="FangSong" w:cs="FangSong"/>
          <w:sz w:val="31"/>
          <w:szCs w:val="31"/>
          <w:spacing w:val="3"/>
        </w:rPr>
        <w:t>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化基本医</w:t>
      </w:r>
      <w:r>
        <w:rPr>
          <w:rFonts w:ascii="FangSong" w:hAnsi="FangSong" w:eastAsia="FangSong" w:cs="FangSong"/>
          <w:sz w:val="31"/>
          <w:szCs w:val="31"/>
          <w:spacing w:val="-3"/>
        </w:rPr>
        <w:t>疗保险、大病保险、医疗救助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以下简称三重制度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保</w:t>
      </w:r>
      <w:r>
        <w:rPr>
          <w:rFonts w:ascii="FangSong" w:hAnsi="FangSong" w:eastAsia="FangSong" w:cs="FangSong"/>
          <w:sz w:val="31"/>
          <w:szCs w:val="31"/>
          <w:spacing w:val="7"/>
        </w:rPr>
        <w:t>障，防范因病致贫返贫，根据《安徽省人民政府办公厅关于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印</w:t>
      </w:r>
      <w:r>
        <w:rPr>
          <w:rFonts w:ascii="FangSong" w:hAnsi="FangSong" w:eastAsia="FangSong" w:cs="FangSong"/>
          <w:sz w:val="31"/>
          <w:szCs w:val="31"/>
          <w:spacing w:val="19"/>
        </w:rPr>
        <w:t>发安徽省健全重特大疾病医疗保险和救助制度若干举措的通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知》(皖政办〔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FangSong" w:hAnsi="FangSong" w:eastAsia="FangSong" w:cs="FangSong"/>
          <w:sz w:val="31"/>
          <w:szCs w:val="31"/>
          <w:spacing w:val="-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等相关规定，结合我市实际制</w:t>
      </w:r>
      <w:r>
        <w:rPr>
          <w:rFonts w:ascii="FangSong" w:hAnsi="FangSong" w:eastAsia="FangSong" w:cs="FangSong"/>
          <w:sz w:val="31"/>
          <w:szCs w:val="31"/>
        </w:rPr>
        <w:t>定本办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法。</w:t>
      </w:r>
    </w:p>
    <w:p>
      <w:pPr>
        <w:ind w:right="2" w:firstLine="643"/>
        <w:spacing w:before="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重特大疾病医疗保险覆盖全体参保人员，医疗救</w:t>
      </w:r>
      <w:r>
        <w:rPr>
          <w:rFonts w:ascii="FangSong" w:hAnsi="FangSong" w:eastAsia="FangSong" w:cs="FangSong"/>
          <w:sz w:val="31"/>
          <w:szCs w:val="31"/>
          <w:spacing w:val="3"/>
        </w:rPr>
        <w:t>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对</w:t>
      </w:r>
      <w:r>
        <w:rPr>
          <w:rFonts w:ascii="FangSong" w:hAnsi="FangSong" w:eastAsia="FangSong" w:cs="FangSong"/>
          <w:sz w:val="31"/>
          <w:szCs w:val="31"/>
          <w:spacing w:val="7"/>
        </w:rPr>
        <w:t>象为相关部门认定的困难人员，包括：特困人员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(含孤儿和事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实</w:t>
      </w:r>
      <w:r>
        <w:rPr>
          <w:rFonts w:ascii="FangSong" w:hAnsi="FangSong" w:eastAsia="FangSong" w:cs="FangSong"/>
          <w:sz w:val="31"/>
          <w:szCs w:val="31"/>
          <w:spacing w:val="7"/>
        </w:rPr>
        <w:t>无人抚养儿童，下同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)、低保对象、低保边缘家庭人员、因病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致</w:t>
      </w:r>
      <w:r>
        <w:rPr>
          <w:rFonts w:ascii="FangSong" w:hAnsi="FangSong" w:eastAsia="FangSong" w:cs="FangSong"/>
          <w:sz w:val="31"/>
          <w:szCs w:val="31"/>
          <w:spacing w:val="7"/>
        </w:rPr>
        <w:t>贫重病患者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(指因高额医疗费用支出导致家庭基本生活出现严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重</w:t>
      </w:r>
      <w:r>
        <w:rPr>
          <w:rFonts w:ascii="FangSong" w:hAnsi="FangSong" w:eastAsia="FangSong" w:cs="FangSong"/>
          <w:sz w:val="31"/>
          <w:szCs w:val="31"/>
          <w:spacing w:val="18"/>
        </w:rPr>
        <w:t>困难的大病患者)、返贫致贫人口、防止返贫监测对象(指脱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贫</w:t>
      </w:r>
      <w:r>
        <w:rPr>
          <w:rFonts w:ascii="FangSong" w:hAnsi="FangSong" w:eastAsia="FangSong" w:cs="FangSong"/>
          <w:sz w:val="31"/>
          <w:szCs w:val="31"/>
          <w:spacing w:val="7"/>
        </w:rPr>
        <w:t>不稳定和纳入农村低收入人口监测范围的人员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)。计划生育特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殊</w:t>
      </w:r>
      <w:r>
        <w:rPr>
          <w:rFonts w:ascii="FangSong" w:hAnsi="FangSong" w:eastAsia="FangSong" w:cs="FangSong"/>
          <w:sz w:val="31"/>
          <w:szCs w:val="31"/>
          <w:spacing w:val="12"/>
        </w:rPr>
        <w:t>家</w:t>
      </w:r>
      <w:r>
        <w:rPr>
          <w:rFonts w:ascii="FangSong" w:hAnsi="FangSong" w:eastAsia="FangSong" w:cs="FangSong"/>
          <w:sz w:val="31"/>
          <w:szCs w:val="31"/>
          <w:spacing w:val="7"/>
        </w:rPr>
        <w:t>庭父母、市政府确定的其他特殊困难人员参照低保对象享受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待</w:t>
      </w:r>
      <w:r>
        <w:rPr>
          <w:rFonts w:ascii="FangSong" w:hAnsi="FangSong" w:eastAsia="FangSong" w:cs="FangSong"/>
          <w:sz w:val="31"/>
          <w:szCs w:val="31"/>
          <w:spacing w:val="11"/>
        </w:rPr>
        <w:t>遇</w:t>
      </w:r>
      <w:r>
        <w:rPr>
          <w:rFonts w:ascii="FangSong" w:hAnsi="FangSong" w:eastAsia="FangSong" w:cs="FangSong"/>
          <w:sz w:val="31"/>
          <w:szCs w:val="31"/>
          <w:spacing w:val="7"/>
        </w:rPr>
        <w:t>。因个人原因未参加基本医疗保险的人员原则上不纳入救助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范</w:t>
      </w:r>
      <w:r>
        <w:rPr>
          <w:rFonts w:ascii="FangSong" w:hAnsi="FangSong" w:eastAsia="FangSong" w:cs="FangSong"/>
          <w:sz w:val="31"/>
          <w:szCs w:val="31"/>
          <w:spacing w:val="2"/>
        </w:rPr>
        <w:t>围。</w:t>
      </w:r>
    </w:p>
    <w:p>
      <w:pPr>
        <w:ind w:left="64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第三条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医疗救助坚持以下原则：</w:t>
      </w:r>
    </w:p>
    <w:p>
      <w:pPr>
        <w:ind w:left="635"/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一)坚持托底线、救急难、可持续的原则；</w:t>
      </w:r>
    </w:p>
    <w:p>
      <w:pPr>
        <w:sectPr>
          <w:footerReference w:type="default" r:id="rId4"/>
          <w:pgSz w:w="11906" w:h="16838"/>
          <w:pgMar w:top="1431" w:right="1500" w:bottom="1638" w:left="1512" w:header="0" w:footer="1356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63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(二)坚持政府救助与社会扶助相结合的原则</w:t>
      </w:r>
      <w:r>
        <w:rPr>
          <w:rFonts w:ascii="FangSong" w:hAnsi="FangSong" w:eastAsia="FangSong" w:cs="FangSong"/>
          <w:sz w:val="31"/>
          <w:szCs w:val="31"/>
          <w:spacing w:val="22"/>
        </w:rPr>
        <w:t>；</w:t>
      </w:r>
    </w:p>
    <w:p>
      <w:pPr>
        <w:ind w:left="632"/>
        <w:spacing w:before="22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(三)坚持救助水平与经济社会发展水平相适应的原则</w:t>
      </w:r>
      <w:r>
        <w:rPr>
          <w:rFonts w:ascii="FangSong" w:hAnsi="FangSong" w:eastAsia="FangSong" w:cs="FangSong"/>
          <w:sz w:val="31"/>
          <w:szCs w:val="31"/>
          <w:spacing w:val="18"/>
        </w:rPr>
        <w:t>；</w:t>
      </w:r>
    </w:p>
    <w:p>
      <w:pPr>
        <w:ind w:left="632"/>
        <w:spacing w:before="22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:spacing w:val="26"/>
        </w:rPr>
        <w:t>四)坚持应救尽救、及时高效的原则；</w:t>
      </w:r>
    </w:p>
    <w:p>
      <w:pPr>
        <w:ind w:left="632"/>
        <w:spacing w:before="21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五)坚持与基本医疗保险、大病保险相衔接的原则。</w:t>
      </w:r>
    </w:p>
    <w:p>
      <w:pPr>
        <w:ind w:right="1" w:firstLine="640"/>
        <w:spacing w:before="214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医疗救助资金通过财政安排、专项彩票公益金、</w:t>
      </w:r>
      <w:r>
        <w:rPr>
          <w:rFonts w:ascii="FangSong" w:hAnsi="FangSong" w:eastAsia="FangSong" w:cs="FangSong"/>
          <w:sz w:val="31"/>
          <w:szCs w:val="31"/>
          <w:spacing w:val="3"/>
        </w:rPr>
        <w:t>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会</w:t>
      </w:r>
      <w:r>
        <w:rPr>
          <w:rFonts w:ascii="FangSong" w:hAnsi="FangSong" w:eastAsia="FangSong" w:cs="FangSong"/>
          <w:sz w:val="31"/>
          <w:szCs w:val="31"/>
          <w:spacing w:val="9"/>
        </w:rPr>
        <w:t>捐</w:t>
      </w:r>
      <w:r>
        <w:rPr>
          <w:rFonts w:ascii="FangSong" w:hAnsi="FangSong" w:eastAsia="FangSong" w:cs="FangSong"/>
          <w:sz w:val="31"/>
          <w:szCs w:val="31"/>
          <w:spacing w:val="7"/>
        </w:rPr>
        <w:t>助等渠道筹集。其中，市级财政预算安排的年度补助资金应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不低于上年</w:t>
      </w:r>
      <w:r>
        <w:rPr>
          <w:rFonts w:ascii="FangSong" w:hAnsi="FangSong" w:eastAsia="FangSong" w:cs="FangSong"/>
          <w:sz w:val="31"/>
          <w:szCs w:val="31"/>
          <w:spacing w:val="3"/>
        </w:rPr>
        <w:t>度全市医疗救助资金支出规模的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15%</w:t>
      </w:r>
      <w:r>
        <w:rPr>
          <w:rFonts w:ascii="FangSong" w:hAnsi="FangSong" w:eastAsia="FangSong" w:cs="FangSong"/>
          <w:sz w:val="31"/>
          <w:szCs w:val="31"/>
          <w:spacing w:val="3"/>
        </w:rPr>
        <w:t>，并根据经济社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会发</w:t>
      </w:r>
      <w:r>
        <w:rPr>
          <w:rFonts w:ascii="FangSong" w:hAnsi="FangSong" w:eastAsia="FangSong" w:cs="FangSong"/>
          <w:sz w:val="31"/>
          <w:szCs w:val="31"/>
          <w:spacing w:val="10"/>
        </w:rPr>
        <w:t>展</w:t>
      </w:r>
      <w:r>
        <w:rPr>
          <w:rFonts w:ascii="FangSong" w:hAnsi="FangSong" w:eastAsia="FangSong" w:cs="FangSong"/>
          <w:sz w:val="31"/>
          <w:szCs w:val="31"/>
          <w:spacing w:val="6"/>
        </w:rPr>
        <w:t>和待遇保障水平动态调整；县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(市)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(开发区)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财政按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照</w:t>
      </w:r>
      <w:r>
        <w:rPr>
          <w:rFonts w:ascii="FangSong" w:hAnsi="FangSong" w:eastAsia="FangSong" w:cs="FangSong"/>
          <w:sz w:val="31"/>
          <w:szCs w:val="31"/>
          <w:spacing w:val="10"/>
        </w:rPr>
        <w:t>上</w:t>
      </w:r>
      <w:r>
        <w:rPr>
          <w:rFonts w:ascii="FangSong" w:hAnsi="FangSong" w:eastAsia="FangSong" w:cs="FangSong"/>
          <w:sz w:val="31"/>
          <w:szCs w:val="31"/>
          <w:spacing w:val="7"/>
        </w:rPr>
        <w:t>年度本地医疗救助资金支出规模，综合考虑中央、省、市转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移</w:t>
      </w:r>
      <w:r>
        <w:rPr>
          <w:rFonts w:ascii="FangSong" w:hAnsi="FangSong" w:eastAsia="FangSong" w:cs="FangSong"/>
          <w:sz w:val="31"/>
          <w:szCs w:val="31"/>
          <w:spacing w:val="12"/>
        </w:rPr>
        <w:t>支</w:t>
      </w:r>
      <w:r>
        <w:rPr>
          <w:rFonts w:ascii="FangSong" w:hAnsi="FangSong" w:eastAsia="FangSong" w:cs="FangSong"/>
          <w:sz w:val="31"/>
          <w:szCs w:val="31"/>
          <w:spacing w:val="7"/>
        </w:rPr>
        <w:t>付补助资金和救助人数等因素，科学测算足额安排本级医疗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救</w:t>
      </w:r>
      <w:r>
        <w:rPr>
          <w:rFonts w:ascii="FangSong" w:hAnsi="FangSong" w:eastAsia="FangSong" w:cs="FangSong"/>
          <w:sz w:val="31"/>
          <w:szCs w:val="31"/>
          <w:spacing w:val="12"/>
        </w:rPr>
        <w:t>助</w:t>
      </w:r>
      <w:r>
        <w:rPr>
          <w:rFonts w:ascii="FangSong" w:hAnsi="FangSong" w:eastAsia="FangSong" w:cs="FangSong"/>
          <w:sz w:val="31"/>
          <w:szCs w:val="31"/>
          <w:spacing w:val="7"/>
        </w:rPr>
        <w:t>预算资金，并承担医疗救助资金的兜底责任，年度资金缺口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6"/>
        </w:rPr>
        <w:t>部</w:t>
      </w:r>
      <w:r>
        <w:rPr>
          <w:rFonts w:ascii="FangSong" w:hAnsi="FangSong" w:eastAsia="FangSong" w:cs="FangSong"/>
          <w:sz w:val="31"/>
          <w:szCs w:val="31"/>
          <w:spacing w:val="18"/>
        </w:rPr>
        <w:t>分，由县(市)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区(开发区)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财政及时予以弥补。</w:t>
      </w:r>
    </w:p>
    <w:p>
      <w:pPr>
        <w:ind w:left="2" w:firstLine="675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医疗救</w:t>
      </w:r>
      <w:r>
        <w:rPr>
          <w:rFonts w:ascii="FangSong" w:hAnsi="FangSong" w:eastAsia="FangSong" w:cs="FangSong"/>
          <w:sz w:val="31"/>
          <w:szCs w:val="31"/>
          <w:spacing w:val="8"/>
        </w:rPr>
        <w:t>助</w:t>
      </w:r>
      <w:r>
        <w:rPr>
          <w:rFonts w:ascii="FangSong" w:hAnsi="FangSong" w:eastAsia="FangSong" w:cs="FangSong"/>
          <w:sz w:val="31"/>
          <w:szCs w:val="31"/>
          <w:spacing w:val="5"/>
        </w:rPr>
        <w:t>资金实行市级统筹管理，分账核算、专款专用，当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</w:t>
      </w:r>
      <w:r>
        <w:rPr>
          <w:rFonts w:ascii="FangSong" w:hAnsi="FangSong" w:eastAsia="FangSong" w:cs="FangSong"/>
          <w:sz w:val="31"/>
          <w:szCs w:val="31"/>
          <w:spacing w:val="7"/>
        </w:rPr>
        <w:t>筹集的救助资金应当应救尽救。对当年结余资金超过年救助资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金总量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10%</w:t>
      </w:r>
      <w:r>
        <w:rPr>
          <w:rFonts w:ascii="FangSong" w:hAnsi="FangSong" w:eastAsia="FangSong" w:cs="FangSong"/>
          <w:sz w:val="31"/>
          <w:szCs w:val="31"/>
          <w:spacing w:val="3"/>
        </w:rPr>
        <w:t>的，市级将调减下年度对县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(市)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(开发区)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救</w:t>
      </w:r>
      <w:r>
        <w:rPr>
          <w:rFonts w:ascii="FangSong" w:hAnsi="FangSong" w:eastAsia="FangSong" w:cs="FangSong"/>
          <w:sz w:val="31"/>
          <w:szCs w:val="31"/>
          <w:spacing w:val="19"/>
        </w:rPr>
        <w:t>助补助资金的安排。对医疗救助资金开展专项审计或绩效评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并将审计或评估结果作为资金安排的参考依据。</w:t>
      </w:r>
    </w:p>
    <w:p>
      <w:pPr>
        <w:ind w:left="5" w:right="3" w:firstLine="635"/>
        <w:spacing w:before="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11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医疗救助工作实行属地管理，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由县(市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)、区人民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政府、</w:t>
      </w:r>
      <w:r>
        <w:rPr>
          <w:rFonts w:ascii="FangSong" w:hAnsi="FangSong" w:eastAsia="FangSong" w:cs="FangSong"/>
          <w:sz w:val="31"/>
          <w:szCs w:val="31"/>
          <w:spacing w:val="9"/>
        </w:rPr>
        <w:t>开</w:t>
      </w:r>
      <w:r>
        <w:rPr>
          <w:rFonts w:ascii="FangSong" w:hAnsi="FangSong" w:eastAsia="FangSong" w:cs="FangSong"/>
          <w:sz w:val="31"/>
          <w:szCs w:val="31"/>
          <w:spacing w:val="6"/>
        </w:rPr>
        <w:t>发区管委会负责，县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(市)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区医疗保障部门、开发区社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会</w:t>
      </w:r>
      <w:r>
        <w:rPr>
          <w:rFonts w:ascii="FangSong" w:hAnsi="FangSong" w:eastAsia="FangSong" w:cs="FangSong"/>
          <w:sz w:val="31"/>
          <w:szCs w:val="31"/>
          <w:spacing w:val="25"/>
        </w:rPr>
        <w:t>事业(发展)部门负责组织实施。</w:t>
      </w:r>
    </w:p>
    <w:p>
      <w:pPr>
        <w:ind w:left="13" w:right="1" w:firstLine="670"/>
        <w:spacing w:before="3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民政</w:t>
      </w:r>
      <w:r>
        <w:rPr>
          <w:rFonts w:ascii="FangSong" w:hAnsi="FangSong" w:eastAsia="FangSong" w:cs="FangSong"/>
          <w:sz w:val="31"/>
          <w:szCs w:val="31"/>
          <w:spacing w:val="9"/>
        </w:rPr>
        <w:t>部</w:t>
      </w:r>
      <w:r>
        <w:rPr>
          <w:rFonts w:ascii="FangSong" w:hAnsi="FangSong" w:eastAsia="FangSong" w:cs="FangSong"/>
          <w:sz w:val="31"/>
          <w:szCs w:val="31"/>
          <w:spacing w:val="5"/>
        </w:rPr>
        <w:t>门负责特困人员、低保对象、低保边缘家庭、因病致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贫重病患者认定</w:t>
      </w:r>
      <w:r>
        <w:rPr>
          <w:rFonts w:ascii="FangSong" w:hAnsi="FangSong" w:eastAsia="FangSong" w:cs="FangSong"/>
          <w:sz w:val="31"/>
          <w:szCs w:val="31"/>
          <w:spacing w:val="1"/>
        </w:rPr>
        <w:t>工作；</w:t>
      </w:r>
    </w:p>
    <w:p>
      <w:pPr>
        <w:sectPr>
          <w:footerReference w:type="default" r:id="rId5"/>
          <w:pgSz w:w="11906" w:h="16838"/>
          <w:pgMar w:top="1431" w:right="1500" w:bottom="1638" w:left="1514" w:header="0" w:footer="1358" w:gutter="0"/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7" w:right="3" w:firstLine="681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乡村</w:t>
      </w:r>
      <w:r>
        <w:rPr>
          <w:rFonts w:ascii="FangSong" w:hAnsi="FangSong" w:eastAsia="FangSong" w:cs="FangSong"/>
          <w:sz w:val="31"/>
          <w:szCs w:val="31"/>
          <w:spacing w:val="5"/>
        </w:rPr>
        <w:t>振兴部门负责返贫致贫人口、防止返贫监测对象认定工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3"/>
        </w:rPr>
        <w:t>作</w:t>
      </w:r>
      <w:r>
        <w:rPr>
          <w:rFonts w:ascii="FangSong" w:hAnsi="FangSong" w:eastAsia="FangSong" w:cs="FangSong"/>
          <w:sz w:val="31"/>
          <w:szCs w:val="31"/>
          <w:spacing w:val="-21"/>
        </w:rPr>
        <w:t>；</w:t>
      </w:r>
    </w:p>
    <w:p>
      <w:pPr>
        <w:ind w:left="7" w:firstLine="645"/>
        <w:spacing w:before="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卫生健康部门负责计划生育特殊家庭救助对象确认，监督</w:t>
      </w:r>
      <w:r>
        <w:rPr>
          <w:rFonts w:ascii="FangSong" w:hAnsi="FangSong" w:eastAsia="FangSong" w:cs="FangSong"/>
          <w:sz w:val="31"/>
          <w:szCs w:val="31"/>
          <w:spacing w:val="4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</w:t>
      </w:r>
      <w:r>
        <w:rPr>
          <w:rFonts w:ascii="FangSong" w:hAnsi="FangSong" w:eastAsia="FangSong" w:cs="FangSong"/>
          <w:sz w:val="31"/>
          <w:szCs w:val="31"/>
          <w:spacing w:val="6"/>
        </w:rPr>
        <w:t>医疗行为，督促医疗机构规范诊疗行为；</w:t>
      </w:r>
    </w:p>
    <w:p>
      <w:pPr>
        <w:ind w:left="651" w:right="1629" w:hanging="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财政部</w:t>
      </w:r>
      <w:r>
        <w:rPr>
          <w:rFonts w:ascii="FangSong" w:hAnsi="FangSong" w:eastAsia="FangSong" w:cs="FangSong"/>
          <w:sz w:val="31"/>
          <w:szCs w:val="31"/>
          <w:spacing w:val="4"/>
        </w:rPr>
        <w:t>门负责筹集并及时拨付医疗救助资金；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残联会同民政部门负责残疾救助对象认定工作</w:t>
      </w:r>
      <w:r>
        <w:rPr>
          <w:rFonts w:ascii="FangSong" w:hAnsi="FangSong" w:eastAsia="FangSong" w:cs="FangSong"/>
          <w:sz w:val="31"/>
          <w:szCs w:val="3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</w:t>
      </w:r>
      <w:r>
        <w:rPr>
          <w:rFonts w:ascii="FangSong" w:hAnsi="FangSong" w:eastAsia="FangSong" w:cs="FangSong"/>
          <w:sz w:val="31"/>
          <w:szCs w:val="31"/>
          <w:spacing w:val="6"/>
        </w:rPr>
        <w:t>会</w:t>
      </w:r>
      <w:r>
        <w:rPr>
          <w:rFonts w:ascii="FangSong" w:hAnsi="FangSong" w:eastAsia="FangSong" w:cs="FangSong"/>
          <w:sz w:val="31"/>
          <w:szCs w:val="31"/>
          <w:spacing w:val="5"/>
        </w:rPr>
        <w:t>负责困难职工医疗救助相关工作。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285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医疗保险保</w:t>
      </w:r>
      <w:r>
        <w:rPr>
          <w:rFonts w:ascii="SimHei" w:hAnsi="SimHei" w:eastAsia="SimHei" w:cs="SimHei"/>
          <w:sz w:val="31"/>
          <w:szCs w:val="31"/>
          <w:spacing w:val="6"/>
        </w:rPr>
        <w:t>障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44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</w:rPr>
        <w:t>第</w:t>
      </w:r>
      <w:r>
        <w:rPr>
          <w:rFonts w:ascii="SimHei" w:hAnsi="SimHei" w:eastAsia="SimHei" w:cs="SimHei"/>
          <w:sz w:val="31"/>
          <w:szCs w:val="31"/>
          <w:spacing w:val="13"/>
        </w:rPr>
        <w:t>六条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医疗救助资金对困难群众参加城乡居民基本医疗保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险个</w:t>
      </w:r>
      <w:r>
        <w:rPr>
          <w:rFonts w:ascii="FangSong" w:hAnsi="FangSong" w:eastAsia="FangSong" w:cs="FangSong"/>
          <w:sz w:val="31"/>
          <w:szCs w:val="31"/>
          <w:spacing w:val="7"/>
        </w:rPr>
        <w:t>人缴费部分实行分类资助，其中特困人员给予全额资助，低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保对象给予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90%</w:t>
      </w:r>
      <w:r>
        <w:rPr>
          <w:rFonts w:ascii="FangSong" w:hAnsi="FangSong" w:eastAsia="FangSong" w:cs="FangSong"/>
          <w:sz w:val="31"/>
          <w:szCs w:val="31"/>
        </w:rPr>
        <w:t>定额资助，返贫致贫人口给予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80%</w:t>
      </w:r>
      <w:r>
        <w:rPr>
          <w:rFonts w:ascii="FangSong" w:hAnsi="FangSong" w:eastAsia="FangSong" w:cs="FangSong"/>
          <w:sz w:val="31"/>
          <w:szCs w:val="31"/>
        </w:rPr>
        <w:t>定额资助，防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止返贫监测对象给予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50%</w:t>
      </w:r>
      <w:r>
        <w:rPr>
          <w:rFonts w:ascii="FangSong" w:hAnsi="FangSong" w:eastAsia="FangSong" w:cs="FangSong"/>
          <w:sz w:val="31"/>
          <w:szCs w:val="31"/>
          <w:spacing w:val="1"/>
        </w:rPr>
        <w:t>定额资助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13" w:firstLine="684"/>
        <w:spacing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已</w:t>
      </w:r>
      <w:r>
        <w:rPr>
          <w:rFonts w:ascii="FangSong" w:hAnsi="FangSong" w:eastAsia="FangSong" w:cs="FangSong"/>
          <w:sz w:val="31"/>
          <w:szCs w:val="31"/>
          <w:spacing w:val="5"/>
        </w:rPr>
        <w:t>参加城乡居民基本医疗保险，在医保待遇享受期内新认定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为救助对象的，个人缴费部分不再追补资助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7" w:firstLine="636"/>
        <w:spacing w:before="7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七条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救助对象按规定享受统一标准的基本医疗保险待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遇</w:t>
      </w:r>
      <w:r>
        <w:rPr>
          <w:rFonts w:ascii="FangSong" w:hAnsi="FangSong" w:eastAsia="FangSong" w:cs="FangSong"/>
          <w:sz w:val="31"/>
          <w:szCs w:val="31"/>
          <w:spacing w:val="7"/>
        </w:rPr>
        <w:t>。大病保险对特困人员、低保对象、返贫致贫人口等实行倾斜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支付，</w:t>
      </w:r>
      <w:r>
        <w:rPr>
          <w:rFonts w:ascii="FangSong" w:hAnsi="FangSong" w:eastAsia="FangSong" w:cs="FangSong"/>
          <w:sz w:val="31"/>
          <w:szCs w:val="31"/>
          <w:spacing w:val="5"/>
        </w:rPr>
        <w:t>起</w:t>
      </w:r>
      <w:r>
        <w:rPr>
          <w:rFonts w:ascii="FangSong" w:hAnsi="FangSong" w:eastAsia="FangSong" w:cs="FangSong"/>
          <w:sz w:val="31"/>
          <w:szCs w:val="31"/>
          <w:spacing w:val="3"/>
        </w:rPr>
        <w:t>付标准较普通参保人员降低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50%</w:t>
      </w:r>
      <w:r>
        <w:rPr>
          <w:rFonts w:ascii="FangSong" w:hAnsi="FangSong" w:eastAsia="FangSong" w:cs="FangSong"/>
          <w:sz w:val="31"/>
          <w:szCs w:val="31"/>
          <w:spacing w:val="3"/>
        </w:rPr>
        <w:t>，分段报销比例分别提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个百分点，不设年度支付限额。具体按《合肥市基本医疗保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险待遇保障实施细则》(合政办〔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2021</w:t>
      </w:r>
      <w:r>
        <w:rPr>
          <w:rFonts w:ascii="FangSong" w:hAnsi="FangSong" w:eastAsia="FangSong" w:cs="FangSong"/>
          <w:sz w:val="31"/>
          <w:szCs w:val="31"/>
          <w:spacing w:val="6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等规定执行。</w:t>
      </w:r>
    </w:p>
    <w:p>
      <w:pPr>
        <w:sectPr>
          <w:footerReference w:type="default" r:id="rId6"/>
          <w:pgSz w:w="11906" w:h="16838"/>
          <w:pgMar w:top="1431" w:right="1501" w:bottom="1638" w:left="1510" w:header="0" w:footer="1356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285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医疗救助保</w:t>
      </w:r>
      <w:r>
        <w:rPr>
          <w:rFonts w:ascii="SimHei" w:hAnsi="SimHei" w:eastAsia="SimHei" w:cs="SimHei"/>
          <w:sz w:val="31"/>
          <w:szCs w:val="31"/>
          <w:spacing w:val="6"/>
        </w:rPr>
        <w:t>障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3" w:firstLine="638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1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八条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一个年度内救助对象在我市定点医疗机构或规范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转</w:t>
      </w:r>
      <w:r>
        <w:rPr>
          <w:rFonts w:ascii="FangSong" w:hAnsi="FangSong" w:eastAsia="FangSong" w:cs="FangSong"/>
          <w:sz w:val="31"/>
          <w:szCs w:val="31"/>
          <w:spacing w:val="13"/>
        </w:rPr>
        <w:t>诊</w:t>
      </w:r>
      <w:r>
        <w:rPr>
          <w:rFonts w:ascii="FangSong" w:hAnsi="FangSong" w:eastAsia="FangSong" w:cs="FangSong"/>
          <w:sz w:val="31"/>
          <w:szCs w:val="31"/>
          <w:spacing w:val="10"/>
        </w:rPr>
        <w:t>异地就医的住院及慢性病、特殊病门诊费用，经基本医保、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大</w:t>
      </w:r>
      <w:r>
        <w:rPr>
          <w:rFonts w:ascii="FangSong" w:hAnsi="FangSong" w:eastAsia="FangSong" w:cs="FangSong"/>
          <w:sz w:val="31"/>
          <w:szCs w:val="31"/>
          <w:spacing w:val="10"/>
        </w:rPr>
        <w:t>病保险报销后个人自付部分(含起付费用)纳入医疗救助范围。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医</w:t>
      </w:r>
      <w:r>
        <w:rPr>
          <w:rFonts w:ascii="FangSong" w:hAnsi="FangSong" w:eastAsia="FangSong" w:cs="FangSong"/>
          <w:sz w:val="31"/>
          <w:szCs w:val="31"/>
          <w:spacing w:val="7"/>
        </w:rPr>
        <w:t>疗救助资金支付的药品、耗材和诊疗项目范围与基本医保、大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病保险保持一</w:t>
      </w:r>
      <w:r>
        <w:rPr>
          <w:rFonts w:ascii="FangSong" w:hAnsi="FangSong" w:eastAsia="FangSong" w:cs="FangSong"/>
          <w:sz w:val="31"/>
          <w:szCs w:val="31"/>
        </w:rPr>
        <w:t>致。</w:t>
      </w:r>
    </w:p>
    <w:p>
      <w:pPr>
        <w:ind w:left="6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九条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下列情形发生的费用不纳入救助：</w:t>
      </w:r>
    </w:p>
    <w:p>
      <w:pPr>
        <w:ind w:left="634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(</w:t>
      </w:r>
      <w:r>
        <w:rPr>
          <w:rFonts w:ascii="FangSong" w:hAnsi="FangSong" w:eastAsia="FangSong" w:cs="FangSong"/>
          <w:sz w:val="31"/>
          <w:szCs w:val="31"/>
          <w:spacing w:val="29"/>
        </w:rPr>
        <w:t>一)自身违法造成伤害的；</w:t>
      </w:r>
    </w:p>
    <w:p>
      <w:pPr>
        <w:ind w:left="634"/>
        <w:spacing w:before="22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二)镶牙、整容、矫形、配镜的；</w:t>
      </w:r>
    </w:p>
    <w:p>
      <w:pPr>
        <w:ind w:left="28" w:right="92" w:firstLine="605"/>
        <w:spacing w:before="220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交通事故、工伤事故、医疗事故等有第三者赔偿责</w:t>
      </w:r>
      <w:r>
        <w:rPr>
          <w:rFonts w:ascii="FangSong" w:hAnsi="FangSong" w:eastAsia="FangSong" w:cs="FangSong"/>
          <w:sz w:val="31"/>
          <w:szCs w:val="31"/>
          <w:spacing w:val="4"/>
        </w:rPr>
        <w:t>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的</w:t>
      </w:r>
      <w:r>
        <w:rPr>
          <w:rFonts w:ascii="FangSong" w:hAnsi="FangSong" w:eastAsia="FangSong" w:cs="FangSong"/>
          <w:sz w:val="31"/>
          <w:szCs w:val="31"/>
          <w:spacing w:val="-27"/>
        </w:rPr>
        <w:t>；</w:t>
      </w:r>
    </w:p>
    <w:p>
      <w:pPr>
        <w:ind w:left="63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6"/>
        </w:rPr>
        <w:t>四)在港澳台、境外就医的；</w:t>
      </w:r>
    </w:p>
    <w:p>
      <w:pPr>
        <w:ind w:left="634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五)参保人员医疗费用未按照医保规定结算的；</w:t>
      </w:r>
    </w:p>
    <w:p>
      <w:pPr>
        <w:ind w:left="634"/>
        <w:spacing w:before="21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六)外购药品的(按规定在谈判药店购药除外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)；</w:t>
      </w:r>
    </w:p>
    <w:p>
      <w:pPr>
        <w:ind w:left="634"/>
        <w:spacing w:before="22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9"/>
        </w:rPr>
        <w:t>七)在第三方机构检验检测的；</w:t>
      </w:r>
    </w:p>
    <w:p>
      <w:pPr>
        <w:ind w:left="634"/>
        <w:spacing w:before="22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1"/>
        </w:rPr>
        <w:t>八)在非定点医疗机构就医的(急诊抢救除外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)；</w:t>
      </w:r>
    </w:p>
    <w:p>
      <w:pPr>
        <w:ind w:left="634"/>
        <w:spacing w:before="22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spacing w:val="22"/>
        </w:rPr>
        <w:t>九)未规范转诊异地就医的(急诊抢救除外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)；</w:t>
      </w:r>
    </w:p>
    <w:p>
      <w:pPr>
        <w:ind w:left="634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:spacing w:val="26"/>
        </w:rPr>
        <w:t>十)其他不应当纳入医疗救助范围的。</w:t>
      </w:r>
    </w:p>
    <w:p>
      <w:pPr>
        <w:ind w:left="642"/>
        <w:spacing w:before="219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  <w:position w:val="20"/>
        </w:rPr>
        <w:t>第十条</w:t>
      </w:r>
      <w:r>
        <w:rPr>
          <w:rFonts w:ascii="SimHei" w:hAnsi="SimHei" w:eastAsia="SimHei" w:cs="SimHei"/>
          <w:sz w:val="31"/>
          <w:szCs w:val="31"/>
          <w:spacing w:val="4"/>
          <w:position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医疗救助年度限额为</w:t>
      </w: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0"/>
        </w:rPr>
        <w:t>万元，根据救助对象类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别</w:t>
      </w:r>
      <w:r>
        <w:rPr>
          <w:rFonts w:ascii="FangSong" w:hAnsi="FangSong" w:eastAsia="FangSong" w:cs="FangSong"/>
          <w:sz w:val="31"/>
          <w:szCs w:val="31"/>
          <w:position w:val="20"/>
        </w:rPr>
        <w:t>分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别</w:t>
      </w: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4"/>
        </w:rPr>
        <w:t>置年度救助起付标准、救助比例：</w:t>
      </w:r>
    </w:p>
    <w:p>
      <w:pPr>
        <w:ind w:left="634"/>
        <w:spacing w:before="171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  <w:position w:val="2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>一)特困人员不设救助起付标准，救助比例为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2"/>
        </w:rPr>
        <w:t>90%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>；</w:t>
      </w:r>
    </w:p>
    <w:p>
      <w:pPr>
        <w:sectPr>
          <w:footerReference w:type="default" r:id="rId7"/>
          <w:pgSz w:w="11906" w:h="16838"/>
          <w:pgMar w:top="1431" w:right="1412" w:bottom="1636" w:left="1513" w:header="0" w:footer="135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640"/>
        <w:spacing w:before="10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  <w:position w:val="2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>二)低保对象不设救助起付标准，救助比例为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2"/>
        </w:rPr>
        <w:t>75%</w:t>
      </w:r>
      <w:r>
        <w:rPr>
          <w:rFonts w:ascii="FangSong" w:hAnsi="FangSong" w:eastAsia="FangSong" w:cs="FangSong"/>
          <w:sz w:val="31"/>
          <w:szCs w:val="31"/>
          <w:spacing w:val="17"/>
          <w:position w:val="2"/>
        </w:rPr>
        <w:t>；</w:t>
      </w:r>
    </w:p>
    <w:p>
      <w:pPr>
        <w:ind w:left="7" w:right="2" w:firstLine="633"/>
        <w:spacing w:before="22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4"/>
        </w:rPr>
        <w:t>三)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返贫致贫人口救助起付标准为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元，救助比例为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</w:p>
    <w:p>
      <w:pPr>
        <w:ind w:left="8" w:right="2" w:firstLine="632"/>
        <w:spacing w:before="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(</w:t>
      </w:r>
      <w:r>
        <w:rPr>
          <w:rFonts w:ascii="FangSong" w:hAnsi="FangSong" w:eastAsia="FangSong" w:cs="FangSong"/>
          <w:sz w:val="31"/>
          <w:szCs w:val="31"/>
          <w:spacing w:val="25"/>
        </w:rPr>
        <w:t>四)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低保边缘家庭、防止返贫监测对象救助起付标准为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000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元，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救助比例为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60%</w:t>
      </w:r>
      <w:r>
        <w:rPr>
          <w:rFonts w:ascii="FangSong" w:hAnsi="FangSong" w:eastAsia="FangSong" w:cs="FangSong"/>
          <w:sz w:val="31"/>
          <w:szCs w:val="31"/>
          <w:spacing w:val="-7"/>
        </w:rPr>
        <w:t>；</w:t>
      </w:r>
    </w:p>
    <w:p>
      <w:pPr>
        <w:ind w:left="2" w:firstLine="637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因病</w:t>
      </w:r>
      <w:r>
        <w:rPr>
          <w:rFonts w:ascii="FangSong" w:hAnsi="FangSong" w:eastAsia="FangSong" w:cs="FangSong"/>
          <w:sz w:val="31"/>
          <w:szCs w:val="31"/>
          <w:spacing w:val="4"/>
        </w:rPr>
        <w:t>致</w:t>
      </w:r>
      <w:r>
        <w:rPr>
          <w:rFonts w:ascii="FangSong" w:hAnsi="FangSong" w:eastAsia="FangSong" w:cs="FangSong"/>
          <w:sz w:val="31"/>
          <w:szCs w:val="31"/>
          <w:spacing w:val="3"/>
        </w:rPr>
        <w:t>贫重病患者救助起付标准为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元，救助比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例</w:t>
      </w:r>
      <w:r>
        <w:rPr>
          <w:rFonts w:ascii="FangSong" w:hAnsi="FangSong" w:eastAsia="FangSong" w:cs="FangSong"/>
          <w:sz w:val="31"/>
          <w:szCs w:val="31"/>
          <w:spacing w:val="-6"/>
        </w:rPr>
        <w:t>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50%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7" w:firstLine="640"/>
        <w:spacing w:before="4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第十一条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规范转诊且在省内就医的，经基本医保、大病</w:t>
      </w:r>
      <w:r>
        <w:rPr>
          <w:rFonts w:ascii="FangSong" w:hAnsi="FangSong" w:eastAsia="FangSong" w:cs="FangSong"/>
          <w:sz w:val="31"/>
          <w:szCs w:val="31"/>
          <w:spacing w:val="6"/>
        </w:rPr>
        <w:t>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险</w:t>
      </w:r>
      <w:r>
        <w:rPr>
          <w:rFonts w:ascii="FangSong" w:hAnsi="FangSong" w:eastAsia="FangSong" w:cs="FangSong"/>
          <w:sz w:val="31"/>
          <w:szCs w:val="31"/>
          <w:spacing w:val="12"/>
        </w:rPr>
        <w:t>报</w:t>
      </w:r>
      <w:r>
        <w:rPr>
          <w:rFonts w:ascii="FangSong" w:hAnsi="FangSong" w:eastAsia="FangSong" w:cs="FangSong"/>
          <w:sz w:val="31"/>
          <w:szCs w:val="31"/>
          <w:spacing w:val="7"/>
        </w:rPr>
        <w:t>销和医疗救助保障后，个人负担仍然较重的给予倾斜救助。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倾斜救助年度限额为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firstLine="640"/>
        <w:spacing w:before="4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特困人员、低保对象、返贫致贫人口、防止返贫监</w:t>
      </w:r>
      <w:r>
        <w:rPr>
          <w:rFonts w:ascii="FangSong" w:hAnsi="FangSong" w:eastAsia="FangSong" w:cs="FangSong"/>
          <w:sz w:val="31"/>
          <w:szCs w:val="31"/>
          <w:spacing w:val="6"/>
        </w:rPr>
        <w:t>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对</w:t>
      </w:r>
      <w:r>
        <w:rPr>
          <w:rFonts w:ascii="FangSong" w:hAnsi="FangSong" w:eastAsia="FangSong" w:cs="FangSong"/>
          <w:sz w:val="31"/>
          <w:szCs w:val="31"/>
          <w:spacing w:val="18"/>
        </w:rPr>
        <w:t>象</w:t>
      </w:r>
      <w:r>
        <w:rPr>
          <w:rFonts w:ascii="FangSong" w:hAnsi="FangSong" w:eastAsia="FangSong" w:cs="FangSong"/>
          <w:sz w:val="31"/>
          <w:szCs w:val="31"/>
          <w:spacing w:val="13"/>
        </w:rPr>
        <w:t>个人自付费用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万元(不含本数，下同)以上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万元以下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(含本数，下同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万元以下、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  <w:r>
        <w:rPr>
          <w:rFonts w:ascii="FangSong" w:hAnsi="FangSong" w:eastAsia="FangSong" w:cs="FangSong"/>
          <w:sz w:val="31"/>
          <w:szCs w:val="31"/>
          <w:spacing w:val="4"/>
        </w:rPr>
        <w:t>元</w:t>
      </w:r>
    </w:p>
    <w:p>
      <w:pPr>
        <w:ind w:left="51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2"/>
        </w:rPr>
        <w:t>以下、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2"/>
        </w:rPr>
        <w:t>万元以上分别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按照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40%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50%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60%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70%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比例救助；</w:t>
      </w:r>
    </w:p>
    <w:p>
      <w:pPr>
        <w:ind w:left="9" w:right="1" w:firstLine="631"/>
        <w:spacing w:before="221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低保边缘家庭、因病致贫重病患者个人自付费用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元以上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万元以下、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万元以下、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万元以上分</w:t>
      </w:r>
      <w:r>
        <w:rPr>
          <w:rFonts w:ascii="FangSong" w:hAnsi="FangSong" w:eastAsia="FangSong" w:cs="FangSong"/>
          <w:sz w:val="31"/>
          <w:szCs w:val="31"/>
          <w:spacing w:val="1"/>
        </w:rPr>
        <w:t>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按</w:t>
      </w:r>
      <w:r>
        <w:rPr>
          <w:rFonts w:ascii="FangSong" w:hAnsi="FangSong" w:eastAsia="FangSong" w:cs="FangSong"/>
          <w:sz w:val="31"/>
          <w:szCs w:val="31"/>
          <w:spacing w:val="-10"/>
        </w:rPr>
        <w:t>照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50%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60%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70%</w:t>
      </w:r>
      <w:r>
        <w:rPr>
          <w:rFonts w:ascii="FangSong" w:hAnsi="FangSong" w:eastAsia="FangSong" w:cs="FangSong"/>
          <w:sz w:val="31"/>
          <w:szCs w:val="31"/>
          <w:spacing w:val="-7"/>
        </w:rPr>
        <w:t>比例救助。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178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救助程序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2" w:firstLine="645"/>
        <w:spacing w:before="1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第十二条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救助对象在定点医疗机构发生的医疗费用，实</w:t>
      </w:r>
      <w:r>
        <w:rPr>
          <w:rFonts w:ascii="FangSong" w:hAnsi="FangSong" w:eastAsia="FangSong" w:cs="FangSong"/>
          <w:sz w:val="31"/>
          <w:szCs w:val="31"/>
          <w:spacing w:val="3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基本</w:t>
      </w:r>
      <w:r>
        <w:rPr>
          <w:rFonts w:ascii="FangSong" w:hAnsi="FangSong" w:eastAsia="FangSong" w:cs="FangSong"/>
          <w:sz w:val="31"/>
          <w:szCs w:val="31"/>
          <w:spacing w:val="8"/>
        </w:rPr>
        <w:t>医保、大病保险和医疗救助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结算。应当由医疗救助</w:t>
      </w:r>
    </w:p>
    <w:p>
      <w:pPr>
        <w:sectPr>
          <w:footerReference w:type="default" r:id="rId8"/>
          <w:pgSz w:w="11906" w:h="16838"/>
          <w:pgMar w:top="1431" w:right="1501" w:bottom="1638" w:left="1506" w:header="0" w:footer="135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3" w:right="81" w:firstLine="13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资金支付的费用，由医疗机构垫付，救助对象只需支付个人自</w:t>
      </w:r>
      <w:r>
        <w:rPr>
          <w:rFonts w:ascii="FangSong" w:hAnsi="FangSong" w:eastAsia="FangSong" w:cs="FangSong"/>
          <w:sz w:val="31"/>
          <w:szCs w:val="31"/>
          <w:spacing w:val="5"/>
        </w:rPr>
        <w:t>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部分。医疗机构垫付的费用由医保经办机构按月结算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3" w:right="81" w:firstLine="640"/>
        <w:spacing w:before="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6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十三条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救助对象无法在定点医疗机构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“</w:t>
      </w:r>
      <w:r>
        <w:rPr>
          <w:rFonts w:ascii="FangSong" w:hAnsi="FangSong" w:eastAsia="FangSong" w:cs="FangSong"/>
          <w:sz w:val="31"/>
          <w:szCs w:val="31"/>
          <w:spacing w:val="19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”</w:t>
      </w:r>
      <w:r>
        <w:rPr>
          <w:rFonts w:ascii="FangSong" w:hAnsi="FangSong" w:eastAsia="FangSong" w:cs="FangSong"/>
          <w:sz w:val="31"/>
          <w:szCs w:val="31"/>
          <w:spacing w:val="19"/>
        </w:rPr>
        <w:t>结算和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异</w:t>
      </w:r>
      <w:r>
        <w:rPr>
          <w:rFonts w:ascii="FangSong" w:hAnsi="FangSong" w:eastAsia="FangSong" w:cs="FangSong"/>
          <w:sz w:val="31"/>
          <w:szCs w:val="31"/>
          <w:spacing w:val="9"/>
        </w:rPr>
        <w:t>地</w:t>
      </w:r>
      <w:r>
        <w:rPr>
          <w:rFonts w:ascii="FangSong" w:hAnsi="FangSong" w:eastAsia="FangSong" w:cs="FangSong"/>
          <w:sz w:val="31"/>
          <w:szCs w:val="31"/>
          <w:spacing w:val="7"/>
        </w:rPr>
        <w:t>就医发生的医疗费用，可在医疗费用发生后一年内向户籍地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乡镇</w:t>
      </w:r>
      <w:r>
        <w:rPr>
          <w:rFonts w:ascii="FangSong" w:hAnsi="FangSong" w:eastAsia="FangSong" w:cs="FangSong"/>
          <w:sz w:val="31"/>
          <w:szCs w:val="31"/>
          <w:spacing w:val="-5"/>
        </w:rPr>
        <w:t>人</w:t>
      </w:r>
      <w:r>
        <w:rPr>
          <w:rFonts w:ascii="FangSong" w:hAnsi="FangSong" w:eastAsia="FangSong" w:cs="FangSong"/>
          <w:sz w:val="31"/>
          <w:szCs w:val="31"/>
          <w:spacing w:val="-3"/>
        </w:rPr>
        <w:t>民政府、街道办事处或社区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以下简称乡镇街道社区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请</w:t>
      </w:r>
      <w:r>
        <w:rPr>
          <w:rFonts w:ascii="FangSong" w:hAnsi="FangSong" w:eastAsia="FangSong" w:cs="FangSong"/>
          <w:sz w:val="31"/>
          <w:szCs w:val="31"/>
          <w:spacing w:val="12"/>
        </w:rPr>
        <w:t>救</w:t>
      </w:r>
      <w:r>
        <w:rPr>
          <w:rFonts w:ascii="FangSong" w:hAnsi="FangSong" w:eastAsia="FangSong" w:cs="FangSong"/>
          <w:sz w:val="31"/>
          <w:szCs w:val="31"/>
          <w:spacing w:val="7"/>
        </w:rPr>
        <w:t>助。对因疫情等特殊情况未及时申请救助的，可放宽申请时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限，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按医</w:t>
      </w:r>
      <w:r>
        <w:rPr>
          <w:rFonts w:ascii="FangSong" w:hAnsi="FangSong" w:eastAsia="FangSong" w:cs="FangSong"/>
          <w:sz w:val="31"/>
          <w:szCs w:val="31"/>
        </w:rPr>
        <w:t>疗费用结算年份计入相应年度救助限额。</w:t>
      </w:r>
    </w:p>
    <w:p>
      <w:pPr>
        <w:ind w:left="13" w:firstLine="622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>一)申请。</w:t>
      </w:r>
      <w:r>
        <w:rPr>
          <w:rFonts w:ascii="FangSong" w:hAnsi="FangSong" w:eastAsia="FangSong" w:cs="FangSong"/>
          <w:sz w:val="31"/>
          <w:szCs w:val="31"/>
          <w:spacing w:val="10"/>
        </w:rPr>
        <w:t>救助对象应向属地乡镇街道社区提出书面申请，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并提供户口簿、身份证、享受救助的相关证件、医疗费用发票、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医疗费用清单、出院小结、相关病历等材料。救助对象死亡的可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由其共同生活的家庭成员提出救助申请。</w:t>
      </w:r>
    </w:p>
    <w:p>
      <w:pPr>
        <w:ind w:left="3" w:right="81" w:firstLine="632"/>
        <w:spacing w:before="8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(二)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审核。</w:t>
      </w:r>
      <w:r>
        <w:rPr>
          <w:rFonts w:ascii="FangSong" w:hAnsi="FangSong" w:eastAsia="FangSong" w:cs="FangSong"/>
          <w:sz w:val="31"/>
          <w:szCs w:val="31"/>
          <w:spacing w:val="13"/>
        </w:rPr>
        <w:t>对已认定困难类型的救助对象，乡镇街道社</w:t>
      </w:r>
      <w:r>
        <w:rPr>
          <w:rFonts w:ascii="FangSong" w:hAnsi="FangSong" w:eastAsia="FangSong" w:cs="FangSong"/>
          <w:sz w:val="31"/>
          <w:szCs w:val="31"/>
          <w:spacing w:val="12"/>
        </w:rPr>
        <w:t>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经</w:t>
      </w:r>
      <w:r>
        <w:rPr>
          <w:rFonts w:ascii="FangSong" w:hAnsi="FangSong" w:eastAsia="FangSong" w:cs="FangSong"/>
          <w:sz w:val="31"/>
          <w:szCs w:val="31"/>
          <w:spacing w:val="7"/>
        </w:rPr>
        <w:t>办人员应审核申请材料的完整性，并出具书面受理通知书，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个</w:t>
      </w:r>
      <w:r>
        <w:rPr>
          <w:rFonts w:ascii="FangSong" w:hAnsi="FangSong" w:eastAsia="FangSong" w:cs="FangSong"/>
          <w:sz w:val="31"/>
          <w:szCs w:val="31"/>
          <w:spacing w:val="12"/>
        </w:rPr>
        <w:t>工</w:t>
      </w:r>
      <w:r>
        <w:rPr>
          <w:rFonts w:ascii="FangSong" w:hAnsi="FangSong" w:eastAsia="FangSong" w:cs="FangSong"/>
          <w:sz w:val="31"/>
          <w:szCs w:val="31"/>
          <w:spacing w:val="7"/>
        </w:rPr>
        <w:t>作日内完成登记、审核后报县级医疗救助经办机构。申请材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料</w:t>
      </w:r>
      <w:r>
        <w:rPr>
          <w:rFonts w:ascii="FangSong" w:hAnsi="FangSong" w:eastAsia="FangSong" w:cs="FangSong"/>
          <w:sz w:val="31"/>
          <w:szCs w:val="31"/>
          <w:spacing w:val="10"/>
        </w:rPr>
        <w:t>不</w:t>
      </w:r>
      <w:r>
        <w:rPr>
          <w:rFonts w:ascii="FangSong" w:hAnsi="FangSong" w:eastAsia="FangSong" w:cs="FangSong"/>
          <w:sz w:val="31"/>
          <w:szCs w:val="31"/>
          <w:spacing w:val="7"/>
        </w:rPr>
        <w:t>全的，应一次性告知申请人。对尚未认定为救助对象的，乡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镇</w:t>
      </w:r>
      <w:r>
        <w:rPr>
          <w:rFonts w:ascii="FangSong" w:hAnsi="FangSong" w:eastAsia="FangSong" w:cs="FangSong"/>
          <w:sz w:val="31"/>
          <w:szCs w:val="31"/>
          <w:spacing w:val="10"/>
        </w:rPr>
        <w:t>街</w:t>
      </w:r>
      <w:r>
        <w:rPr>
          <w:rFonts w:ascii="FangSong" w:hAnsi="FangSong" w:eastAsia="FangSong" w:cs="FangSong"/>
          <w:sz w:val="31"/>
          <w:szCs w:val="31"/>
          <w:spacing w:val="7"/>
        </w:rPr>
        <w:t>道社区应先依申请进行救助对象身份认定，再按程序受理救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助</w:t>
      </w:r>
      <w:r>
        <w:rPr>
          <w:rFonts w:ascii="FangSong" w:hAnsi="FangSong" w:eastAsia="FangSong" w:cs="FangSong"/>
          <w:sz w:val="31"/>
          <w:szCs w:val="31"/>
          <w:spacing w:val="-4"/>
        </w:rPr>
        <w:t>申请。</w:t>
      </w:r>
    </w:p>
    <w:p>
      <w:pPr>
        <w:ind w:left="28" w:right="83" w:firstLine="607"/>
        <w:spacing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(三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审批。</w:t>
      </w:r>
      <w:r>
        <w:rPr>
          <w:rFonts w:ascii="FangSong" w:hAnsi="FangSong" w:eastAsia="FangSong" w:cs="FangSong"/>
          <w:sz w:val="31"/>
          <w:szCs w:val="31"/>
          <w:spacing w:val="7"/>
        </w:rPr>
        <w:t>县级医疗救助经办机构收到审核材料后，应</w:t>
      </w:r>
      <w:r>
        <w:rPr>
          <w:rFonts w:ascii="FangSong" w:hAnsi="FangSong" w:eastAsia="FangSong" w:cs="FangSong"/>
          <w:sz w:val="31"/>
          <w:szCs w:val="31"/>
          <w:spacing w:val="4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个工作日内完成审批和资金拨付。</w:t>
      </w:r>
    </w:p>
    <w:p>
      <w:pPr>
        <w:ind w:left="65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不</w:t>
      </w:r>
      <w:r>
        <w:rPr>
          <w:rFonts w:ascii="FangSong" w:hAnsi="FangSong" w:eastAsia="FangSong" w:cs="FangSong"/>
          <w:sz w:val="31"/>
          <w:szCs w:val="31"/>
          <w:spacing w:val="8"/>
        </w:rPr>
        <w:t>符合救助条件的，需书面通知申请人。</w:t>
      </w:r>
    </w:p>
    <w:p>
      <w:pPr>
        <w:ind w:right="80" w:firstLine="644"/>
        <w:spacing w:before="219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十四条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动态新增的救助对象和因病致贫重病患者在身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份认定前一年内个人自付的医疗费用，可依申请追溯救助。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已</w:t>
      </w:r>
      <w:r>
        <w:rPr>
          <w:rFonts w:ascii="FangSong" w:hAnsi="FangSong" w:eastAsia="FangSong" w:cs="FangSong"/>
          <w:sz w:val="31"/>
          <w:szCs w:val="31"/>
        </w:rPr>
        <w:t>救</w:t>
      </w:r>
    </w:p>
    <w:p>
      <w:pPr>
        <w:sectPr>
          <w:footerReference w:type="default" r:id="rId9"/>
          <w:pgSz w:w="11906" w:h="16838"/>
          <w:pgMar w:top="1431" w:right="1420" w:bottom="1636" w:left="1510" w:header="0" w:footer="135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22" w:right="84" w:hanging="5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助费用不因困难人员类型变动进行补差。不在医保待遇享受期</w:t>
      </w:r>
      <w:r>
        <w:rPr>
          <w:rFonts w:ascii="FangSong" w:hAnsi="FangSong" w:eastAsia="FangSong" w:cs="FangSong"/>
          <w:sz w:val="31"/>
          <w:szCs w:val="31"/>
          <w:spacing w:val="2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生的医疗费用不纳入追溯救助范围。</w:t>
      </w:r>
    </w:p>
    <w:p>
      <w:pPr>
        <w:ind w:right="83" w:firstLine="643"/>
        <w:spacing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第十五条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非本市参保人员在本市被认定为救助对象的，</w:t>
      </w:r>
      <w:r>
        <w:rPr>
          <w:rFonts w:ascii="FangSong" w:hAnsi="FangSong" w:eastAsia="FangSong" w:cs="FangSong"/>
          <w:sz w:val="31"/>
          <w:szCs w:val="31"/>
          <w:spacing w:val="3"/>
        </w:rPr>
        <w:t>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属</w:t>
      </w:r>
      <w:r>
        <w:rPr>
          <w:rFonts w:ascii="FangSong" w:hAnsi="FangSong" w:eastAsia="FangSong" w:cs="FangSong"/>
          <w:sz w:val="31"/>
          <w:szCs w:val="31"/>
          <w:spacing w:val="11"/>
        </w:rPr>
        <w:t>地</w:t>
      </w:r>
      <w:r>
        <w:rPr>
          <w:rFonts w:ascii="FangSong" w:hAnsi="FangSong" w:eastAsia="FangSong" w:cs="FangSong"/>
          <w:sz w:val="31"/>
          <w:szCs w:val="31"/>
          <w:spacing w:val="6"/>
        </w:rPr>
        <w:t>乡镇街道社区按程序受理申请进行救助。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ind w:left="3172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服务管理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16" w:right="81" w:firstLine="627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第十六条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完善救助对象信息共享机制。民政、乡村振兴</w:t>
      </w:r>
      <w:r>
        <w:rPr>
          <w:rFonts w:ascii="FangSong" w:hAnsi="FangSong" w:eastAsia="FangSong" w:cs="FangSong"/>
          <w:sz w:val="31"/>
          <w:szCs w:val="31"/>
          <w:spacing w:val="3"/>
        </w:rPr>
        <w:t>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门认定的救助对象，统一由民政部门完成重合身份核查、分类</w:t>
      </w:r>
      <w:r>
        <w:rPr>
          <w:rFonts w:ascii="FangSong" w:hAnsi="FangSong" w:eastAsia="FangSong" w:cs="FangSong"/>
          <w:sz w:val="31"/>
          <w:szCs w:val="31"/>
          <w:spacing w:val="6"/>
        </w:rPr>
        <w:t>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识后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及时向医保部门推送，落实资助参保、医疗救助等待遇。</w:t>
      </w:r>
    </w:p>
    <w:p>
      <w:pPr>
        <w:ind w:left="12" w:right="81" w:firstLine="628"/>
        <w:spacing w:before="3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建</w:t>
      </w:r>
      <w:r>
        <w:rPr>
          <w:rFonts w:ascii="FangSong" w:hAnsi="FangSong" w:eastAsia="FangSong" w:cs="FangSong"/>
          <w:sz w:val="31"/>
          <w:szCs w:val="31"/>
          <w:spacing w:val="7"/>
        </w:rPr>
        <w:t>立完善救助对象日常监测和回访机制。开展救助对象医疗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费用的日常监测，医保经办机构定期将发生大额医疗费用的医</w:t>
      </w:r>
      <w:r>
        <w:rPr>
          <w:rFonts w:ascii="FangSong" w:hAnsi="FangSong" w:eastAsia="FangSong" w:cs="FangSong"/>
          <w:sz w:val="31"/>
          <w:szCs w:val="31"/>
          <w:spacing w:val="6"/>
        </w:rPr>
        <w:t>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救助对象信息推送乡镇街道社区救助经办机构，由乡镇街道社区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负</w:t>
      </w:r>
      <w:r>
        <w:rPr>
          <w:rFonts w:ascii="FangSong" w:hAnsi="FangSong" w:eastAsia="FangSong" w:cs="FangSong"/>
          <w:sz w:val="31"/>
          <w:szCs w:val="31"/>
          <w:spacing w:val="7"/>
        </w:rPr>
        <w:t>责联系回访，确保应救尽救、规范真实。对发生医疗费用的救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助</w:t>
      </w:r>
      <w:r>
        <w:rPr>
          <w:rFonts w:ascii="FangSong" w:hAnsi="FangSong" w:eastAsia="FangSong" w:cs="FangSong"/>
          <w:sz w:val="31"/>
          <w:szCs w:val="31"/>
          <w:spacing w:val="10"/>
        </w:rPr>
        <w:t>对</w:t>
      </w:r>
      <w:r>
        <w:rPr>
          <w:rFonts w:ascii="FangSong" w:hAnsi="FangSong" w:eastAsia="FangSong" w:cs="FangSong"/>
          <w:sz w:val="31"/>
          <w:szCs w:val="31"/>
          <w:spacing w:val="7"/>
        </w:rPr>
        <w:t>象，每年回访应不少于一次。</w:t>
      </w:r>
    </w:p>
    <w:p>
      <w:pPr>
        <w:ind w:left="2" w:right="79" w:firstLine="635"/>
        <w:spacing w:before="6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健</w:t>
      </w:r>
      <w:r>
        <w:rPr>
          <w:rFonts w:ascii="FangSong" w:hAnsi="FangSong" w:eastAsia="FangSong" w:cs="FangSong"/>
          <w:sz w:val="31"/>
          <w:szCs w:val="31"/>
          <w:spacing w:val="8"/>
        </w:rPr>
        <w:t>全</w:t>
      </w:r>
      <w:r>
        <w:rPr>
          <w:rFonts w:ascii="FangSong" w:hAnsi="FangSong" w:eastAsia="FangSong" w:cs="FangSong"/>
          <w:sz w:val="31"/>
          <w:szCs w:val="31"/>
          <w:spacing w:val="7"/>
        </w:rPr>
        <w:t>因病致贫和因病返贫分类预警机制。对经基本医保、大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病</w:t>
      </w:r>
      <w:r>
        <w:rPr>
          <w:rFonts w:ascii="FangSong" w:hAnsi="FangSong" w:eastAsia="FangSong" w:cs="FangSong"/>
          <w:sz w:val="31"/>
          <w:szCs w:val="31"/>
          <w:spacing w:val="19"/>
        </w:rPr>
        <w:t>保险、医疗救助保障后个人负担医疗费用仍然较重的救助对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象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医保部门应及时将人员信息推送民政、乡村振兴部门，实施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联动精准</w:t>
      </w:r>
      <w:r>
        <w:rPr>
          <w:rFonts w:ascii="FangSong" w:hAnsi="FangSong" w:eastAsia="FangSong" w:cs="FangSong"/>
          <w:sz w:val="31"/>
          <w:szCs w:val="31"/>
          <w:spacing w:val="1"/>
        </w:rPr>
        <w:t>帮扶。</w:t>
      </w:r>
    </w:p>
    <w:p>
      <w:pPr>
        <w:ind w:left="64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十七条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定点医疗机构要适当降低救助对象入院预缴费</w:t>
      </w:r>
    </w:p>
    <w:p>
      <w:pPr>
        <w:ind w:left="11" w:hanging="9"/>
        <w:spacing w:before="21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用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确保困难群众能及时入院治疗，按规定进行基本医保和医疗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救</w:t>
      </w:r>
      <w:r>
        <w:rPr>
          <w:rFonts w:ascii="FangSong" w:hAnsi="FangSong" w:eastAsia="FangSong" w:cs="FangSong"/>
          <w:sz w:val="31"/>
          <w:szCs w:val="31"/>
          <w:spacing w:val="-1"/>
        </w:rPr>
        <w:t>助联网结算。认真落实分级诊疗制度，引导救助对象合理就医，</w:t>
      </w:r>
    </w:p>
    <w:p>
      <w:pPr>
        <w:sectPr>
          <w:footerReference w:type="default" r:id="rId10"/>
          <w:pgSz w:w="11906" w:h="16838"/>
          <w:pgMar w:top="1431" w:right="1420" w:bottom="1638" w:left="1512" w:header="0" w:footer="1358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7" w:right="152" w:firstLine="2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优</w:t>
      </w:r>
      <w:r>
        <w:rPr>
          <w:rFonts w:ascii="FangSong" w:hAnsi="FangSong" w:eastAsia="FangSong" w:cs="FangSong"/>
          <w:sz w:val="31"/>
          <w:szCs w:val="31"/>
          <w:spacing w:val="10"/>
        </w:rPr>
        <w:t>先</w:t>
      </w:r>
      <w:r>
        <w:rPr>
          <w:rFonts w:ascii="FangSong" w:hAnsi="FangSong" w:eastAsia="FangSong" w:cs="FangSong"/>
          <w:sz w:val="31"/>
          <w:szCs w:val="31"/>
          <w:spacing w:val="7"/>
        </w:rPr>
        <w:t>选择纳入基本医保支付范围的药品、耗材和诊疗项目，控制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不合</w:t>
      </w:r>
      <w:r>
        <w:rPr>
          <w:rFonts w:ascii="FangSong" w:hAnsi="FangSong" w:eastAsia="FangSong" w:cs="FangSong"/>
          <w:sz w:val="31"/>
          <w:szCs w:val="31"/>
          <w:spacing w:val="8"/>
        </w:rPr>
        <w:t>理</w:t>
      </w:r>
      <w:r>
        <w:rPr>
          <w:rFonts w:ascii="FangSong" w:hAnsi="FangSong" w:eastAsia="FangSong" w:cs="FangSong"/>
          <w:sz w:val="31"/>
          <w:szCs w:val="31"/>
          <w:spacing w:val="7"/>
        </w:rPr>
        <w:t>费用支出。特困人员、低保对象、返贫致贫人口、防止返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贫</w:t>
      </w:r>
      <w:r>
        <w:rPr>
          <w:rFonts w:ascii="FangSong" w:hAnsi="FangSong" w:eastAsia="FangSong" w:cs="FangSong"/>
          <w:sz w:val="31"/>
          <w:szCs w:val="31"/>
          <w:spacing w:val="19"/>
        </w:rPr>
        <w:t>监测对象在县域内定点医疗机构和规范转诊到市级定点医疗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机构治</w:t>
      </w:r>
      <w:r>
        <w:rPr>
          <w:rFonts w:ascii="FangSong" w:hAnsi="FangSong" w:eastAsia="FangSong" w:cs="FangSong"/>
          <w:sz w:val="31"/>
          <w:szCs w:val="31"/>
          <w:spacing w:val="8"/>
        </w:rPr>
        <w:t>疗</w:t>
      </w:r>
      <w:r>
        <w:rPr>
          <w:rFonts w:ascii="FangSong" w:hAnsi="FangSong" w:eastAsia="FangSong" w:cs="FangSong"/>
          <w:sz w:val="31"/>
          <w:szCs w:val="31"/>
          <w:spacing w:val="5"/>
        </w:rPr>
        <w:t>的，实行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先诊疗后付费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、入院免缴住院押金政策。救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助对</w:t>
      </w:r>
      <w:r>
        <w:rPr>
          <w:rFonts w:ascii="FangSong" w:hAnsi="FangSong" w:eastAsia="FangSong" w:cs="FangSong"/>
          <w:sz w:val="31"/>
          <w:szCs w:val="31"/>
          <w:spacing w:val="8"/>
        </w:rPr>
        <w:t>象</w:t>
      </w:r>
      <w:r>
        <w:rPr>
          <w:rFonts w:ascii="FangSong" w:hAnsi="FangSong" w:eastAsia="FangSong" w:cs="FangSong"/>
          <w:sz w:val="31"/>
          <w:szCs w:val="31"/>
          <w:spacing w:val="7"/>
        </w:rPr>
        <w:t>在省内规范转诊并在定点医疗机构就医的，住院起付线连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续</w:t>
      </w:r>
      <w:r>
        <w:rPr>
          <w:rFonts w:ascii="FangSong" w:hAnsi="FangSong" w:eastAsia="FangSong" w:cs="FangSong"/>
          <w:sz w:val="31"/>
          <w:szCs w:val="31"/>
          <w:spacing w:val="-4"/>
        </w:rPr>
        <w:t>计算。</w:t>
      </w:r>
    </w:p>
    <w:p>
      <w:pPr>
        <w:ind w:left="6" w:right="152" w:firstLine="644"/>
        <w:spacing w:before="7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十八条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医疗救助经办机构要细化医疗救助服务事项清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单</w:t>
      </w:r>
      <w:r>
        <w:rPr>
          <w:rFonts w:ascii="FangSong" w:hAnsi="FangSong" w:eastAsia="FangSong" w:cs="FangSong"/>
          <w:sz w:val="31"/>
          <w:szCs w:val="31"/>
          <w:spacing w:val="13"/>
        </w:rPr>
        <w:t>和</w:t>
      </w:r>
      <w:r>
        <w:rPr>
          <w:rFonts w:ascii="FangSong" w:hAnsi="FangSong" w:eastAsia="FangSong" w:cs="FangSong"/>
          <w:sz w:val="31"/>
          <w:szCs w:val="31"/>
          <w:spacing w:val="7"/>
        </w:rPr>
        <w:t>经办规程，依托全国统一的医疗保障信息平台，完善基本医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保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大病保险和医疗救助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结算。定期与医疗机构结算医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疗</w:t>
      </w:r>
      <w:r>
        <w:rPr>
          <w:rFonts w:ascii="FangSong" w:hAnsi="FangSong" w:eastAsia="FangSong" w:cs="FangSong"/>
          <w:sz w:val="31"/>
          <w:szCs w:val="31"/>
          <w:spacing w:val="13"/>
        </w:rPr>
        <w:t>救</w:t>
      </w:r>
      <w:r>
        <w:rPr>
          <w:rFonts w:ascii="FangSong" w:hAnsi="FangSong" w:eastAsia="FangSong" w:cs="FangSong"/>
          <w:sz w:val="31"/>
          <w:szCs w:val="31"/>
          <w:spacing w:val="7"/>
        </w:rPr>
        <w:t>助资金，对不按照规定用药、诊疗和提供医疗服务所产生的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医疗</w:t>
      </w:r>
      <w:r>
        <w:rPr>
          <w:rFonts w:ascii="FangSong" w:hAnsi="FangSong" w:eastAsia="FangSong" w:cs="FangSong"/>
          <w:sz w:val="31"/>
          <w:szCs w:val="31"/>
          <w:spacing w:val="7"/>
        </w:rPr>
        <w:t>费用，医疗救助资金不予支付。对规范转诊异地就医的，医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保经</w:t>
      </w:r>
      <w:r>
        <w:rPr>
          <w:rFonts w:ascii="FangSong" w:hAnsi="FangSong" w:eastAsia="FangSong" w:cs="FangSong"/>
          <w:sz w:val="31"/>
          <w:szCs w:val="31"/>
          <w:spacing w:val="7"/>
        </w:rPr>
        <w:t>办机构要及时将医保结算信息推送乡镇街道社区，由乡镇街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道</w:t>
      </w:r>
      <w:r>
        <w:rPr>
          <w:rFonts w:ascii="FangSong" w:hAnsi="FangSong" w:eastAsia="FangSong" w:cs="FangSong"/>
          <w:sz w:val="31"/>
          <w:szCs w:val="31"/>
          <w:spacing w:val="5"/>
        </w:rPr>
        <w:t>社区通知救助对象申请救助。</w:t>
      </w:r>
    </w:p>
    <w:p>
      <w:pPr>
        <w:ind w:left="6" w:firstLine="644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第十九条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各县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(市)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区医保部门、开发区社会事业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(发展)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部门</w:t>
      </w:r>
      <w:r>
        <w:rPr>
          <w:rFonts w:ascii="FangSong" w:hAnsi="FangSong" w:eastAsia="FangSong" w:cs="FangSong"/>
          <w:sz w:val="31"/>
          <w:szCs w:val="31"/>
          <w:spacing w:val="7"/>
        </w:rPr>
        <w:t>应当加强医疗救助档案管理，建立健全救助台帐，实时掌握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资金</w:t>
      </w:r>
      <w:r>
        <w:rPr>
          <w:rFonts w:ascii="FangSong" w:hAnsi="FangSong" w:eastAsia="FangSong" w:cs="FangSong"/>
          <w:sz w:val="31"/>
          <w:szCs w:val="31"/>
          <w:spacing w:val="7"/>
        </w:rPr>
        <w:t>收支情况。在建立个人电子档案基础上，完善纸质档案，确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</w:t>
      </w:r>
      <w:r>
        <w:rPr>
          <w:rFonts w:ascii="FangSong" w:hAnsi="FangSong" w:eastAsia="FangSong" w:cs="FangSong"/>
          <w:sz w:val="31"/>
          <w:szCs w:val="31"/>
          <w:spacing w:val="9"/>
        </w:rPr>
        <w:t>个</w:t>
      </w:r>
      <w:r>
        <w:rPr>
          <w:rFonts w:ascii="FangSong" w:hAnsi="FangSong" w:eastAsia="FangSong" w:cs="FangSong"/>
          <w:sz w:val="31"/>
          <w:szCs w:val="31"/>
          <w:spacing w:val="5"/>
        </w:rPr>
        <w:t>人救助档案完整、准确。</w:t>
      </w:r>
    </w:p>
    <w:p>
      <w:pPr>
        <w:ind w:right="153" w:firstLine="650"/>
        <w:spacing w:before="5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鼓励慈善组织参与重特大疾病救助，建立社会</w:t>
      </w:r>
      <w:r>
        <w:rPr>
          <w:rFonts w:ascii="FangSong" w:hAnsi="FangSong" w:eastAsia="FangSong" w:cs="FangSong"/>
          <w:sz w:val="31"/>
          <w:szCs w:val="31"/>
          <w:spacing w:val="3"/>
        </w:rPr>
        <w:t>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助信息与本地慈善资源双向推送工作机制，促进互联网公开募</w:t>
      </w:r>
      <w:r>
        <w:rPr>
          <w:rFonts w:ascii="FangSong" w:hAnsi="FangSong" w:eastAsia="FangSong" w:cs="FangSong"/>
          <w:sz w:val="31"/>
          <w:szCs w:val="31"/>
          <w:spacing w:val="2"/>
        </w:rPr>
        <w:t>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信息平台建设，规范互联网个人大病求助平台信息发布。支持</w:t>
      </w:r>
      <w:r>
        <w:rPr>
          <w:rFonts w:ascii="FangSong" w:hAnsi="FangSong" w:eastAsia="FangSong" w:cs="FangSong"/>
          <w:sz w:val="31"/>
          <w:szCs w:val="31"/>
          <w:spacing w:val="2"/>
        </w:rPr>
        <w:t>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疗救助领域社会工作服务和志愿服务发展，探索制定医疗机构</w:t>
      </w:r>
      <w:r>
        <w:rPr>
          <w:rFonts w:ascii="FangSong" w:hAnsi="FangSong" w:eastAsia="FangSong" w:cs="FangSong"/>
          <w:sz w:val="31"/>
          <w:szCs w:val="31"/>
          <w:spacing w:val="2"/>
        </w:rPr>
        <w:t>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会工</w:t>
      </w:r>
      <w:r>
        <w:rPr>
          <w:rFonts w:ascii="FangSong" w:hAnsi="FangSong" w:eastAsia="FangSong" w:cs="FangSong"/>
          <w:sz w:val="31"/>
          <w:szCs w:val="31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spacing w:val="7"/>
        </w:rPr>
        <w:t>服务标准。建立慈善参与激励机制，落实相应税收优惠、</w:t>
      </w:r>
    </w:p>
    <w:p>
      <w:pPr>
        <w:sectPr>
          <w:footerReference w:type="default" r:id="rId11"/>
          <w:pgSz w:w="11906" w:h="16838"/>
          <w:pgMar w:top="1431" w:right="1347" w:bottom="1638" w:left="1504" w:header="0" w:footer="1358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2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费用减免</w:t>
      </w:r>
      <w:r>
        <w:rPr>
          <w:rFonts w:ascii="FangSong" w:hAnsi="FangSong" w:eastAsia="FangSong" w:cs="FangSong"/>
          <w:sz w:val="31"/>
          <w:szCs w:val="31"/>
          <w:spacing w:val="-1"/>
        </w:rPr>
        <w:t>等政策。</w:t>
      </w:r>
    </w:p>
    <w:p>
      <w:pPr>
        <w:ind w:left="3" w:firstLine="636"/>
        <w:spacing w:before="216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第二十一条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鼓励医疗互助和商业健康保险发展，支持工</w:t>
      </w:r>
      <w:r>
        <w:rPr>
          <w:rFonts w:ascii="FangSong" w:hAnsi="FangSong" w:eastAsia="FangSong" w:cs="FangSong"/>
          <w:sz w:val="31"/>
          <w:szCs w:val="31"/>
          <w:spacing w:val="3"/>
        </w:rPr>
        <w:t>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组</w:t>
      </w:r>
      <w:r>
        <w:rPr>
          <w:rFonts w:ascii="FangSong" w:hAnsi="FangSong" w:eastAsia="FangSong" w:cs="FangSong"/>
          <w:sz w:val="31"/>
          <w:szCs w:val="31"/>
          <w:spacing w:val="7"/>
        </w:rPr>
        <w:t>织扩大职工医疗互助保障覆盖面。支持商业健康保险发展，引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导</w:t>
      </w:r>
      <w:r>
        <w:rPr>
          <w:rFonts w:ascii="FangSong" w:hAnsi="FangSong" w:eastAsia="FangSong" w:cs="FangSong"/>
          <w:sz w:val="31"/>
          <w:szCs w:val="31"/>
          <w:spacing w:val="7"/>
        </w:rPr>
        <w:t>开发与基本医保、大病保险相衔接的商业健康保险产品，将更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多</w:t>
      </w:r>
      <w:r>
        <w:rPr>
          <w:rFonts w:ascii="FangSong" w:hAnsi="FangSong" w:eastAsia="FangSong" w:cs="FangSong"/>
          <w:sz w:val="31"/>
          <w:szCs w:val="31"/>
          <w:spacing w:val="9"/>
        </w:rPr>
        <w:t>医</w:t>
      </w:r>
      <w:r>
        <w:rPr>
          <w:rFonts w:ascii="FangSong" w:hAnsi="FangSong" w:eastAsia="FangSong" w:cs="FangSong"/>
          <w:sz w:val="31"/>
          <w:szCs w:val="31"/>
          <w:spacing w:val="7"/>
        </w:rPr>
        <w:t>保目录外合理医疗费用科学纳入健康保险保障范围，提高重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特</w:t>
      </w:r>
      <w:r>
        <w:rPr>
          <w:rFonts w:ascii="FangSong" w:hAnsi="FangSong" w:eastAsia="FangSong" w:cs="FangSong"/>
          <w:sz w:val="31"/>
          <w:szCs w:val="31"/>
          <w:spacing w:val="7"/>
        </w:rPr>
        <w:t>大疾病补充医疗保障水平。在产品定价、赔付条件、保障范围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</w:t>
      </w:r>
      <w:r>
        <w:rPr>
          <w:rFonts w:ascii="FangSong" w:hAnsi="FangSong" w:eastAsia="FangSong" w:cs="FangSong"/>
          <w:sz w:val="31"/>
          <w:szCs w:val="31"/>
          <w:spacing w:val="9"/>
        </w:rPr>
        <w:t>方</w:t>
      </w:r>
      <w:r>
        <w:rPr>
          <w:rFonts w:ascii="FangSong" w:hAnsi="FangSong" w:eastAsia="FangSong" w:cs="FangSong"/>
          <w:sz w:val="31"/>
          <w:szCs w:val="31"/>
          <w:spacing w:val="7"/>
        </w:rPr>
        <w:t>面对困难群众适当倾斜，逐步实现与基本医保、大病保险、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医</w:t>
      </w:r>
      <w:r>
        <w:rPr>
          <w:rFonts w:ascii="FangSong" w:hAnsi="FangSong" w:eastAsia="FangSong" w:cs="FangSong"/>
          <w:sz w:val="31"/>
          <w:szCs w:val="31"/>
          <w:spacing w:val="9"/>
        </w:rPr>
        <w:t>疗</w:t>
      </w:r>
      <w:r>
        <w:rPr>
          <w:rFonts w:ascii="FangSong" w:hAnsi="FangSong" w:eastAsia="FangSong" w:cs="FangSong"/>
          <w:sz w:val="31"/>
          <w:szCs w:val="31"/>
          <w:spacing w:val="6"/>
        </w:rPr>
        <w:t>救助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结算。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317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六章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监督管理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640"/>
        <w:spacing w:before="101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二十二条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医保部门要加强医疗保险和医疗救助资金运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行</w:t>
      </w:r>
      <w:r>
        <w:rPr>
          <w:rFonts w:ascii="FangSong" w:hAnsi="FangSong" w:eastAsia="FangSong" w:cs="FangSong"/>
          <w:sz w:val="31"/>
          <w:szCs w:val="31"/>
          <w:spacing w:val="13"/>
        </w:rPr>
        <w:t>分</w:t>
      </w:r>
      <w:r>
        <w:rPr>
          <w:rFonts w:ascii="FangSong" w:hAnsi="FangSong" w:eastAsia="FangSong" w:cs="FangSong"/>
          <w:sz w:val="31"/>
          <w:szCs w:val="31"/>
          <w:spacing w:val="7"/>
        </w:rPr>
        <w:t>析，强化资金风险预警管控。加强医药机构医保定点管理，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落</w:t>
      </w:r>
      <w:r>
        <w:rPr>
          <w:rFonts w:ascii="FangSong" w:hAnsi="FangSong" w:eastAsia="FangSong" w:cs="FangSong"/>
          <w:sz w:val="31"/>
          <w:szCs w:val="31"/>
          <w:spacing w:val="10"/>
        </w:rPr>
        <w:t>实</w:t>
      </w:r>
      <w:r>
        <w:rPr>
          <w:rFonts w:ascii="FangSong" w:hAnsi="FangSong" w:eastAsia="FangSong" w:cs="FangSong"/>
          <w:sz w:val="31"/>
          <w:szCs w:val="31"/>
          <w:spacing w:val="7"/>
        </w:rPr>
        <w:t>医疗机构医疗费用管控主体责任。强化医疗保险、医疗救助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资</w:t>
      </w:r>
      <w:r>
        <w:rPr>
          <w:rFonts w:ascii="FangSong" w:hAnsi="FangSong" w:eastAsia="FangSong" w:cs="FangSong"/>
          <w:sz w:val="31"/>
          <w:szCs w:val="31"/>
          <w:spacing w:val="12"/>
        </w:rPr>
        <w:t>金</w:t>
      </w:r>
      <w:r>
        <w:rPr>
          <w:rFonts w:ascii="FangSong" w:hAnsi="FangSong" w:eastAsia="FangSong" w:cs="FangSong"/>
          <w:sz w:val="31"/>
          <w:szCs w:val="31"/>
          <w:spacing w:val="7"/>
        </w:rPr>
        <w:t>监管，严肃查处定点医药机构违法违规行为，保持打击欺诈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骗保</w:t>
      </w:r>
      <w:r>
        <w:rPr>
          <w:rFonts w:ascii="FangSong" w:hAnsi="FangSong" w:eastAsia="FangSong" w:cs="FangSong"/>
          <w:sz w:val="31"/>
          <w:szCs w:val="31"/>
          <w:spacing w:val="8"/>
        </w:rPr>
        <w:t>高压态势，确保基金安全高效、合理使用。</w:t>
      </w:r>
    </w:p>
    <w:p>
      <w:pPr>
        <w:ind w:left="9" w:right="3" w:firstLine="630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第二十三条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财政、审计部门加强医疗救助资金规范管理</w:t>
      </w:r>
      <w:r>
        <w:rPr>
          <w:rFonts w:ascii="FangSong" w:hAnsi="FangSong" w:eastAsia="FangSong" w:cs="FangSong"/>
          <w:sz w:val="31"/>
          <w:szCs w:val="31"/>
          <w:spacing w:val="2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审计监督，提高医疗救助资金使用效益。探索引入第三方监督机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制，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强化社会监督。</w:t>
      </w:r>
    </w:p>
    <w:p>
      <w:pPr>
        <w:ind w:left="3" w:firstLine="636"/>
        <w:spacing w:before="2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4"/>
        </w:rPr>
        <w:t>第</w:t>
      </w:r>
      <w:r>
        <w:rPr>
          <w:rFonts w:ascii="SimHei" w:hAnsi="SimHei" w:eastAsia="SimHei" w:cs="SimHei"/>
          <w:sz w:val="31"/>
          <w:szCs w:val="31"/>
          <w:spacing w:val="19"/>
        </w:rPr>
        <w:t>二十四条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医疗机构套取骗取医疗救助资金或为套取骗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取</w:t>
      </w:r>
      <w:r>
        <w:rPr>
          <w:rFonts w:ascii="FangSong" w:hAnsi="FangSong" w:eastAsia="FangSong" w:cs="FangSong"/>
          <w:sz w:val="31"/>
          <w:szCs w:val="31"/>
          <w:spacing w:val="7"/>
        </w:rPr>
        <w:t>医疗救助资金提供条件的，依照医保管理有关规定处理；医疗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救</w:t>
      </w:r>
      <w:r>
        <w:rPr>
          <w:rFonts w:ascii="FangSong" w:hAnsi="FangSong" w:eastAsia="FangSong" w:cs="FangSong"/>
          <w:sz w:val="31"/>
          <w:szCs w:val="31"/>
          <w:spacing w:val="7"/>
        </w:rPr>
        <w:t>助对象采取虚报、隐瞒、伪造等手段骗取医疗救助资金的，停</w:t>
      </w:r>
    </w:p>
    <w:p>
      <w:pPr>
        <w:sectPr>
          <w:footerReference w:type="default" r:id="rId12"/>
          <w:pgSz w:w="11906" w:h="16838"/>
          <w:pgMar w:top="1431" w:right="1500" w:bottom="1639" w:left="1514" w:header="0" w:footer="135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2" w:firstLine="3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止医疗救助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4"/>
        </w:rPr>
        <w:t>责令退回医疗救助资金；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医保经办人员玩忽职守、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徇私舞弊，擅自提高或者降低</w:t>
      </w:r>
      <w:r>
        <w:rPr>
          <w:rFonts w:ascii="FangSong" w:hAnsi="FangSong" w:eastAsia="FangSong" w:cs="FangSong"/>
          <w:sz w:val="31"/>
          <w:szCs w:val="31"/>
        </w:rPr>
        <w:t>医疗救助水平的，按有关规定处理。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单</w:t>
      </w:r>
      <w:r>
        <w:rPr>
          <w:rFonts w:ascii="FangSong" w:hAnsi="FangSong" w:eastAsia="FangSong" w:cs="FangSong"/>
          <w:sz w:val="31"/>
          <w:szCs w:val="31"/>
          <w:spacing w:val="12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、个人贪污、挪用、骗取医疗救助资金涉嫌犯罪的，依法移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送</w:t>
      </w:r>
      <w:r>
        <w:rPr>
          <w:rFonts w:ascii="FangSong" w:hAnsi="FangSong" w:eastAsia="FangSong" w:cs="FangSong"/>
          <w:sz w:val="31"/>
          <w:szCs w:val="31"/>
          <w:spacing w:val="5"/>
        </w:rPr>
        <w:t>公</w:t>
      </w:r>
      <w:r>
        <w:rPr>
          <w:rFonts w:ascii="FangSong" w:hAnsi="FangSong" w:eastAsia="FangSong" w:cs="FangSong"/>
          <w:sz w:val="31"/>
          <w:szCs w:val="31"/>
          <w:spacing w:val="3"/>
        </w:rPr>
        <w:t>安、司法机关处理。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ind w:left="33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七章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right="89" w:firstLine="643"/>
        <w:spacing w:before="10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第二十五条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医疗救助经办机构应将医疗救助政策、办事</w:t>
      </w:r>
      <w:r>
        <w:rPr>
          <w:rFonts w:ascii="FangSong" w:hAnsi="FangSong" w:eastAsia="FangSong" w:cs="FangSong"/>
          <w:sz w:val="31"/>
          <w:szCs w:val="31"/>
          <w:spacing w:val="6"/>
        </w:rPr>
        <w:t>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序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医疗救助资金发放情况按规定进行公示，并设立投诉及举报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</w:t>
      </w:r>
      <w:r>
        <w:rPr>
          <w:rFonts w:ascii="FangSong" w:hAnsi="FangSong" w:eastAsia="FangSong" w:cs="FangSong"/>
          <w:sz w:val="31"/>
          <w:szCs w:val="31"/>
          <w:spacing w:val="2"/>
        </w:rPr>
        <w:t>话。</w:t>
      </w:r>
    </w:p>
    <w:p>
      <w:pPr>
        <w:ind w:left="12" w:right="89" w:firstLine="630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第二十六条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本办法所指的规范转诊异地就医人员，是指</w:t>
      </w:r>
      <w:r>
        <w:rPr>
          <w:rFonts w:ascii="FangSong" w:hAnsi="FangSong" w:eastAsia="FangSong" w:cs="FangSong"/>
          <w:sz w:val="31"/>
          <w:szCs w:val="31"/>
          <w:spacing w:val="6"/>
        </w:rPr>
        <w:t>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照我市异地就医管理办法进行异地就医备案的人员，包括异地安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置退休人员、异地长期居住人员、常驻异地工作人员，以及符合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转</w:t>
      </w:r>
      <w:r>
        <w:rPr>
          <w:rFonts w:ascii="FangSong" w:hAnsi="FangSong" w:eastAsia="FangSong" w:cs="FangSong"/>
          <w:sz w:val="31"/>
          <w:szCs w:val="31"/>
          <w:spacing w:val="10"/>
        </w:rPr>
        <w:t>诊</w:t>
      </w:r>
      <w:r>
        <w:rPr>
          <w:rFonts w:ascii="FangSong" w:hAnsi="FangSong" w:eastAsia="FangSong" w:cs="FangSong"/>
          <w:sz w:val="31"/>
          <w:szCs w:val="31"/>
          <w:spacing w:val="7"/>
        </w:rPr>
        <w:t>规定并办理转诊手续的人员。</w:t>
      </w:r>
    </w:p>
    <w:p>
      <w:pPr>
        <w:ind w:left="643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二十七条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本办法由市医疗保障局负责解释。</w:t>
      </w:r>
    </w:p>
    <w:p>
      <w:pPr>
        <w:ind w:left="6" w:right="90" w:firstLine="636"/>
        <w:spacing w:before="214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第二十八条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本办法自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日起施行，</w:t>
      </w:r>
      <w:r>
        <w:rPr>
          <w:rFonts w:ascii="FangSong" w:hAnsi="FangSong" w:eastAsia="FangSong" w:cs="FangSong"/>
          <w:sz w:val="31"/>
          <w:szCs w:val="31"/>
        </w:rPr>
        <w:t>有效期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年。原《合肥市城乡医疗救助实施办法》(合政〔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2021</w:t>
      </w:r>
      <w:r>
        <w:rPr>
          <w:rFonts w:ascii="FangSong" w:hAnsi="FangSong" w:eastAsia="FangSong" w:cs="FangSong"/>
          <w:sz w:val="31"/>
          <w:szCs w:val="31"/>
          <w:spacing w:val="1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号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同时废止。</w:t>
      </w:r>
      <w:r>
        <w:rPr>
          <w:rFonts w:ascii="FangSong" w:hAnsi="FangSong" w:eastAsia="FangSong" w:cs="FangSong"/>
          <w:sz w:val="31"/>
          <w:szCs w:val="31"/>
          <w:spacing w:val="1"/>
        </w:rPr>
        <w:t>实施期间，国家、省有新规定的，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从其规定。</w:t>
      </w:r>
    </w:p>
    <w:p>
      <w:pPr>
        <w:sectPr>
          <w:footerReference w:type="default" r:id="rId13"/>
          <w:pgSz w:w="11906" w:h="16838"/>
          <w:pgMar w:top="1431" w:right="1412" w:bottom="1639" w:left="1512" w:header="0" w:footer="1356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2" w:lineRule="exact"/>
        <w:rPr/>
      </w:pPr>
      <w:r/>
    </w:p>
    <w:tbl>
      <w:tblPr>
        <w:tblStyle w:val="2"/>
        <w:tblW w:w="8844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44"/>
      </w:tblGrid>
      <w:tr>
        <w:trPr>
          <w:trHeight w:val="1556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8" w:right="185" w:hanging="891"/>
              <w:spacing w:before="119" w:line="34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抄送：市委各部门，市人大常委会办公室，市政协办公室，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市监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市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中院，市检察院，合肥警备区。各民主党派市委，市工商联，</w:t>
            </w:r>
          </w:p>
          <w:p>
            <w:pPr>
              <w:ind w:left="1146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各人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民团体。</w:t>
            </w:r>
          </w:p>
        </w:tc>
      </w:tr>
      <w:tr>
        <w:trPr>
          <w:trHeight w:val="526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/>
              <w:spacing w:before="103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合肥市人民政府办公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室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06" w:h="16838"/>
      <w:pgMar w:top="1431" w:right="1530" w:bottom="1639" w:left="1529" w:header="0" w:footer="135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69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7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1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1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9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4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0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61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5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4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9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6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dcterms:created xsi:type="dcterms:W3CDTF">2022-11-02T08:47:19Z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2022-11-22T17:15:45</vt:filetime>
  </op:property>
</op:Properties>
</file>