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color w:val="FF0000"/>
          <w:w w:val="33"/>
          <w:sz w:val="158"/>
          <w:szCs w:val="158"/>
          <w:lang w:val="en-US" w:eastAsia="zh-CN"/>
        </w:rPr>
        <w:t>合肥市</w:t>
      </w:r>
      <w:r>
        <w:rPr>
          <w:rFonts w:hint="eastAsia" w:ascii="方正小标宋简体" w:eastAsia="方正小标宋简体"/>
          <w:color w:val="FF0000"/>
          <w:w w:val="33"/>
          <w:sz w:val="158"/>
          <w:szCs w:val="158"/>
          <w:lang w:eastAsia="zh-CN"/>
        </w:rPr>
        <w:t>瑶海区</w:t>
      </w:r>
      <w:r>
        <w:rPr>
          <w:rFonts w:hint="eastAsia" w:ascii="方正小标宋简体" w:eastAsia="方正小标宋简体"/>
          <w:color w:val="FF0000"/>
          <w:w w:val="33"/>
          <w:sz w:val="158"/>
          <w:szCs w:val="158"/>
          <w:lang w:val="en-US" w:eastAsia="zh-CN"/>
        </w:rPr>
        <w:t>发展和改革委员会</w:t>
      </w:r>
      <w:r>
        <w:rPr>
          <w:rFonts w:hint="eastAsia" w:ascii="方正小标宋简体" w:eastAsia="方正小标宋简体"/>
          <w:color w:val="FF0000"/>
          <w:w w:val="33"/>
          <w:sz w:val="158"/>
          <w:szCs w:val="158"/>
          <w:lang w:eastAsia="zh-CN"/>
        </w:rPr>
        <w:t>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40" w:lineRule="exact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40" w:lineRule="exact"/>
        <w:jc w:val="left"/>
        <w:textAlignment w:val="auto"/>
        <w:rPr>
          <w:rFonts w:hint="eastAsia" w:ascii="方正小标宋简体" w:hAnsi="华文中宋" w:eastAsia="方正小标宋简体" w:cs="Times New Roman"/>
          <w:bCs/>
          <w:spacing w:val="-8"/>
          <w:sz w:val="44"/>
          <w:szCs w:val="44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瑶发改〔2023〕19号                      签发人:王巍</w:t>
      </w:r>
      <w:r>
        <w:rPr>
          <w:rFonts w:hint="eastAsia" w:ascii="方正小标宋简体" w:eastAsia="方正小标宋简体"/>
          <w:color w:val="FF0000"/>
          <w:sz w:val="44"/>
          <w:szCs w:val="44"/>
          <w:lang w:eastAsia="zh-CN" w:bidi="ar-SA"/>
        </w:rPr>
        <w:pict>
          <v:rect id="_x0000_s1033" o:spid="_x0000_s1033" o:spt="1" style="height:2.85pt;width:411pt;" fillcolor="#FF0000" filled="t" stroked="t" coordsize="21600,21600">
            <v:path/>
            <v:fill on="t" focussize="0,0"/>
            <v:stroke color="#FF0000"/>
            <v:imagedata o:title=""/>
            <o:lock v:ext="edit"/>
            <w10:wrap type="none"/>
            <w10:anchorlock/>
          </v:rect>
        </w:pict>
      </w:r>
    </w:p>
    <w:p>
      <w:pPr>
        <w:spacing w:line="660" w:lineRule="exact"/>
        <w:jc w:val="center"/>
        <w:rPr>
          <w:rFonts w:hint="eastAsia" w:ascii="方正小标宋简体" w:hAnsi="华文中宋" w:eastAsia="方正小标宋简体" w:cs="Times New Roman"/>
          <w:bCs/>
          <w:spacing w:val="-8"/>
          <w:sz w:val="44"/>
          <w:szCs w:val="44"/>
          <w:lang w:val="en-US" w:eastAsia="zh-CN"/>
        </w:rPr>
      </w:pPr>
      <w:r>
        <w:rPr>
          <w:rFonts w:hint="eastAsia" w:ascii="方正小标宋简体" w:hAnsi="华文中宋" w:eastAsia="方正小标宋简体" w:cs="Times New Roman"/>
          <w:bCs/>
          <w:spacing w:val="-8"/>
          <w:sz w:val="44"/>
          <w:szCs w:val="44"/>
          <w:lang w:val="en-US" w:eastAsia="zh-CN"/>
        </w:rPr>
        <w:t>关于开展2022年度合肥市光伏电站</w:t>
      </w:r>
    </w:p>
    <w:p>
      <w:pPr>
        <w:spacing w:line="660" w:lineRule="exact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华文中宋" w:eastAsia="方正小标宋简体" w:cs="Times New Roman"/>
          <w:bCs/>
          <w:spacing w:val="-8"/>
          <w:sz w:val="44"/>
          <w:szCs w:val="44"/>
          <w:lang w:val="en-US" w:eastAsia="zh-CN"/>
        </w:rPr>
        <w:t>市级度电补贴工作的报告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合肥市发展改革委：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both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根据贵委《关于开展2022年度合肥市光伏电站市级度电补贴申报工作的通知》</w:t>
      </w:r>
      <w:r>
        <w:rPr>
          <w:rFonts w:hint="eastAsia" w:ascii="仿宋_GB2312" w:eastAsia="仿宋_GB2312"/>
          <w:sz w:val="32"/>
          <w:szCs w:val="32"/>
        </w:rPr>
        <w:t>《关于进一步规范光伏电站市级度电补贴工作的通知》（合发改能源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〔</w:t>
      </w:r>
      <w:r>
        <w:rPr>
          <w:rFonts w:hint="eastAsia" w:ascii="仿宋_GB2312" w:hAnsi="仿宋" w:eastAsia="仿宋_GB2312" w:cs="仿宋"/>
          <w:sz w:val="32"/>
          <w:szCs w:val="32"/>
        </w:rPr>
        <w:t>20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21〕</w:t>
      </w:r>
      <w:r>
        <w:rPr>
          <w:rFonts w:hint="eastAsia" w:ascii="仿宋_GB2312" w:eastAsia="仿宋_GB2312"/>
          <w:sz w:val="32"/>
          <w:szCs w:val="32"/>
        </w:rPr>
        <w:t>826号）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等相关文件要求，我区组织开展2022年度合肥市光伏电站市级度电补贴申报工作，经与企业、第三方会计事务所对接，现已完成我区光伏电站度电补贴目录的企业和家庭（个人）项目2022年度发电量、拟兑现发电量、拟奖补金额的统计、核查工作。2022年度拟奖补</w:t>
      </w:r>
      <w:bookmarkStart w:id="0" w:name="_GoBack"/>
      <w:bookmarkEnd w:id="0"/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金额总计1674790元，其中企业户1663909元，家庭户10881元。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both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2022年度合肥市光伏电站市级度电补贴统计表等材料随文上报，请予受理。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附件：2022年度瑶海区光伏电站市级度电补贴统计表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both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                    瑶海区发展和改革委员会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4160" w:firstLineChars="1300"/>
        <w:jc w:val="both"/>
        <w:textAlignment w:val="auto"/>
        <w:rPr>
          <w:rFonts w:hint="eastAsia" w:ascii="方正小标宋简体" w:eastAsia="方正小标宋简体"/>
          <w:color w:val="FF0000"/>
          <w:sz w:val="44"/>
          <w:szCs w:val="44"/>
          <w:lang w:eastAsia="zh-CN" w:bidi="ar-SA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2023年11月28日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kZTRhN2I2NTc3NmEwYzAwODAwNjdjZTY4NmQ4ZDQifQ=="/>
  </w:docVars>
  <w:rsids>
    <w:rsidRoot w:val="00CA7C65"/>
    <w:rsid w:val="005F07B8"/>
    <w:rsid w:val="00784D1D"/>
    <w:rsid w:val="00CA7C65"/>
    <w:rsid w:val="00E642CC"/>
    <w:rsid w:val="06C2004E"/>
    <w:rsid w:val="0AF86CFF"/>
    <w:rsid w:val="0B9F6CE6"/>
    <w:rsid w:val="0D3D7AFE"/>
    <w:rsid w:val="0F4F1F8C"/>
    <w:rsid w:val="10C009C2"/>
    <w:rsid w:val="124E5DFC"/>
    <w:rsid w:val="33070564"/>
    <w:rsid w:val="39567866"/>
    <w:rsid w:val="3CE37662"/>
    <w:rsid w:val="40716F20"/>
    <w:rsid w:val="40DB618D"/>
    <w:rsid w:val="551E0475"/>
    <w:rsid w:val="55B47000"/>
    <w:rsid w:val="5A0478EE"/>
    <w:rsid w:val="5B602EAE"/>
    <w:rsid w:val="5D584964"/>
    <w:rsid w:val="5F862298"/>
    <w:rsid w:val="62C265F1"/>
    <w:rsid w:val="636D4271"/>
    <w:rsid w:val="66DF38E0"/>
    <w:rsid w:val="6D771FBE"/>
    <w:rsid w:val="6DD7565D"/>
    <w:rsid w:val="6F4940CC"/>
    <w:rsid w:val="7A572C74"/>
    <w:rsid w:val="7D93491D"/>
    <w:rsid w:val="7FE6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Subtitle"/>
    <w:basedOn w:val="1"/>
    <w:next w:val="1"/>
    <w:link w:val="28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13">
    <w:name w:val="Title"/>
    <w:basedOn w:val="1"/>
    <w:next w:val="1"/>
    <w:link w:val="27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Emphasis"/>
    <w:basedOn w:val="15"/>
    <w:qFormat/>
    <w:uiPriority w:val="20"/>
    <w:rPr>
      <w:i/>
      <w:iCs/>
    </w:rPr>
  </w:style>
  <w:style w:type="character" w:customStyle="1" w:styleId="18">
    <w:name w:val="标题 1 Char"/>
    <w:basedOn w:val="15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9">
    <w:name w:val="标题 2 Char"/>
    <w:basedOn w:val="15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0">
    <w:name w:val="标题 3 Char"/>
    <w:basedOn w:val="15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1">
    <w:name w:val="标题 4 Char"/>
    <w:basedOn w:val="15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2">
    <w:name w:val="标题 5 Char"/>
    <w:basedOn w:val="15"/>
    <w:link w:val="6"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23">
    <w:name w:val="标题 6 Char"/>
    <w:basedOn w:val="15"/>
    <w:link w:val="7"/>
    <w:qFormat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24">
    <w:name w:val="标题 7 Char"/>
    <w:basedOn w:val="15"/>
    <w:link w:val="8"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25">
    <w:name w:val="标题 8 Char"/>
    <w:basedOn w:val="15"/>
    <w:link w:val="9"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customStyle="1" w:styleId="26">
    <w:name w:val="标题 9 Char"/>
    <w:basedOn w:val="15"/>
    <w:link w:val="10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customStyle="1" w:styleId="27">
    <w:name w:val="标题 Char"/>
    <w:basedOn w:val="15"/>
    <w:link w:val="13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8">
    <w:name w:val="副标题 Char"/>
    <w:basedOn w:val="15"/>
    <w:link w:val="1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29">
    <w:name w:val="No Spacing"/>
    <w:link w:val="30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character" w:customStyle="1" w:styleId="30">
    <w:name w:val="无间隔 Char"/>
    <w:basedOn w:val="15"/>
    <w:link w:val="29"/>
    <w:qFormat/>
    <w:uiPriority w:val="1"/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paragraph" w:styleId="32">
    <w:name w:val="Quote"/>
    <w:basedOn w:val="1"/>
    <w:next w:val="1"/>
    <w:link w:val="33"/>
    <w:qFormat/>
    <w:uiPriority w:val="29"/>
    <w:rPr>
      <w:i/>
      <w:iCs/>
      <w:color w:val="000000" w:themeColor="text1"/>
    </w:rPr>
  </w:style>
  <w:style w:type="character" w:customStyle="1" w:styleId="33">
    <w:name w:val="引用 Char"/>
    <w:basedOn w:val="15"/>
    <w:link w:val="32"/>
    <w:qFormat/>
    <w:uiPriority w:val="29"/>
    <w:rPr>
      <w:i/>
      <w:iCs/>
      <w:color w:val="000000" w:themeColor="text1"/>
    </w:rPr>
  </w:style>
  <w:style w:type="paragraph" w:styleId="34">
    <w:name w:val="Intense Quote"/>
    <w:basedOn w:val="1"/>
    <w:next w:val="1"/>
    <w:link w:val="35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35">
    <w:name w:val="明显引用 Char"/>
    <w:basedOn w:val="15"/>
    <w:link w:val="34"/>
    <w:uiPriority w:val="30"/>
    <w:rPr>
      <w:b/>
      <w:bCs/>
      <w:i/>
      <w:iCs/>
      <w:color w:val="4F81BD" w:themeColor="accent1"/>
    </w:rPr>
  </w:style>
  <w:style w:type="character" w:customStyle="1" w:styleId="36">
    <w:name w:val="Subtle Emphasis"/>
    <w:basedOn w:val="15"/>
    <w:qFormat/>
    <w:uiPriority w:val="19"/>
    <w:rPr>
      <w:i/>
      <w:iCs/>
      <w:color w:val="7F7F7F" w:themeColor="text1" w:themeTint="7F"/>
    </w:rPr>
  </w:style>
  <w:style w:type="character" w:customStyle="1" w:styleId="37">
    <w:name w:val="Intense Emphasis"/>
    <w:basedOn w:val="15"/>
    <w:qFormat/>
    <w:uiPriority w:val="21"/>
    <w:rPr>
      <w:b/>
      <w:bCs/>
      <w:i/>
      <w:iCs/>
      <w:color w:val="4F81BD" w:themeColor="accent1"/>
    </w:rPr>
  </w:style>
  <w:style w:type="character" w:customStyle="1" w:styleId="38">
    <w:name w:val="Subtle Reference"/>
    <w:basedOn w:val="15"/>
    <w:qFormat/>
    <w:uiPriority w:val="31"/>
    <w:rPr>
      <w:smallCaps/>
      <w:color w:val="C0504D" w:themeColor="accent2"/>
      <w:u w:val="single"/>
    </w:rPr>
  </w:style>
  <w:style w:type="character" w:customStyle="1" w:styleId="39">
    <w:name w:val="Intense Reference"/>
    <w:basedOn w:val="15"/>
    <w:qFormat/>
    <w:uiPriority w:val="32"/>
    <w:rPr>
      <w:b/>
      <w:bCs/>
      <w:smallCaps/>
      <w:color w:val="C0504D" w:themeColor="accent2"/>
      <w:spacing w:val="5"/>
      <w:u w:val="single"/>
    </w:rPr>
  </w:style>
  <w:style w:type="character" w:customStyle="1" w:styleId="40">
    <w:name w:val="Book Title"/>
    <w:basedOn w:val="15"/>
    <w:qFormat/>
    <w:uiPriority w:val="33"/>
    <w:rPr>
      <w:b/>
      <w:bCs/>
      <w:smallCaps/>
      <w:spacing w:val="5"/>
    </w:rPr>
  </w:style>
  <w:style w:type="paragraph" w:customStyle="1" w:styleId="41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210</Words>
  <Characters>229</Characters>
  <Lines>1</Lines>
  <Paragraphs>1</Paragraphs>
  <TotalTime>3</TotalTime>
  <ScaleCrop>false</ScaleCrop>
  <LinksUpToDate>false</LinksUpToDate>
  <CharactersWithSpaces>252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2019-01-28T01:37:00Z</dcterms:created>
  <dc:creator>admin</dc:creator>
  <cp:lastModifiedBy>JL</cp:lastModifiedBy>
  <cp:lastPrinted>2020-03-16T00:39:00Z</cp:lastPrinted>
  <dcterms:modified xsi:type="dcterms:W3CDTF">2023-11-29T08:23:15Z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E334FD068F2A42CEB4B2ACF98DB17560</vt:lpwstr>
  </property>
</Properties>
</file>