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4270" w14:textId="77777777" w:rsidR="00287942" w:rsidRDefault="00287942">
      <w:pPr>
        <w:spacing w:line="246" w:lineRule="auto"/>
      </w:pPr>
    </w:p>
    <w:p w14:paraId="5B4F901D" w14:textId="77777777" w:rsidR="00287942" w:rsidRDefault="00287942">
      <w:pPr>
        <w:spacing w:line="292" w:lineRule="auto"/>
      </w:pPr>
    </w:p>
    <w:p w14:paraId="165888D2" w14:textId="77777777" w:rsidR="00287942" w:rsidRDefault="00000000">
      <w:pPr>
        <w:spacing w:before="139" w:line="235" w:lineRule="auto"/>
        <w:ind w:left="4015" w:right="447" w:hanging="382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</w:rPr>
        <w:t>关于印发《创聚瑶海高质量发展若干政策》的</w:t>
      </w:r>
      <w:r>
        <w:rPr>
          <w:rFonts w:ascii="宋体" w:eastAsia="宋体" w:hAnsi="宋体" w:cs="宋体"/>
          <w:spacing w:val="5"/>
          <w:sz w:val="43"/>
          <w:szCs w:val="43"/>
        </w:rPr>
        <w:t xml:space="preserve"> </w:t>
      </w:r>
      <w:r>
        <w:rPr>
          <w:rFonts w:ascii="宋体" w:eastAsia="宋体" w:hAnsi="宋体" w:cs="宋体"/>
          <w:b/>
          <w:bCs/>
          <w:spacing w:val="16"/>
          <w:sz w:val="43"/>
          <w:szCs w:val="43"/>
        </w:rPr>
        <w:t>通知</w:t>
      </w:r>
    </w:p>
    <w:p w14:paraId="2778B488" w14:textId="77777777" w:rsidR="00310758" w:rsidRDefault="00310758" w:rsidP="00310758">
      <w:pPr>
        <w:spacing w:before="107" w:line="224" w:lineRule="auto"/>
        <w:ind w:left="3220"/>
        <w:rPr>
          <w:rFonts w:ascii="仿宋" w:eastAsia="仿宋" w:hAnsi="仿宋" w:cs="仿宋"/>
          <w:spacing w:val="-2"/>
          <w:sz w:val="33"/>
          <w:szCs w:val="33"/>
        </w:rPr>
      </w:pPr>
    </w:p>
    <w:p w14:paraId="4ABF4F21" w14:textId="77777777" w:rsidR="00310758" w:rsidRDefault="00310758" w:rsidP="00310758">
      <w:pPr>
        <w:spacing w:before="107" w:line="224" w:lineRule="auto"/>
        <w:ind w:left="3220"/>
        <w:rPr>
          <w:rFonts w:ascii="仿宋" w:eastAsia="仿宋" w:hAnsi="仿宋" w:cs="仿宋"/>
          <w:spacing w:val="-2"/>
          <w:sz w:val="33"/>
          <w:szCs w:val="33"/>
        </w:rPr>
      </w:pPr>
    </w:p>
    <w:p w14:paraId="119B3C5A" w14:textId="5CB299B3" w:rsidR="00310758" w:rsidRDefault="00310758" w:rsidP="00310758">
      <w:pPr>
        <w:spacing w:before="107" w:line="224" w:lineRule="auto"/>
        <w:ind w:left="322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"/>
          <w:sz w:val="33"/>
          <w:szCs w:val="33"/>
        </w:rPr>
        <w:t>瑶政〔2023〕1号</w:t>
      </w:r>
    </w:p>
    <w:p w14:paraId="5D85A36C" w14:textId="77777777" w:rsidR="00287942" w:rsidRDefault="00287942">
      <w:pPr>
        <w:spacing w:line="287" w:lineRule="auto"/>
      </w:pPr>
    </w:p>
    <w:p w14:paraId="6ADB5CD8" w14:textId="77777777" w:rsidR="00287942" w:rsidRDefault="00287942">
      <w:pPr>
        <w:spacing w:line="288" w:lineRule="auto"/>
      </w:pPr>
    </w:p>
    <w:p w14:paraId="7C85B8E9" w14:textId="77777777" w:rsidR="00287942" w:rsidRDefault="00000000">
      <w:pPr>
        <w:spacing w:before="107" w:line="550" w:lineRule="exact"/>
        <w:ind w:left="2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0"/>
          <w:position w:val="15"/>
          <w:sz w:val="33"/>
          <w:szCs w:val="33"/>
        </w:rPr>
        <w:t>合肥东部新中心建设管理办公室，各镇街开发区、区直相关单位、</w:t>
      </w:r>
    </w:p>
    <w:p w14:paraId="3113B8F5" w14:textId="77777777" w:rsidR="00287942" w:rsidRDefault="00000000">
      <w:pPr>
        <w:spacing w:before="2" w:line="220" w:lineRule="auto"/>
        <w:ind w:left="2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sz w:val="33"/>
          <w:szCs w:val="33"/>
        </w:rPr>
        <w:t>驻区有关单位，各区属国有企业：</w:t>
      </w:r>
    </w:p>
    <w:p w14:paraId="5CAB61A6" w14:textId="77777777" w:rsidR="00287942" w:rsidRDefault="00000000">
      <w:pPr>
        <w:spacing w:before="188" w:line="536" w:lineRule="exact"/>
        <w:ind w:left="635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position w:val="14"/>
          <w:sz w:val="33"/>
          <w:szCs w:val="33"/>
        </w:rPr>
        <w:t>《创聚瑶海高质量发展若干政策》经区政府第3</w:t>
      </w:r>
      <w:r>
        <w:rPr>
          <w:rFonts w:ascii="仿宋" w:eastAsia="仿宋" w:hAnsi="仿宋" w:cs="仿宋"/>
          <w:spacing w:val="-1"/>
          <w:position w:val="14"/>
          <w:sz w:val="33"/>
          <w:szCs w:val="33"/>
        </w:rPr>
        <w:t>2次常务会</w:t>
      </w:r>
    </w:p>
    <w:p w14:paraId="35CE048F" w14:textId="77777777" w:rsidR="00287942" w:rsidRDefault="00000000">
      <w:pPr>
        <w:spacing w:line="220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1"/>
          <w:sz w:val="33"/>
          <w:szCs w:val="33"/>
        </w:rPr>
        <w:t>议审议通过，现印发给你们，请做好宣传、抓好落实。</w:t>
      </w:r>
    </w:p>
    <w:p w14:paraId="3B91A0F7" w14:textId="77777777" w:rsidR="00287942" w:rsidRDefault="00287942">
      <w:pPr>
        <w:spacing w:line="243" w:lineRule="auto"/>
      </w:pPr>
    </w:p>
    <w:p w14:paraId="5CD8F45A" w14:textId="08DF6483" w:rsidR="00287942" w:rsidRDefault="00287942">
      <w:pPr>
        <w:spacing w:line="243" w:lineRule="auto"/>
      </w:pPr>
    </w:p>
    <w:p w14:paraId="0A230B9F" w14:textId="7BFDD041" w:rsidR="00287942" w:rsidRDefault="00287942">
      <w:pPr>
        <w:spacing w:line="243" w:lineRule="auto"/>
      </w:pPr>
    </w:p>
    <w:p w14:paraId="7D818DF4" w14:textId="77777777" w:rsidR="00287942" w:rsidRDefault="00287942">
      <w:pPr>
        <w:spacing w:line="243" w:lineRule="auto"/>
      </w:pPr>
    </w:p>
    <w:p w14:paraId="6E2FB682" w14:textId="74017957" w:rsidR="00287942" w:rsidRDefault="00287942">
      <w:pPr>
        <w:spacing w:line="243" w:lineRule="auto"/>
      </w:pPr>
    </w:p>
    <w:p w14:paraId="37799695" w14:textId="5C2BBB0C" w:rsidR="00287942" w:rsidRDefault="00000000">
      <w:pPr>
        <w:spacing w:before="108" w:line="549" w:lineRule="exact"/>
        <w:ind w:left="483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position w:val="15"/>
          <w:sz w:val="33"/>
          <w:szCs w:val="33"/>
        </w:rPr>
        <w:t>合肥市瑶海区人民政府</w:t>
      </w:r>
    </w:p>
    <w:p w14:paraId="4E92A79F" w14:textId="0252BC07" w:rsidR="00287942" w:rsidRDefault="00000000">
      <w:pPr>
        <w:spacing w:before="1" w:line="221" w:lineRule="auto"/>
        <w:ind w:left="53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7"/>
          <w:sz w:val="33"/>
          <w:szCs w:val="33"/>
        </w:rPr>
        <w:t>2023</w:t>
      </w:r>
      <w:r w:rsidR="00310758">
        <w:rPr>
          <w:rFonts w:ascii="仿宋" w:eastAsia="仿宋" w:hAnsi="仿宋" w:cs="仿宋" w:hint="eastAsia"/>
          <w:spacing w:val="7"/>
          <w:sz w:val="33"/>
          <w:szCs w:val="33"/>
        </w:rPr>
        <w:t>年2月</w:t>
      </w:r>
      <w:r>
        <w:rPr>
          <w:rFonts w:ascii="仿宋" w:eastAsia="仿宋" w:hAnsi="仿宋" w:cs="仿宋"/>
          <w:spacing w:val="7"/>
          <w:sz w:val="33"/>
          <w:szCs w:val="33"/>
        </w:rPr>
        <w:t>16日</w:t>
      </w:r>
    </w:p>
    <w:p w14:paraId="6B356244" w14:textId="77777777" w:rsidR="00287942" w:rsidRDefault="00287942">
      <w:pPr>
        <w:sectPr w:rsidR="00287942">
          <w:footerReference w:type="default" r:id="rId6"/>
          <w:pgSz w:w="11900" w:h="16830"/>
          <w:pgMar w:top="1430" w:right="1199" w:bottom="1440" w:left="1489" w:header="0" w:footer="1171" w:gutter="0"/>
          <w:cols w:space="720"/>
        </w:sectPr>
      </w:pPr>
    </w:p>
    <w:p w14:paraId="7A07ACEE" w14:textId="77777777" w:rsidR="00287942" w:rsidRDefault="00287942">
      <w:pPr>
        <w:spacing w:line="246" w:lineRule="auto"/>
      </w:pPr>
    </w:p>
    <w:p w14:paraId="13822BC3" w14:textId="77777777" w:rsidR="00287942" w:rsidRDefault="00287942">
      <w:pPr>
        <w:spacing w:line="246" w:lineRule="auto"/>
      </w:pPr>
    </w:p>
    <w:p w14:paraId="03D590B7" w14:textId="77777777" w:rsidR="00287942" w:rsidRDefault="00000000">
      <w:pPr>
        <w:spacing w:before="143" w:line="219" w:lineRule="auto"/>
        <w:ind w:left="163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8"/>
          <w:sz w:val="44"/>
          <w:szCs w:val="44"/>
        </w:rPr>
        <w:t>创聚瑶海高质量发展若干政策</w:t>
      </w:r>
    </w:p>
    <w:p w14:paraId="331D6ACA" w14:textId="77777777" w:rsidR="00287942" w:rsidRDefault="00287942">
      <w:pPr>
        <w:spacing w:line="300" w:lineRule="auto"/>
      </w:pPr>
    </w:p>
    <w:p w14:paraId="0A96849A" w14:textId="77777777" w:rsidR="00287942" w:rsidRDefault="00287942">
      <w:pPr>
        <w:spacing w:line="301" w:lineRule="auto"/>
      </w:pPr>
    </w:p>
    <w:p w14:paraId="4B69CAC8" w14:textId="77777777" w:rsidR="00287942" w:rsidRDefault="00000000">
      <w:pPr>
        <w:spacing w:before="101" w:line="334" w:lineRule="auto"/>
        <w:ind w:left="29" w:right="110" w:firstLine="6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为进一步全面贯彻落实党的二十大精神，深入实施《创业合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肥行动方案》(合政〔2022〕206号),围绕瑶海区“</w:t>
      </w:r>
      <w:r>
        <w:rPr>
          <w:rFonts w:ascii="仿宋" w:eastAsia="仿宋" w:hAnsi="仿宋" w:cs="仿宋"/>
          <w:spacing w:val="24"/>
          <w:sz w:val="31"/>
          <w:szCs w:val="31"/>
        </w:rPr>
        <w:t>奋力打造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‘双示范’、早日建成‘千亿区’”目标，深入实施“产业立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区”主战略，全面塑造“创新创业”新优势，结合我区</w:t>
      </w:r>
      <w:r>
        <w:rPr>
          <w:rFonts w:ascii="仿宋" w:eastAsia="仿宋" w:hAnsi="仿宋" w:cs="仿宋"/>
          <w:spacing w:val="3"/>
          <w:sz w:val="31"/>
          <w:szCs w:val="31"/>
        </w:rPr>
        <w:t>实际，制</w:t>
      </w:r>
    </w:p>
    <w:p w14:paraId="34953565" w14:textId="77777777" w:rsidR="00287942" w:rsidRDefault="00000000">
      <w:pPr>
        <w:spacing w:line="222" w:lineRule="auto"/>
        <w:ind w:left="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>定本政策。</w:t>
      </w:r>
    </w:p>
    <w:p w14:paraId="5B2E3C41" w14:textId="77777777" w:rsidR="00287942" w:rsidRDefault="00000000">
      <w:pPr>
        <w:spacing w:before="190" w:line="222" w:lineRule="auto"/>
        <w:ind w:left="65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6"/>
          <w:sz w:val="31"/>
          <w:szCs w:val="31"/>
        </w:rPr>
        <w:t>一、加强政策支持引领企业集聚发展</w:t>
      </w:r>
    </w:p>
    <w:p w14:paraId="17CA7E48" w14:textId="77777777" w:rsidR="00287942" w:rsidRDefault="00000000">
      <w:pPr>
        <w:spacing w:before="202" w:line="228" w:lineRule="auto"/>
        <w:ind w:left="81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22"/>
          <w:sz w:val="31"/>
          <w:szCs w:val="31"/>
        </w:rPr>
        <w:t>(一)企业落地租购房奖励</w:t>
      </w:r>
    </w:p>
    <w:p w14:paraId="4E5B3C83" w14:textId="77777777" w:rsidR="00287942" w:rsidRDefault="00000000">
      <w:pPr>
        <w:spacing w:before="160" w:line="334" w:lineRule="auto"/>
        <w:ind w:left="29" w:firstLine="61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spacing w:val="-22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9"/>
          <w:sz w:val="31"/>
          <w:szCs w:val="31"/>
        </w:rPr>
        <w:t>支持重点企业落地。</w:t>
      </w:r>
      <w:r>
        <w:rPr>
          <w:rFonts w:ascii="仿宋" w:eastAsia="仿宋" w:hAnsi="仿宋" w:cs="仿宋"/>
          <w:spacing w:val="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对新引进首年对我区贡献50万元以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上的企业(不含房地产项目企业),租赁自用办公用房时，自落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户当年起连续两年按实际自用办公用房租金的50%</w:t>
      </w:r>
      <w:r>
        <w:rPr>
          <w:rFonts w:ascii="仿宋" w:eastAsia="仿宋" w:hAnsi="仿宋" w:cs="仿宋"/>
          <w:spacing w:val="19"/>
          <w:sz w:val="31"/>
          <w:szCs w:val="31"/>
        </w:rPr>
        <w:t>给予每年最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高50万元租房补贴；购买自用办公用房时，按实际自用办公</w:t>
      </w:r>
      <w:r>
        <w:rPr>
          <w:rFonts w:ascii="仿宋" w:eastAsia="仿宋" w:hAnsi="仿宋" w:cs="仿宋"/>
          <w:spacing w:val="16"/>
          <w:sz w:val="31"/>
          <w:szCs w:val="31"/>
        </w:rPr>
        <w:t>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房购房价格的5%给予最高100万元购房补贴。不包括仓储物流、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加工服务、生活等附属和配套用房，租房补贴与购房补贴不重复</w:t>
      </w:r>
    </w:p>
    <w:p w14:paraId="1D2D5BD0" w14:textId="77777777" w:rsidR="00287942" w:rsidRDefault="00000000">
      <w:pPr>
        <w:spacing w:before="2" w:line="220" w:lineRule="auto"/>
        <w:ind w:left="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享受。(执行部门：区发改委、区科技局、区经信局</w:t>
      </w:r>
      <w:r>
        <w:rPr>
          <w:rFonts w:ascii="仿宋" w:eastAsia="仿宋" w:hAnsi="仿宋" w:cs="仿宋"/>
          <w:spacing w:val="3"/>
          <w:sz w:val="31"/>
          <w:szCs w:val="31"/>
        </w:rPr>
        <w:t>、区财政局、</w:t>
      </w:r>
    </w:p>
    <w:p w14:paraId="7027F574" w14:textId="77777777" w:rsidR="00287942" w:rsidRDefault="00000000">
      <w:pPr>
        <w:spacing w:before="189" w:line="222" w:lineRule="auto"/>
        <w:ind w:left="29"/>
        <w:rPr>
          <w:rFonts w:ascii="仿宋" w:eastAsia="仿宋" w:hAnsi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 wp14:anchorId="311D1022" wp14:editId="4300B142">
            <wp:simplePos x="0" y="0"/>
            <wp:positionH relativeFrom="column">
              <wp:posOffset>647667</wp:posOffset>
            </wp:positionH>
            <wp:positionV relativeFrom="paragraph">
              <wp:posOffset>267086</wp:posOffset>
            </wp:positionV>
            <wp:extent cx="1695451" cy="1600278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1" cy="160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5"/>
          <w:sz w:val="31"/>
          <w:szCs w:val="31"/>
        </w:rPr>
        <w:t>区住建局、区商务局、区文旅局、区卫健委、区数据资源局等各</w:t>
      </w:r>
    </w:p>
    <w:p w14:paraId="48005A80" w14:textId="77777777" w:rsidR="00287942" w:rsidRDefault="00000000">
      <w:pPr>
        <w:spacing w:before="187" w:line="221" w:lineRule="auto"/>
        <w:ind w:left="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行业主管部门)</w:t>
      </w:r>
    </w:p>
    <w:p w14:paraId="509CC7FA" w14:textId="77777777" w:rsidR="00287942" w:rsidRDefault="00000000">
      <w:pPr>
        <w:spacing w:before="189" w:line="222" w:lineRule="auto"/>
        <w:ind w:left="81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8"/>
          <w:sz w:val="31"/>
          <w:szCs w:val="31"/>
        </w:rPr>
        <w:t>(千)新一代信息技术企业新设奖励</w:t>
      </w:r>
    </w:p>
    <w:p w14:paraId="29B095BE" w14:textId="77777777" w:rsidR="00287942" w:rsidRDefault="00000000">
      <w:pPr>
        <w:spacing w:before="156" w:line="222" w:lineRule="auto"/>
        <w:ind w:left="64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spacing w:val="-39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11"/>
          <w:sz w:val="31"/>
          <w:szCs w:val="31"/>
        </w:rPr>
        <w:t>鼓励引进软件企业。</w:t>
      </w:r>
      <w:r>
        <w:rPr>
          <w:rFonts w:ascii="仿宋" w:eastAsia="仿宋" w:hAnsi="仿宋" w:cs="仿宋"/>
          <w:spacing w:val="7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对新引进的软件企业当年营</w:t>
      </w:r>
      <w:r>
        <w:rPr>
          <w:rFonts w:ascii="仿宋" w:eastAsia="仿宋" w:hAnsi="仿宋" w:cs="仿宋"/>
          <w:spacing w:val="10"/>
          <w:sz w:val="31"/>
          <w:szCs w:val="31"/>
        </w:rPr>
        <w:t>业收入</w:t>
      </w:r>
    </w:p>
    <w:p w14:paraId="766D5E48" w14:textId="77777777" w:rsidR="00287942" w:rsidRDefault="00000000">
      <w:pPr>
        <w:spacing w:before="198" w:line="221" w:lineRule="auto"/>
        <w:ind w:left="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1000万元以上的，给予每平方米200元装修补贴，单个企业最</w:t>
      </w:r>
    </w:p>
    <w:p w14:paraId="5CC6DC34" w14:textId="77777777" w:rsidR="00287942" w:rsidRDefault="00000000">
      <w:pPr>
        <w:spacing w:before="200" w:line="222" w:lineRule="auto"/>
        <w:ind w:left="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高50万元。其中新引进软件园的，前三年按照不超过1000平方</w:t>
      </w:r>
    </w:p>
    <w:p w14:paraId="53FA8E08" w14:textId="77777777" w:rsidR="00287942" w:rsidRDefault="00287942">
      <w:pPr>
        <w:sectPr w:rsidR="00287942">
          <w:footerReference w:type="default" r:id="rId8"/>
          <w:pgSz w:w="11900" w:h="16830"/>
          <w:pgMar w:top="1430" w:right="1454" w:bottom="1427" w:left="1470" w:header="0" w:footer="1120" w:gutter="0"/>
          <w:cols w:space="720"/>
        </w:sectPr>
      </w:pPr>
    </w:p>
    <w:p w14:paraId="4E27AC43" w14:textId="77777777" w:rsidR="00287942" w:rsidRDefault="00287942">
      <w:pPr>
        <w:spacing w:line="291" w:lineRule="auto"/>
      </w:pPr>
    </w:p>
    <w:p w14:paraId="63085AA2" w14:textId="77777777" w:rsidR="00287942" w:rsidRDefault="00287942">
      <w:pPr>
        <w:spacing w:line="291" w:lineRule="auto"/>
      </w:pPr>
    </w:p>
    <w:p w14:paraId="5289DFF4" w14:textId="77777777" w:rsidR="00287942" w:rsidRDefault="00000000">
      <w:pPr>
        <w:spacing w:before="101" w:line="328" w:lineRule="auto"/>
        <w:ind w:right="14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米办公用房租金的100%给予补贴，第四年、第五年按照不超过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1000平方米办公用房租金的50%给予补贴。</w:t>
      </w:r>
      <w:r>
        <w:rPr>
          <w:rFonts w:ascii="仿宋" w:eastAsia="仿宋" w:hAnsi="仿宋" w:cs="仿宋"/>
          <w:spacing w:val="2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(执行部门：区经</w:t>
      </w:r>
    </w:p>
    <w:p w14:paraId="0E616B16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8"/>
          <w:sz w:val="31"/>
          <w:szCs w:val="31"/>
        </w:rPr>
        <w:t>信局)</w:t>
      </w:r>
    </w:p>
    <w:p w14:paraId="4A55DD7E" w14:textId="77777777" w:rsidR="00287942" w:rsidRDefault="00000000">
      <w:pPr>
        <w:spacing w:before="213" w:line="334" w:lineRule="auto"/>
        <w:ind w:right="16" w:firstLine="68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3.</w:t>
      </w:r>
      <w:r>
        <w:rPr>
          <w:rFonts w:ascii="Times New Roman" w:eastAsia="Times New Roman" w:hAnsi="Times New Roman" w:cs="Times New Roman"/>
          <w:spacing w:val="-11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z w:val="31"/>
          <w:szCs w:val="31"/>
        </w:rPr>
        <w:t>鼓励引进元宇宙企业。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对新引进的元宇宙总部企</w:t>
      </w:r>
      <w:r>
        <w:rPr>
          <w:rFonts w:ascii="仿宋" w:eastAsia="仿宋" w:hAnsi="仿宋" w:cs="仿宋"/>
          <w:spacing w:val="-1"/>
          <w:sz w:val="31"/>
          <w:szCs w:val="31"/>
        </w:rPr>
        <w:t>业、龙头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企业，符合我区产业发展导向，给予“一事一议”支持。对新引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进的人工智能、交互技术、物联网、智能终端等领</w:t>
      </w:r>
      <w:r>
        <w:rPr>
          <w:rFonts w:ascii="仿宋" w:eastAsia="仿宋" w:hAnsi="仿宋" w:cs="仿宋"/>
          <w:spacing w:val="5"/>
          <w:sz w:val="31"/>
          <w:szCs w:val="31"/>
        </w:rPr>
        <w:t>域元宇宙科技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型企业且当年首次升规的，给予20万元奖励。新迁</w:t>
      </w:r>
      <w:r>
        <w:rPr>
          <w:rFonts w:ascii="仿宋" w:eastAsia="仿宋" w:hAnsi="仿宋" w:cs="仿宋"/>
          <w:spacing w:val="17"/>
          <w:sz w:val="31"/>
          <w:szCs w:val="31"/>
        </w:rPr>
        <w:t>入企业同等</w:t>
      </w:r>
    </w:p>
    <w:p w14:paraId="5B1F14F2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享受。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(执行部门：区科技局、区投促中心)</w:t>
      </w:r>
    </w:p>
    <w:p w14:paraId="52737083" w14:textId="77777777" w:rsidR="00287942" w:rsidRDefault="00000000">
      <w:pPr>
        <w:spacing w:before="196" w:line="225" w:lineRule="auto"/>
        <w:ind w:left="82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23"/>
          <w:sz w:val="31"/>
          <w:szCs w:val="31"/>
        </w:rPr>
        <w:t>(三)金融机构新设奖励</w:t>
      </w:r>
    </w:p>
    <w:p w14:paraId="31B0414F" w14:textId="77777777" w:rsidR="00287942" w:rsidRDefault="00000000">
      <w:pPr>
        <w:spacing w:before="180" w:line="334" w:lineRule="auto"/>
        <w:ind w:firstLine="64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4.</w:t>
      </w:r>
      <w:r>
        <w:rPr>
          <w:rFonts w:ascii="Times New Roman" w:eastAsia="Times New Roman" w:hAnsi="Times New Roman" w:cs="Times New Roman"/>
          <w:spacing w:val="-10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31"/>
          <w:szCs w:val="31"/>
        </w:rPr>
        <w:t>鼓励金融机构落户。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对新设立或迁入的经金融监管部门批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准具有独立法人资格的金融机构，对企业高管人员(限3</w:t>
      </w:r>
      <w:r>
        <w:rPr>
          <w:rFonts w:ascii="仿宋" w:eastAsia="仿宋" w:hAnsi="仿宋" w:cs="仿宋"/>
          <w:spacing w:val="23"/>
          <w:sz w:val="31"/>
          <w:szCs w:val="31"/>
        </w:rPr>
        <w:t>人)参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照其个人所得税对我区贡献的100%给予奖励。对新</w:t>
      </w:r>
      <w:r>
        <w:rPr>
          <w:rFonts w:ascii="仿宋" w:eastAsia="仿宋" w:hAnsi="仿宋" w:cs="仿宋"/>
          <w:spacing w:val="16"/>
          <w:sz w:val="31"/>
          <w:szCs w:val="31"/>
        </w:rPr>
        <w:t>设立或迁入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的经金融监管部门批准具有独立法人资格的科技支行或科</w:t>
      </w:r>
      <w:r>
        <w:rPr>
          <w:rFonts w:ascii="仿宋" w:eastAsia="仿宋" w:hAnsi="仿宋" w:cs="仿宋"/>
          <w:spacing w:val="18"/>
          <w:sz w:val="31"/>
          <w:szCs w:val="31"/>
        </w:rPr>
        <w:t>创金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融专营机构，对企业高管人员(限3人)参照其个人所得税对我</w:t>
      </w:r>
    </w:p>
    <w:p w14:paraId="51C646DE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区贡献的100%给予奖励。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(执行部门：区财政局)</w:t>
      </w:r>
    </w:p>
    <w:p w14:paraId="3E99A451" w14:textId="77777777" w:rsidR="00287942" w:rsidRDefault="00000000">
      <w:pPr>
        <w:spacing w:before="175" w:line="222" w:lineRule="auto"/>
        <w:ind w:left="65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2"/>
          <w:sz w:val="31"/>
          <w:szCs w:val="31"/>
        </w:rPr>
        <w:t>5.鼓励基金集聚发展</w:t>
      </w:r>
    </w:p>
    <w:p w14:paraId="27417FF5" w14:textId="77777777" w:rsidR="00287942" w:rsidRDefault="00000000">
      <w:pPr>
        <w:spacing w:before="202" w:line="333" w:lineRule="auto"/>
        <w:ind w:right="11" w:firstLine="79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(1)对2023年起注册落户的私募股权、</w:t>
      </w:r>
      <w:r>
        <w:rPr>
          <w:rFonts w:ascii="仿宋" w:eastAsia="仿宋" w:hAnsi="仿宋" w:cs="仿宋"/>
          <w:spacing w:val="19"/>
          <w:sz w:val="31"/>
          <w:szCs w:val="31"/>
        </w:rPr>
        <w:t>创业投资基金，实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缴出资额1亿元以上的(扣除国有资本出资)公司制私募基金，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基金正式运行第一年给予该基金管理团队高管人员总额15万元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奖励。在此基础上，实缴出资额每增加1亿元再给予10万元</w:t>
      </w:r>
      <w:r>
        <w:rPr>
          <w:rFonts w:ascii="仿宋" w:eastAsia="仿宋" w:hAnsi="仿宋" w:cs="仿宋"/>
          <w:spacing w:val="23"/>
          <w:sz w:val="31"/>
          <w:szCs w:val="31"/>
        </w:rPr>
        <w:t>奖</w:t>
      </w:r>
    </w:p>
    <w:p w14:paraId="16D6AD41" w14:textId="77777777" w:rsidR="00287942" w:rsidRDefault="00000000">
      <w:pPr>
        <w:spacing w:before="1" w:line="219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励。上述奖励在基金实缴到位当年先兑付30%,在基金实缴到位</w:t>
      </w:r>
    </w:p>
    <w:p w14:paraId="44C14285" w14:textId="77777777" w:rsidR="00287942" w:rsidRDefault="00287942">
      <w:pPr>
        <w:sectPr w:rsidR="00287942">
          <w:footerReference w:type="default" r:id="rId9"/>
          <w:pgSz w:w="11900" w:h="16830"/>
          <w:pgMar w:top="1430" w:right="1460" w:bottom="1457" w:left="1489" w:header="0" w:footer="1149" w:gutter="0"/>
          <w:cols w:space="720"/>
        </w:sectPr>
      </w:pPr>
    </w:p>
    <w:p w14:paraId="4521D317" w14:textId="77777777" w:rsidR="00287942" w:rsidRDefault="00287942">
      <w:pPr>
        <w:spacing w:line="315" w:lineRule="auto"/>
      </w:pPr>
    </w:p>
    <w:p w14:paraId="3DABECFA" w14:textId="77777777" w:rsidR="00287942" w:rsidRDefault="00287942">
      <w:pPr>
        <w:spacing w:line="315" w:lineRule="auto"/>
      </w:pPr>
    </w:p>
    <w:p w14:paraId="07AF0193" w14:textId="77777777" w:rsidR="00287942" w:rsidRDefault="00000000">
      <w:pPr>
        <w:spacing w:before="100" w:line="573" w:lineRule="exac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position w:val="19"/>
          <w:sz w:val="31"/>
          <w:szCs w:val="31"/>
        </w:rPr>
        <w:t>第二年再兑付30%,在基金实缴到位第三年兑现余下40%,合</w:t>
      </w:r>
    </w:p>
    <w:p w14:paraId="5FDC1434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伙制私募基金按上述标准减半执行。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3"/>
          <w:sz w:val="31"/>
          <w:szCs w:val="31"/>
        </w:rPr>
        <w:t>(执行部门：区财政局)</w:t>
      </w:r>
    </w:p>
    <w:p w14:paraId="19000AC0" w14:textId="77777777" w:rsidR="00287942" w:rsidRDefault="00000000">
      <w:pPr>
        <w:spacing w:before="179" w:line="334" w:lineRule="auto"/>
        <w:ind w:right="323" w:firstLine="8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(2)对2023年起注册落户的私募股权、创业投资基金，自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该基金实现净利润(或实际分红)起5年内，次年按照基金当年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度净利润(或实际分红)的4%奖励该基金管理团</w:t>
      </w:r>
      <w:r>
        <w:rPr>
          <w:rFonts w:ascii="仿宋" w:eastAsia="仿宋" w:hAnsi="仿宋" w:cs="仿宋"/>
          <w:spacing w:val="24"/>
          <w:sz w:val="31"/>
          <w:szCs w:val="31"/>
        </w:rPr>
        <w:t>队高管人员。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最高不超过该基金计算奖励金额当年对我区贡献。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1"/>
          <w:sz w:val="31"/>
          <w:szCs w:val="31"/>
        </w:rPr>
        <w:t>(执行部门：</w:t>
      </w:r>
    </w:p>
    <w:p w14:paraId="31A924E5" w14:textId="77777777" w:rsidR="00287942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区财政局)</w:t>
      </w:r>
    </w:p>
    <w:p w14:paraId="40F9210F" w14:textId="77777777" w:rsidR="00287942" w:rsidRDefault="00000000">
      <w:pPr>
        <w:tabs>
          <w:tab w:val="left" w:pos="180"/>
        </w:tabs>
        <w:spacing w:before="179" w:line="334" w:lineRule="auto"/>
        <w:ind w:right="311" w:firstLine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6.</w:t>
      </w:r>
      <w:r>
        <w:rPr>
          <w:rFonts w:ascii="Times New Roman" w:eastAsia="Times New Roman" w:hAnsi="Times New Roman" w:cs="Times New Roman"/>
          <w:spacing w:val="-45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z w:val="31"/>
          <w:szCs w:val="31"/>
        </w:rPr>
        <w:t>鼓励基金投资瑶海企业。</w:t>
      </w:r>
      <w:r>
        <w:rPr>
          <w:rFonts w:ascii="仿宋" w:eastAsia="仿宋" w:hAnsi="仿宋" w:cs="仿宋"/>
          <w:spacing w:val="19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对私募股权、创业</w:t>
      </w:r>
      <w:r>
        <w:rPr>
          <w:rFonts w:ascii="仿宋" w:eastAsia="仿宋" w:hAnsi="仿宋" w:cs="仿宋"/>
          <w:spacing w:val="-1"/>
          <w:sz w:val="31"/>
          <w:szCs w:val="31"/>
        </w:rPr>
        <w:t>投资基金当年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</w:rPr>
        <w:t>投资我区企业且投资期限满3个月的(约定返投除外</w:t>
      </w:r>
      <w:r>
        <w:rPr>
          <w:rFonts w:ascii="仿宋" w:eastAsia="仿宋" w:hAnsi="仿宋" w:cs="仿宋"/>
          <w:spacing w:val="26"/>
          <w:sz w:val="31"/>
          <w:szCs w:val="31"/>
        </w:rPr>
        <w:t>),给予基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金管理团队以下奖励：当年新增投资额500万元(含)-1</w:t>
      </w:r>
      <w:r>
        <w:rPr>
          <w:rFonts w:ascii="仿宋" w:eastAsia="仿宋" w:hAnsi="仿宋" w:cs="仿宋"/>
          <w:spacing w:val="24"/>
          <w:sz w:val="31"/>
          <w:szCs w:val="31"/>
        </w:rPr>
        <w:t>000万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元的，按实际投资额1%给予奖励；当年新增投资额1000万元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ab/>
      </w:r>
      <w:r>
        <w:rPr>
          <w:rFonts w:ascii="仿宋" w:eastAsia="仿宋" w:hAnsi="仿宋" w:cs="仿宋"/>
          <w:spacing w:val="15"/>
          <w:sz w:val="31"/>
          <w:szCs w:val="31"/>
        </w:rPr>
        <w:t>(含)-5000万元的，按实际投资额1.5%给予奖励；当年新增投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资额5000万元以上的，按实际投资额2%给予奖励。最高不超过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企业(包括该基金和所投企业)当年对我区贡献。</w:t>
      </w:r>
      <w:r>
        <w:rPr>
          <w:rFonts w:ascii="仿宋" w:eastAsia="仿宋" w:hAnsi="仿宋" w:cs="仿宋"/>
          <w:spacing w:val="2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(执行部门：</w:t>
      </w:r>
    </w:p>
    <w:p w14:paraId="30761B4F" w14:textId="77777777" w:rsidR="00287942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区财政局)</w:t>
      </w:r>
    </w:p>
    <w:p w14:paraId="3E027DE4" w14:textId="77777777" w:rsidR="00287942" w:rsidRDefault="00000000">
      <w:pPr>
        <w:spacing w:before="172" w:line="335" w:lineRule="auto"/>
        <w:ind w:right="295" w:firstLine="65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7.</w:t>
      </w:r>
      <w:r>
        <w:rPr>
          <w:rFonts w:ascii="仿宋" w:eastAsia="仿宋" w:hAnsi="仿宋" w:cs="仿宋"/>
          <w:b/>
          <w:bCs/>
          <w:spacing w:val="3"/>
          <w:sz w:val="31"/>
          <w:szCs w:val="31"/>
        </w:rPr>
        <w:t>鼓励基金合作运营。</w:t>
      </w:r>
      <w:r>
        <w:rPr>
          <w:rFonts w:ascii="仿宋" w:eastAsia="仿宋" w:hAnsi="仿宋" w:cs="仿宋"/>
          <w:spacing w:val="-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鼓励私募基金机构与国</w:t>
      </w:r>
      <w:r>
        <w:rPr>
          <w:rFonts w:ascii="仿宋" w:eastAsia="仿宋" w:hAnsi="仿宋" w:cs="仿宋"/>
          <w:spacing w:val="2"/>
          <w:sz w:val="31"/>
          <w:szCs w:val="31"/>
        </w:rPr>
        <w:t>有资本合作成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立基金，对达到与我区约定返投任务后的增量返投的区级国资收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益部分，扣除对应成本后的80%,奖励给基金管理团队。最高不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超过企业(包括该基金和所投企业)当年对我区贡献。</w:t>
      </w:r>
      <w:r>
        <w:rPr>
          <w:rFonts w:ascii="仿宋" w:eastAsia="仿宋" w:hAnsi="仿宋" w:cs="仿宋"/>
          <w:spacing w:val="16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(执行部</w:t>
      </w:r>
    </w:p>
    <w:p w14:paraId="00A465A7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门：区财政局)</w:t>
      </w:r>
    </w:p>
    <w:p w14:paraId="3DDC78A2" w14:textId="77777777" w:rsidR="00287942" w:rsidRDefault="00000000">
      <w:pPr>
        <w:spacing w:before="193" w:line="224" w:lineRule="auto"/>
        <w:ind w:left="80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22"/>
          <w:sz w:val="31"/>
          <w:szCs w:val="31"/>
        </w:rPr>
        <w:t>(四)商贸服务业企业新设奖励</w:t>
      </w:r>
    </w:p>
    <w:p w14:paraId="4E0CA4D6" w14:textId="77777777" w:rsidR="00287942" w:rsidRDefault="00000000">
      <w:pPr>
        <w:spacing w:before="187" w:line="222" w:lineRule="auto"/>
        <w:ind w:left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8.</w:t>
      </w:r>
      <w:r>
        <w:rPr>
          <w:rFonts w:ascii="Times New Roman" w:eastAsia="Times New Roman" w:hAnsi="Times New Roman" w:cs="Times New Roman"/>
          <w:spacing w:val="-40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3"/>
          <w:sz w:val="31"/>
          <w:szCs w:val="31"/>
        </w:rPr>
        <w:t>鼓励引进首店。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对新引进国内外知名品牌开设“合肥首店”</w:t>
      </w:r>
    </w:p>
    <w:p w14:paraId="561C7DB5" w14:textId="77777777" w:rsidR="00287942" w:rsidRDefault="00287942">
      <w:pPr>
        <w:sectPr w:rsidR="00287942">
          <w:footerReference w:type="default" r:id="rId10"/>
          <w:pgSz w:w="11900" w:h="16830"/>
          <w:pgMar w:top="1430" w:right="1227" w:bottom="1419" w:left="1480" w:header="0" w:footer="1151" w:gutter="0"/>
          <w:cols w:space="720"/>
        </w:sectPr>
      </w:pPr>
    </w:p>
    <w:p w14:paraId="1E0F6C09" w14:textId="77777777" w:rsidR="00287942" w:rsidRDefault="00287942">
      <w:pPr>
        <w:spacing w:line="295" w:lineRule="auto"/>
      </w:pPr>
    </w:p>
    <w:p w14:paraId="50B06298" w14:textId="77777777" w:rsidR="00287942" w:rsidRDefault="00287942">
      <w:pPr>
        <w:spacing w:line="296" w:lineRule="auto"/>
      </w:pPr>
    </w:p>
    <w:p w14:paraId="19C34C72" w14:textId="77777777" w:rsidR="00287942" w:rsidRDefault="00000000">
      <w:pPr>
        <w:spacing w:before="100" w:line="328" w:lineRule="auto"/>
        <w:ind w:left="49" w:right="93" w:firstLine="65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 xml:space="preserve">“安徽首店”“全国首店”并纳入统计联网直报平台的，每引进 </w:t>
      </w:r>
      <w:r>
        <w:rPr>
          <w:rFonts w:ascii="仿宋" w:eastAsia="仿宋" w:hAnsi="仿宋" w:cs="仿宋"/>
          <w:spacing w:val="20"/>
          <w:sz w:val="31"/>
          <w:szCs w:val="31"/>
        </w:rPr>
        <w:t>1个品牌给予运营管理团队10万元、20万元、30万元奖励，单</w:t>
      </w:r>
    </w:p>
    <w:p w14:paraId="7458621D" w14:textId="77777777" w:rsidR="00287942" w:rsidRDefault="00000000">
      <w:pPr>
        <w:spacing w:before="1" w:line="220" w:lineRule="auto"/>
        <w:ind w:left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个企业最高100万元。</w:t>
      </w:r>
      <w:r>
        <w:rPr>
          <w:rFonts w:ascii="仿宋" w:eastAsia="仿宋" w:hAnsi="仿宋" w:cs="仿宋"/>
          <w:spacing w:val="3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(执行部门：区商务局)</w:t>
      </w:r>
    </w:p>
    <w:p w14:paraId="7DB8F548" w14:textId="77777777" w:rsidR="00287942" w:rsidRDefault="00000000">
      <w:pPr>
        <w:spacing w:before="216" w:line="334" w:lineRule="auto"/>
        <w:ind w:left="49" w:firstLine="64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9.</w:t>
      </w:r>
      <w:r>
        <w:rPr>
          <w:rFonts w:ascii="Times New Roman" w:eastAsia="Times New Roman" w:hAnsi="Times New Roman" w:cs="Times New Roman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z w:val="31"/>
          <w:szCs w:val="31"/>
        </w:rPr>
        <w:t>鼓励引进大型商超。</w:t>
      </w:r>
      <w:r>
        <w:rPr>
          <w:rFonts w:ascii="仿宋" w:eastAsia="仿宋" w:hAnsi="仿宋" w:cs="仿宋"/>
          <w:spacing w:val="-20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对新开业大型商场和超市纳入统计联  </w:t>
      </w:r>
      <w:r>
        <w:rPr>
          <w:rFonts w:ascii="仿宋" w:eastAsia="仿宋" w:hAnsi="仿宋" w:cs="仿宋"/>
          <w:spacing w:val="5"/>
          <w:sz w:val="31"/>
          <w:szCs w:val="31"/>
        </w:rPr>
        <w:t>网直报平台的，建筑面积0.5万m</w:t>
      </w:r>
      <w:r>
        <w:rPr>
          <w:rFonts w:ascii="宋体" w:eastAsia="宋体" w:hAnsi="宋体" w:cs="宋体"/>
          <w:spacing w:val="5"/>
          <w:sz w:val="31"/>
          <w:szCs w:val="31"/>
        </w:rPr>
        <w:t>²</w:t>
      </w:r>
      <w:r>
        <w:rPr>
          <w:rFonts w:ascii="宋体" w:eastAsia="宋体" w:hAnsi="宋体" w:cs="宋体"/>
          <w:spacing w:val="-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(含)</w:t>
      </w:r>
      <w:r>
        <w:rPr>
          <w:rFonts w:ascii="仿宋" w:eastAsia="仿宋" w:hAnsi="仿宋" w:cs="仿宋"/>
          <w:spacing w:val="-7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-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1万m</w:t>
      </w:r>
      <w:r>
        <w:rPr>
          <w:rFonts w:ascii="宋体" w:eastAsia="宋体" w:hAnsi="宋体" w:cs="宋体"/>
          <w:spacing w:val="5"/>
          <w:sz w:val="31"/>
          <w:szCs w:val="31"/>
        </w:rPr>
        <w:t>²</w:t>
      </w:r>
      <w:r>
        <w:rPr>
          <w:rFonts w:ascii="仿宋" w:eastAsia="仿宋" w:hAnsi="仿宋" w:cs="仿宋"/>
          <w:spacing w:val="5"/>
          <w:sz w:val="31"/>
          <w:szCs w:val="31"/>
        </w:rPr>
        <w:t>、1</w:t>
      </w:r>
      <w:r>
        <w:rPr>
          <w:rFonts w:ascii="仿宋" w:eastAsia="仿宋" w:hAnsi="仿宋" w:cs="仿宋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万m</w:t>
      </w:r>
      <w:r>
        <w:rPr>
          <w:rFonts w:ascii="宋体" w:eastAsia="宋体" w:hAnsi="宋体" w:cs="宋体"/>
          <w:spacing w:val="5"/>
          <w:sz w:val="31"/>
          <w:szCs w:val="31"/>
        </w:rPr>
        <w:t>²</w:t>
      </w:r>
      <w:r>
        <w:rPr>
          <w:rFonts w:ascii="宋体" w:eastAsia="宋体" w:hAnsi="宋体" w:cs="宋体"/>
          <w:spacing w:val="-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(</w:t>
      </w:r>
      <w:r>
        <w:rPr>
          <w:rFonts w:ascii="仿宋" w:eastAsia="仿宋" w:hAnsi="仿宋" w:cs="仿宋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含</w:t>
      </w:r>
      <w:r>
        <w:rPr>
          <w:rFonts w:ascii="仿宋" w:eastAsia="仿宋" w:hAnsi="仿宋" w:cs="仿宋"/>
          <w:spacing w:val="-3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)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-3万m</w:t>
      </w:r>
      <w:r>
        <w:rPr>
          <w:rFonts w:ascii="宋体" w:eastAsia="宋体" w:hAnsi="宋体" w:cs="宋体"/>
          <w:spacing w:val="11"/>
          <w:sz w:val="31"/>
          <w:szCs w:val="31"/>
        </w:rPr>
        <w:t>²</w:t>
      </w:r>
      <w:r>
        <w:rPr>
          <w:rFonts w:ascii="仿宋" w:eastAsia="仿宋" w:hAnsi="仿宋" w:cs="仿宋"/>
          <w:spacing w:val="11"/>
          <w:sz w:val="31"/>
          <w:szCs w:val="31"/>
        </w:rPr>
        <w:t>、3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万m</w:t>
      </w:r>
      <w:r>
        <w:rPr>
          <w:rFonts w:ascii="宋体" w:eastAsia="宋体" w:hAnsi="宋体" w:cs="宋体"/>
          <w:spacing w:val="11"/>
          <w:sz w:val="31"/>
          <w:szCs w:val="31"/>
        </w:rPr>
        <w:t>²</w:t>
      </w:r>
      <w:r>
        <w:rPr>
          <w:rFonts w:ascii="仿宋" w:eastAsia="仿宋" w:hAnsi="仿宋" w:cs="仿宋"/>
          <w:spacing w:val="11"/>
          <w:sz w:val="31"/>
          <w:szCs w:val="31"/>
        </w:rPr>
        <w:t>以上的分别给予企业管理团队10万元、20万元、</w:t>
      </w:r>
    </w:p>
    <w:p w14:paraId="3BA6CA03" w14:textId="77777777" w:rsidR="00287942" w:rsidRDefault="00000000">
      <w:pPr>
        <w:spacing w:before="1" w:line="220" w:lineRule="auto"/>
        <w:ind w:left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30万元奖励。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(执行部门：区商务局)</w:t>
      </w:r>
    </w:p>
    <w:p w14:paraId="08A09C80" w14:textId="77777777" w:rsidR="00287942" w:rsidRDefault="00000000">
      <w:pPr>
        <w:spacing w:before="186" w:line="334" w:lineRule="auto"/>
        <w:ind w:left="49" w:right="91" w:firstLine="64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>10.</w:t>
      </w:r>
      <w:r>
        <w:rPr>
          <w:rFonts w:ascii="Times New Roman" w:eastAsia="Times New Roman" w:hAnsi="Times New Roman" w:cs="Times New Roman"/>
          <w:spacing w:val="-41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4"/>
          <w:sz w:val="31"/>
          <w:szCs w:val="31"/>
        </w:rPr>
        <w:t>鼓励楼宇运营主体招商。</w:t>
      </w:r>
      <w:r>
        <w:rPr>
          <w:rFonts w:ascii="仿宋" w:eastAsia="仿宋" w:hAnsi="仿宋" w:cs="仿宋"/>
          <w:spacing w:val="8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鼓励商务楼宇吸引本楼宇主</w:t>
      </w:r>
      <w:r>
        <w:rPr>
          <w:rFonts w:ascii="仿宋" w:eastAsia="仿宋" w:hAnsi="仿宋" w:cs="仿宋"/>
          <w:spacing w:val="3"/>
          <w:sz w:val="31"/>
          <w:szCs w:val="31"/>
        </w:rPr>
        <w:t>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产业(本楼宇中企业占比最高的产业)企业入驻，商务楼宇每自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主新引进1家年度贡献达到300万元、600万元、1000万元以上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的企业，首年分别给予楼宇运营管理机构10万元、20万元、50</w:t>
      </w:r>
    </w:p>
    <w:p w14:paraId="14A091F3" w14:textId="77777777" w:rsidR="00287942" w:rsidRDefault="00000000">
      <w:pPr>
        <w:spacing w:before="1" w:line="220" w:lineRule="auto"/>
        <w:ind w:left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万元奖励。</w:t>
      </w:r>
      <w:r>
        <w:rPr>
          <w:rFonts w:ascii="仿宋" w:eastAsia="仿宋" w:hAnsi="仿宋" w:cs="仿宋"/>
          <w:spacing w:val="2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</w:rPr>
        <w:t>(执行部门：区商务局)</w:t>
      </w:r>
    </w:p>
    <w:p w14:paraId="6F0BDAA3" w14:textId="77777777" w:rsidR="00287942" w:rsidRDefault="00000000">
      <w:pPr>
        <w:spacing w:before="178" w:line="222" w:lineRule="auto"/>
        <w:ind w:left="70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4"/>
          <w:sz w:val="31"/>
          <w:szCs w:val="31"/>
        </w:rPr>
        <w:t>11.鼓励引进文化企业</w:t>
      </w:r>
    </w:p>
    <w:p w14:paraId="34CF845E" w14:textId="77777777" w:rsidR="00287942" w:rsidRDefault="00000000">
      <w:pPr>
        <w:spacing w:before="209" w:line="333" w:lineRule="auto"/>
        <w:ind w:left="49" w:right="92" w:firstLine="78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(1)鼓励全国文化企业30强(光明日报社和经济</w:t>
      </w:r>
      <w:r>
        <w:rPr>
          <w:rFonts w:ascii="仿宋" w:eastAsia="仿宋" w:hAnsi="仿宋" w:cs="仿宋"/>
          <w:spacing w:val="23"/>
          <w:sz w:val="31"/>
          <w:szCs w:val="31"/>
        </w:rPr>
        <w:t>日报社联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合发布)、上市企业(沪、深交易所主板上市、北交所上市或在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美国、欧洲、香港等地上市企业)及独角兽企业在我区落户优质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文创项目，自落户起首个运营年度对我区贡献达到100万元以上</w:t>
      </w:r>
    </w:p>
    <w:p w14:paraId="1815EC62" w14:textId="77777777" w:rsidR="00287942" w:rsidRDefault="00000000">
      <w:pPr>
        <w:spacing w:before="1" w:line="219" w:lineRule="auto"/>
        <w:ind w:left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且稳定运营的，给予50万元开办补贴。(执行部门：区文旅局)</w:t>
      </w:r>
    </w:p>
    <w:p w14:paraId="1C1A241A" w14:textId="77777777" w:rsidR="00287942" w:rsidRDefault="00000000">
      <w:pPr>
        <w:spacing w:before="197" w:line="333" w:lineRule="auto"/>
        <w:ind w:left="29" w:right="79" w:firstLine="78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(2)对当年新成立的文化影视、创意设计与服务、数字创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意、版权交易、动漫游戏、新闻出版、艺术品拍</w:t>
      </w:r>
      <w:r>
        <w:rPr>
          <w:rFonts w:ascii="仿宋" w:eastAsia="仿宋" w:hAnsi="仿宋" w:cs="仿宋"/>
          <w:spacing w:val="8"/>
          <w:sz w:val="31"/>
          <w:szCs w:val="31"/>
        </w:rPr>
        <w:t>卖等文化企业，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主营业务收入首次达到1000万元以上，首年按主营业务收入的</w:t>
      </w:r>
    </w:p>
    <w:p w14:paraId="31E7AB46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2%给予最高100万元奖励。</w:t>
      </w:r>
      <w:r>
        <w:rPr>
          <w:rFonts w:ascii="仿宋" w:eastAsia="仿宋" w:hAnsi="仿宋" w:cs="仿宋"/>
          <w:spacing w:val="1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(执行部门：区文旅局)</w:t>
      </w:r>
    </w:p>
    <w:p w14:paraId="1FA26E41" w14:textId="77777777" w:rsidR="00287942" w:rsidRDefault="00287942">
      <w:pPr>
        <w:sectPr w:rsidR="00287942">
          <w:footerReference w:type="default" r:id="rId11"/>
          <w:pgSz w:w="11900" w:h="16830"/>
          <w:pgMar w:top="1430" w:right="1415" w:bottom="1445" w:left="1450" w:header="0" w:footer="1139" w:gutter="0"/>
          <w:cols w:space="720"/>
        </w:sectPr>
      </w:pPr>
    </w:p>
    <w:p w14:paraId="356C7494" w14:textId="77777777" w:rsidR="00287942" w:rsidRDefault="00287942">
      <w:pPr>
        <w:spacing w:line="298" w:lineRule="auto"/>
      </w:pPr>
    </w:p>
    <w:p w14:paraId="1CC117C0" w14:textId="77777777" w:rsidR="00287942" w:rsidRDefault="00287942">
      <w:pPr>
        <w:spacing w:line="299" w:lineRule="auto"/>
      </w:pPr>
    </w:p>
    <w:p w14:paraId="36B8ED41" w14:textId="77777777" w:rsidR="00287942" w:rsidRDefault="00000000">
      <w:pPr>
        <w:spacing w:before="104" w:line="221" w:lineRule="auto"/>
        <w:ind w:left="6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1"/>
          <w:sz w:val="32"/>
          <w:szCs w:val="32"/>
        </w:rPr>
        <w:t>二、</w:t>
      </w:r>
      <w:r>
        <w:rPr>
          <w:rFonts w:ascii="黑体" w:eastAsia="黑体" w:hAnsi="黑体" w:cs="黑体"/>
          <w:spacing w:val="-59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11"/>
          <w:sz w:val="32"/>
          <w:szCs w:val="32"/>
        </w:rPr>
        <w:t>强化梯度发展助力企业做大做强</w:t>
      </w:r>
    </w:p>
    <w:p w14:paraId="6F729B8B" w14:textId="77777777" w:rsidR="00287942" w:rsidRDefault="00000000">
      <w:pPr>
        <w:spacing w:before="160" w:line="269" w:lineRule="auto"/>
        <w:ind w:left="714" w:right="4737" w:firstLine="8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/>
          <w:b/>
          <w:bCs/>
          <w:spacing w:val="10"/>
          <w:sz w:val="32"/>
          <w:szCs w:val="32"/>
        </w:rPr>
        <w:t>(五)鼓励企业上市挂牌</w:t>
      </w:r>
      <w:r>
        <w:rPr>
          <w:rFonts w:ascii="楷体" w:eastAsia="楷体" w:hAnsi="楷体" w:cs="楷体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14"/>
          <w:sz w:val="32"/>
          <w:szCs w:val="32"/>
        </w:rPr>
        <w:t>12.鼓励企业上市</w:t>
      </w:r>
    </w:p>
    <w:p w14:paraId="1AC627E6" w14:textId="77777777" w:rsidR="00287942" w:rsidRDefault="00000000">
      <w:pPr>
        <w:spacing w:before="165" w:line="306" w:lineRule="auto"/>
        <w:ind w:right="65"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(1)对在北交所上市的企业给予总量300万元奖励，分阶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段兑现：对完成股改并办理上市辅导备案登记给予100万元奖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励；对取得上市申报材料受理函给予100万元奖励；对成功上市</w:t>
      </w:r>
    </w:p>
    <w:p w14:paraId="3EF55488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再给予100万元奖励。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(执行部门：区财政局)</w:t>
      </w:r>
    </w:p>
    <w:p w14:paraId="64B8C52A" w14:textId="77777777" w:rsidR="00287942" w:rsidRDefault="00000000">
      <w:pPr>
        <w:spacing w:before="146" w:line="306" w:lineRule="auto"/>
        <w:ind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(2)对在上海证券交易所科创板上市的企业给予总量500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万元奖励，分阶段兑现：对完成股改并办理上市辅导备案</w:t>
      </w:r>
      <w:r>
        <w:rPr>
          <w:rFonts w:ascii="仿宋" w:eastAsia="仿宋" w:hAnsi="仿宋" w:cs="仿宋"/>
          <w:spacing w:val="-7"/>
          <w:sz w:val="32"/>
          <w:szCs w:val="32"/>
        </w:rPr>
        <w:t>登记给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予150万元奖励；对取得上市申报材料受理函给</w:t>
      </w:r>
      <w:r>
        <w:rPr>
          <w:rFonts w:ascii="仿宋" w:eastAsia="仿宋" w:hAnsi="仿宋" w:cs="仿宋"/>
          <w:spacing w:val="-3"/>
          <w:sz w:val="32"/>
          <w:szCs w:val="32"/>
        </w:rPr>
        <w:t>予150万元奖励；</w:t>
      </w:r>
    </w:p>
    <w:p w14:paraId="1F70BB58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对成功上市再给予200万元奖励。</w:t>
      </w:r>
      <w:r>
        <w:rPr>
          <w:rFonts w:ascii="仿宋" w:eastAsia="仿宋" w:hAnsi="仿宋" w:cs="仿宋"/>
          <w:spacing w:val="41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"/>
          <w:sz w:val="32"/>
          <w:szCs w:val="32"/>
        </w:rPr>
        <w:t>(执行部门：区财政局)</w:t>
      </w:r>
    </w:p>
    <w:p w14:paraId="42CFE5B4" w14:textId="77777777" w:rsidR="00287942" w:rsidRDefault="00000000">
      <w:pPr>
        <w:spacing w:before="145" w:line="306" w:lineRule="auto"/>
        <w:ind w:right="27"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(3)对在主板上市的企业给予总量700万元奖励，分阶段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兑现：对完成股改并办理上市辅导备案登记给予200万元奖励；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对取得上市申报材料受理函给予200万元奖</w:t>
      </w:r>
      <w:r>
        <w:rPr>
          <w:rFonts w:ascii="仿宋" w:eastAsia="仿宋" w:hAnsi="仿宋" w:cs="仿宋"/>
          <w:sz w:val="32"/>
          <w:szCs w:val="32"/>
        </w:rPr>
        <w:t>励；对成功上市再给</w:t>
      </w:r>
    </w:p>
    <w:p w14:paraId="3CABEFDA" w14:textId="77777777" w:rsidR="00287942" w:rsidRDefault="00000000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予300万元奖励。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"/>
          <w:sz w:val="32"/>
          <w:szCs w:val="32"/>
        </w:rPr>
        <w:t>(执行部门：区财政局)</w:t>
      </w:r>
    </w:p>
    <w:p w14:paraId="2B1D4049" w14:textId="77777777" w:rsidR="00287942" w:rsidRDefault="00000000">
      <w:pPr>
        <w:spacing w:before="146" w:line="306" w:lineRule="auto"/>
        <w:ind w:right="28"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(4)对利用红筹和协议控制</w:t>
      </w:r>
      <w:r>
        <w:rPr>
          <w:rFonts w:ascii="仿宋" w:eastAsia="仿宋" w:hAnsi="仿宋" w:cs="仿宋"/>
          <w:spacing w:val="-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VIE</w:t>
      </w:r>
      <w:r>
        <w:rPr>
          <w:rFonts w:ascii="仿宋" w:eastAsia="仿宋" w:hAnsi="仿宋" w:cs="仿宋"/>
          <w:spacing w:val="9"/>
          <w:sz w:val="32"/>
          <w:szCs w:val="32"/>
        </w:rPr>
        <w:t>)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9"/>
          <w:sz w:val="32"/>
          <w:szCs w:val="32"/>
        </w:rPr>
        <w:t>等架构在境外交易所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首发上市融资的企业，获得省、市级奖励后，再给予300万</w:t>
      </w:r>
      <w:r>
        <w:rPr>
          <w:rFonts w:ascii="仿宋" w:eastAsia="仿宋" w:hAnsi="仿宋" w:cs="仿宋"/>
          <w:sz w:val="32"/>
          <w:szCs w:val="32"/>
        </w:rPr>
        <w:t>元奖</w:t>
      </w:r>
    </w:p>
    <w:p w14:paraId="1C37EBF1" w14:textId="77777777" w:rsidR="00287942" w:rsidRDefault="00000000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励。</w:t>
      </w:r>
      <w:r>
        <w:rPr>
          <w:rFonts w:ascii="仿宋" w:eastAsia="仿宋" w:hAnsi="仿宋" w:cs="仿宋"/>
          <w:spacing w:val="5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(执行部门：区财政局)</w:t>
      </w:r>
    </w:p>
    <w:p w14:paraId="2863319A" w14:textId="77777777" w:rsidR="00287942" w:rsidRDefault="00000000">
      <w:pPr>
        <w:spacing w:before="150" w:line="306" w:lineRule="auto"/>
        <w:ind w:right="59"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6"/>
          <w:sz w:val="32"/>
          <w:szCs w:val="32"/>
        </w:rPr>
        <w:t>(5)对当年成功上市的企业，对企业高管人员</w:t>
      </w:r>
      <w:r>
        <w:rPr>
          <w:rFonts w:ascii="仿宋" w:eastAsia="仿宋" w:hAnsi="仿宋" w:cs="仿宋"/>
          <w:spacing w:val="25"/>
          <w:sz w:val="32"/>
          <w:szCs w:val="32"/>
        </w:rPr>
        <w:t>(限5人)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参照其个人所得税对我区贡献的100%给予奖励。</w:t>
      </w:r>
      <w:r>
        <w:rPr>
          <w:rFonts w:ascii="仿宋" w:eastAsia="仿宋" w:hAnsi="仿宋" w:cs="仿宋"/>
          <w:spacing w:val="2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"/>
          <w:sz w:val="32"/>
          <w:szCs w:val="32"/>
        </w:rPr>
        <w:t>(执行部门：</w:t>
      </w:r>
    </w:p>
    <w:p w14:paraId="0072AB81" w14:textId="77777777" w:rsidR="00287942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区财政局)</w:t>
      </w:r>
    </w:p>
    <w:p w14:paraId="4A2A1D13" w14:textId="77777777" w:rsidR="00287942" w:rsidRDefault="00000000">
      <w:pPr>
        <w:spacing w:before="308" w:line="222" w:lineRule="auto"/>
        <w:ind w:left="654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11"/>
          <w:sz w:val="32"/>
          <w:szCs w:val="32"/>
        </w:rPr>
        <w:t>13.支持企业挂牌融资</w:t>
      </w:r>
    </w:p>
    <w:p w14:paraId="4CAA37FF" w14:textId="77777777" w:rsidR="00287942" w:rsidRDefault="00287942">
      <w:pPr>
        <w:sectPr w:rsidR="00287942">
          <w:footerReference w:type="default" r:id="rId12"/>
          <w:pgSz w:w="11900" w:h="16830"/>
          <w:pgMar w:top="1430" w:right="1520" w:bottom="1423" w:left="1489" w:header="0" w:footer="1135" w:gutter="0"/>
          <w:cols w:space="720"/>
        </w:sectPr>
      </w:pPr>
    </w:p>
    <w:p w14:paraId="39330BA0" w14:textId="77777777" w:rsidR="00287942" w:rsidRDefault="00287942">
      <w:pPr>
        <w:spacing w:line="298" w:lineRule="auto"/>
      </w:pPr>
    </w:p>
    <w:p w14:paraId="7651D8BB" w14:textId="77777777" w:rsidR="00287942" w:rsidRDefault="00287942">
      <w:pPr>
        <w:spacing w:line="299" w:lineRule="auto"/>
      </w:pPr>
    </w:p>
    <w:p w14:paraId="3CF47572" w14:textId="77777777" w:rsidR="00287942" w:rsidRDefault="00000000">
      <w:pPr>
        <w:spacing w:before="104" w:line="542" w:lineRule="exact"/>
        <w:ind w:left="7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position w:val="16"/>
          <w:sz w:val="32"/>
          <w:szCs w:val="32"/>
        </w:rPr>
        <w:t>(1)对完成股改并在省股权托管交易中心挂牌</w:t>
      </w:r>
      <w:r>
        <w:rPr>
          <w:rFonts w:ascii="仿宋" w:eastAsia="仿宋" w:hAnsi="仿宋" w:cs="仿宋"/>
          <w:spacing w:val="8"/>
          <w:position w:val="16"/>
          <w:sz w:val="32"/>
          <w:szCs w:val="32"/>
        </w:rPr>
        <w:t>的企业，给</w:t>
      </w:r>
    </w:p>
    <w:p w14:paraId="094A6578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予10万元奖励。</w:t>
      </w:r>
      <w:r>
        <w:rPr>
          <w:rFonts w:ascii="仿宋" w:eastAsia="仿宋" w:hAnsi="仿宋" w:cs="仿宋"/>
          <w:spacing w:val="46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2"/>
          <w:sz w:val="32"/>
          <w:szCs w:val="32"/>
        </w:rPr>
        <w:t>(执行部门：区财政局)</w:t>
      </w:r>
    </w:p>
    <w:p w14:paraId="062351E9" w14:textId="77777777" w:rsidR="00287942" w:rsidRDefault="00000000">
      <w:pPr>
        <w:spacing w:before="154" w:line="312" w:lineRule="auto"/>
        <w:ind w:right="61" w:firstLine="7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(2)对在“新三板”成功挂牌的企业，给予10</w:t>
      </w:r>
      <w:r>
        <w:rPr>
          <w:rFonts w:ascii="仿宋" w:eastAsia="仿宋" w:hAnsi="仿宋" w:cs="仿宋"/>
          <w:spacing w:val="11"/>
          <w:sz w:val="32"/>
          <w:szCs w:val="32"/>
        </w:rPr>
        <w:t>0万奖励。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对在“新三板”挂牌融资的企业，按首次股权融</w:t>
      </w:r>
      <w:r>
        <w:rPr>
          <w:rFonts w:ascii="仿宋" w:eastAsia="仿宋" w:hAnsi="仿宋" w:cs="仿宋"/>
          <w:spacing w:val="7"/>
          <w:sz w:val="32"/>
          <w:szCs w:val="32"/>
        </w:rPr>
        <w:t>资额的1%给予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奖励，单个企业最高70万元。(可与省、市政策重复享受)(执</w:t>
      </w:r>
    </w:p>
    <w:p w14:paraId="140A1CA8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行部门：区财政局)</w:t>
      </w:r>
    </w:p>
    <w:p w14:paraId="62FA17AB" w14:textId="77777777" w:rsidR="00287942" w:rsidRDefault="00000000">
      <w:pPr>
        <w:spacing w:before="165" w:line="270" w:lineRule="auto"/>
        <w:ind w:left="704" w:right="4764" w:firstLine="69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/>
          <w:b/>
          <w:bCs/>
          <w:spacing w:val="12"/>
          <w:sz w:val="32"/>
          <w:szCs w:val="32"/>
        </w:rPr>
        <w:t>(六)降低企业融资成本</w:t>
      </w:r>
      <w:r>
        <w:rPr>
          <w:rFonts w:ascii="楷体" w:eastAsia="楷体" w:hAnsi="楷体" w:cs="楷体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13"/>
          <w:sz w:val="32"/>
          <w:szCs w:val="32"/>
        </w:rPr>
        <w:t>14.鼓励新型政银担业务</w:t>
      </w:r>
    </w:p>
    <w:p w14:paraId="2F6AF5A1" w14:textId="77777777" w:rsidR="00287942" w:rsidRDefault="00000000">
      <w:pPr>
        <w:spacing w:before="145" w:line="306" w:lineRule="auto"/>
        <w:ind w:right="27" w:firstLine="76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(1)对申请新型政银担业务并获得市金融局统计口径内</w:t>
      </w:r>
      <w:r>
        <w:rPr>
          <w:rFonts w:ascii="仿宋" w:eastAsia="仿宋" w:hAnsi="仿宋" w:cs="仿宋"/>
          <w:spacing w:val="9"/>
          <w:sz w:val="32"/>
          <w:szCs w:val="32"/>
        </w:rPr>
        <w:t>担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保机构担保的中小微企业，按担保费的50%给予补贴，单个企业</w:t>
      </w:r>
    </w:p>
    <w:p w14:paraId="355DFAA7" w14:textId="77777777" w:rsidR="00287942" w:rsidRDefault="00000000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最高20万元。</w:t>
      </w:r>
      <w:r>
        <w:rPr>
          <w:rFonts w:ascii="仿宋" w:eastAsia="仿宋" w:hAnsi="仿宋" w:cs="仿宋"/>
          <w:spacing w:val="2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3"/>
          <w:sz w:val="32"/>
          <w:szCs w:val="32"/>
        </w:rPr>
        <w:t>(执行部门：区财政局)</w:t>
      </w:r>
    </w:p>
    <w:p w14:paraId="7165B859" w14:textId="77777777" w:rsidR="00287942" w:rsidRDefault="00000000">
      <w:pPr>
        <w:spacing w:before="151" w:line="305" w:lineRule="auto"/>
        <w:ind w:right="6" w:firstLine="76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sz w:val="32"/>
          <w:szCs w:val="32"/>
        </w:rPr>
        <w:t>(2)对支持我区企业年度贷款发生额达到6亿元、10亿元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的担保机构，分别给予核心团队10万元、20万元奖励。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3"/>
          <w:sz w:val="32"/>
          <w:szCs w:val="32"/>
        </w:rPr>
        <w:t>(执行</w:t>
      </w:r>
    </w:p>
    <w:p w14:paraId="665E2CCF" w14:textId="77777777" w:rsidR="00287942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部门：</w:t>
      </w:r>
      <w:r>
        <w:rPr>
          <w:rFonts w:ascii="仿宋" w:eastAsia="仿宋" w:hAnsi="仿宋" w:cs="仿宋"/>
          <w:spacing w:val="6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区财政局)</w:t>
      </w:r>
    </w:p>
    <w:p w14:paraId="45E9F26A" w14:textId="77777777" w:rsidR="00287942" w:rsidRDefault="00000000">
      <w:pPr>
        <w:spacing w:before="224" w:line="306" w:lineRule="auto"/>
        <w:ind w:right="1" w:firstLine="64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sz w:val="32"/>
          <w:szCs w:val="32"/>
        </w:rPr>
        <w:t>15.鼓励知识产权质押融资。</w:t>
      </w:r>
      <w:r>
        <w:rPr>
          <w:rFonts w:ascii="仿宋" w:eastAsia="仿宋" w:hAnsi="仿宋" w:cs="仿宋"/>
          <w:spacing w:val="9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支持企业以专利、商标质押贷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款方式融资，按贷款利息和评估费总额的50%给予补贴，单个企</w:t>
      </w:r>
    </w:p>
    <w:p w14:paraId="3B05B7F5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业最高50万元。</w:t>
      </w:r>
      <w:r>
        <w:rPr>
          <w:rFonts w:ascii="仿宋" w:eastAsia="仿宋" w:hAnsi="仿宋" w:cs="仿宋"/>
          <w:spacing w:val="31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2"/>
          <w:sz w:val="32"/>
          <w:szCs w:val="32"/>
        </w:rPr>
        <w:t>(执行部门：区市监局、区财政局)</w:t>
      </w:r>
    </w:p>
    <w:p w14:paraId="656EF79C" w14:textId="77777777" w:rsidR="00287942" w:rsidRDefault="00000000">
      <w:pPr>
        <w:spacing w:before="176" w:line="312" w:lineRule="auto"/>
        <w:ind w:right="11" w:firstLine="63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16.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3"/>
          <w:sz w:val="32"/>
          <w:szCs w:val="32"/>
        </w:rPr>
        <w:t>支持续贷过桥业务。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设立续贷过桥资金2000万元，帮助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企业临时周转，降低企业贷款成本，全年周转次数达到18次以</w:t>
      </w:r>
    </w:p>
    <w:p w14:paraId="6D1E120E" w14:textId="77777777" w:rsidR="00287942" w:rsidRDefault="00000000">
      <w:pPr>
        <w:spacing w:before="1" w:line="220" w:lineRule="auto"/>
        <w:ind w:left="1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上的，给予运营机构5万元奖励。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"/>
          <w:sz w:val="32"/>
          <w:szCs w:val="32"/>
        </w:rPr>
        <w:t>(执行部门：区财</w:t>
      </w:r>
      <w:r>
        <w:rPr>
          <w:rFonts w:ascii="仿宋" w:eastAsia="仿宋" w:hAnsi="仿宋" w:cs="仿宋"/>
          <w:spacing w:val="-2"/>
          <w:sz w:val="32"/>
          <w:szCs w:val="32"/>
        </w:rPr>
        <w:t>政局)</w:t>
      </w:r>
    </w:p>
    <w:p w14:paraId="35A7A2FD" w14:textId="77777777" w:rsidR="00287942" w:rsidRDefault="00000000">
      <w:pPr>
        <w:spacing w:before="148" w:line="264" w:lineRule="auto"/>
        <w:ind w:left="644" w:right="4716" w:firstLine="129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/>
          <w:b/>
          <w:bCs/>
          <w:spacing w:val="17"/>
          <w:sz w:val="32"/>
          <w:szCs w:val="32"/>
        </w:rPr>
        <w:t>(七)激励企业扩大规模</w:t>
      </w:r>
      <w:r>
        <w:rPr>
          <w:rFonts w:ascii="楷体" w:eastAsia="楷体" w:hAnsi="楷体" w:cs="楷体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12"/>
          <w:sz w:val="32"/>
          <w:szCs w:val="32"/>
        </w:rPr>
        <w:t>17.工业企业</w:t>
      </w:r>
    </w:p>
    <w:p w14:paraId="7B24A025" w14:textId="77777777" w:rsidR="00287942" w:rsidRDefault="00000000">
      <w:pPr>
        <w:spacing w:before="178" w:line="222" w:lineRule="auto"/>
        <w:ind w:left="7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0"/>
          <w:sz w:val="32"/>
          <w:szCs w:val="32"/>
        </w:rPr>
        <w:t>(1)对当年产值3000万元(含)-5000万元且增速达25%</w:t>
      </w:r>
    </w:p>
    <w:p w14:paraId="47209C49" w14:textId="77777777" w:rsidR="00287942" w:rsidRDefault="00287942">
      <w:pPr>
        <w:sectPr w:rsidR="00287942">
          <w:footerReference w:type="default" r:id="rId13"/>
          <w:pgSz w:w="11900" w:h="16830"/>
          <w:pgMar w:top="1430" w:right="1541" w:bottom="1401" w:left="1440" w:header="0" w:footer="1115" w:gutter="0"/>
          <w:cols w:space="720"/>
        </w:sectPr>
      </w:pPr>
    </w:p>
    <w:p w14:paraId="49186546" w14:textId="77777777" w:rsidR="00287942" w:rsidRDefault="00287942">
      <w:pPr>
        <w:spacing w:line="324" w:lineRule="auto"/>
      </w:pPr>
    </w:p>
    <w:p w14:paraId="47F21694" w14:textId="77777777" w:rsidR="00287942" w:rsidRDefault="00287942">
      <w:pPr>
        <w:spacing w:line="325" w:lineRule="auto"/>
      </w:pPr>
    </w:p>
    <w:p w14:paraId="2D59180A" w14:textId="77777777" w:rsidR="00287942" w:rsidRDefault="00000000">
      <w:pPr>
        <w:spacing w:before="101" w:line="333" w:lineRule="auto"/>
        <w:ind w:right="105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2"/>
          <w:sz w:val="31"/>
          <w:szCs w:val="31"/>
        </w:rPr>
        <w:t>以上、5000万元(含)-</w:t>
      </w:r>
      <w:r>
        <w:rPr>
          <w:rFonts w:ascii="仿宋" w:eastAsia="仿宋" w:hAnsi="仿宋" w:cs="仿宋"/>
          <w:spacing w:val="-8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</w:rPr>
        <w:t>1亿元且增速达20%以上、</w:t>
      </w:r>
      <w:r>
        <w:rPr>
          <w:rFonts w:ascii="仿宋" w:eastAsia="仿宋" w:hAnsi="仿宋" w:cs="仿宋"/>
          <w:spacing w:val="31"/>
          <w:sz w:val="31"/>
          <w:szCs w:val="31"/>
        </w:rPr>
        <w:t>1亿元(含)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-2亿元且增速达15%以上、2亿元以上且增速达10%以上的规上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工业企业，分别给予企业管理团队5万元、10</w:t>
      </w:r>
      <w:r>
        <w:rPr>
          <w:rFonts w:ascii="仿宋" w:eastAsia="仿宋" w:hAnsi="仿宋" w:cs="仿宋"/>
          <w:spacing w:val="17"/>
          <w:sz w:val="31"/>
          <w:szCs w:val="31"/>
        </w:rPr>
        <w:t>万元、15万、20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万元奖励。根据“规上工业亩均效益”评价结果，</w:t>
      </w:r>
      <w:r>
        <w:rPr>
          <w:rFonts w:ascii="仿宋" w:eastAsia="仿宋" w:hAnsi="仿宋" w:cs="仿宋"/>
          <w:spacing w:val="-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A、B、C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</w:rPr>
        <w:t>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企业分别按照100%、90%、70%的标准予以分档</w:t>
      </w:r>
      <w:r>
        <w:rPr>
          <w:rFonts w:ascii="仿宋" w:eastAsia="仿宋" w:hAnsi="仿宋" w:cs="仿宋"/>
          <w:spacing w:val="22"/>
          <w:sz w:val="31"/>
          <w:szCs w:val="31"/>
        </w:rPr>
        <w:t>奖励，未参与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亩均制评价分档的工业企业按照</w:t>
      </w:r>
      <w:r>
        <w:rPr>
          <w:rFonts w:ascii="仿宋" w:eastAsia="仿宋" w:hAnsi="仿宋" w:cs="仿宋"/>
          <w:spacing w:val="-8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A</w:t>
      </w:r>
      <w:r>
        <w:rPr>
          <w:rFonts w:ascii="仿宋" w:eastAsia="仿宋" w:hAnsi="仿宋" w:cs="仿宋"/>
          <w:spacing w:val="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类企业标准予以奖励。</w:t>
      </w:r>
      <w:r>
        <w:rPr>
          <w:rFonts w:ascii="仿宋" w:eastAsia="仿宋" w:hAnsi="仿宋" w:cs="仿宋"/>
          <w:spacing w:val="11"/>
          <w:sz w:val="31"/>
          <w:szCs w:val="31"/>
        </w:rPr>
        <w:t>在此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基础上，认定为战略性新兴产业企业再增加10%奖励。(执行部</w:t>
      </w:r>
    </w:p>
    <w:p w14:paraId="4DFBFD2A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门：区经信局、区发改委)</w:t>
      </w:r>
    </w:p>
    <w:p w14:paraId="572C23AD" w14:textId="77777777" w:rsidR="00287942" w:rsidRDefault="00000000">
      <w:pPr>
        <w:spacing w:before="205" w:line="328" w:lineRule="auto"/>
        <w:ind w:right="100" w:firstLine="79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(2)对首次纳入战略性新兴产业企业库且当年产值保持正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增长的，给予企业管理团队10万元奖励，企业在</w:t>
      </w:r>
      <w:r>
        <w:rPr>
          <w:rFonts w:ascii="仿宋" w:eastAsia="仿宋" w:hAnsi="仿宋" w:cs="仿宋"/>
          <w:spacing w:val="15"/>
          <w:sz w:val="31"/>
          <w:szCs w:val="31"/>
        </w:rPr>
        <w:t>次年申报政策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前，需保持产值持续稳定增长。新迁入企业同等享受。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1"/>
          <w:sz w:val="31"/>
          <w:szCs w:val="31"/>
        </w:rPr>
        <w:t>(执行部</w:t>
      </w:r>
    </w:p>
    <w:p w14:paraId="53618182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门：区发改委)</w:t>
      </w:r>
    </w:p>
    <w:p w14:paraId="5EB23403" w14:textId="77777777" w:rsidR="00287942" w:rsidRDefault="00000000">
      <w:pPr>
        <w:spacing w:before="226" w:line="224" w:lineRule="auto"/>
        <w:ind w:left="66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5"/>
          <w:sz w:val="31"/>
          <w:szCs w:val="31"/>
        </w:rPr>
        <w:t>18.建筑业企业</w:t>
      </w:r>
    </w:p>
    <w:p w14:paraId="7582447B" w14:textId="77777777" w:rsidR="00287942" w:rsidRDefault="00000000">
      <w:pPr>
        <w:spacing w:before="166" w:line="557" w:lineRule="exact"/>
        <w:ind w:left="7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position w:val="18"/>
          <w:sz w:val="31"/>
          <w:szCs w:val="31"/>
        </w:rPr>
        <w:t>(1)对首次入统且当年建筑业产值1亿元以上的建筑业企</w:t>
      </w:r>
    </w:p>
    <w:p w14:paraId="218A2A62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业，给予企业管理团队10万元奖励。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(执行部门：区住建局)</w:t>
      </w:r>
    </w:p>
    <w:p w14:paraId="4C88A347" w14:textId="77777777" w:rsidR="00287942" w:rsidRDefault="00000000">
      <w:pPr>
        <w:spacing w:before="187" w:line="334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2"/>
          <w:sz w:val="31"/>
          <w:szCs w:val="31"/>
        </w:rPr>
        <w:t>(2)对当年我区贡献达到100万元(含)-300万元且较上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年增长10%、20%、30%以上的建筑业企业，分别给予企业管理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团队5万元、10万元、15万元奖励；对当年我区贡献达到300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万元、500万元、800万元、1000万元</w:t>
      </w:r>
      <w:r>
        <w:rPr>
          <w:rFonts w:ascii="仿宋" w:eastAsia="仿宋" w:hAnsi="仿宋" w:cs="仿宋"/>
          <w:spacing w:val="14"/>
          <w:sz w:val="31"/>
          <w:szCs w:val="31"/>
        </w:rPr>
        <w:t>以上且保持正增长的，分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别给予企业管理团队20万元、30万元、50万元、80万元奖励。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其中，当年对我区贡献较上年同比增长10%以上的，</w:t>
      </w:r>
      <w:r>
        <w:rPr>
          <w:rFonts w:ascii="仿宋" w:eastAsia="仿宋" w:hAnsi="仿宋" w:cs="仿宋"/>
          <w:spacing w:val="9"/>
          <w:sz w:val="31"/>
          <w:szCs w:val="31"/>
        </w:rPr>
        <w:t>再给予企业</w:t>
      </w:r>
    </w:p>
    <w:p w14:paraId="30ECC50B" w14:textId="77777777" w:rsidR="00287942" w:rsidRDefault="00000000">
      <w:pPr>
        <w:spacing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管理团队对我区贡献净增加增量10%的奖励。</w:t>
      </w:r>
    </w:p>
    <w:p w14:paraId="06500034" w14:textId="77777777" w:rsidR="00287942" w:rsidRDefault="00287942">
      <w:pPr>
        <w:sectPr w:rsidR="00287942">
          <w:footerReference w:type="default" r:id="rId14"/>
          <w:pgSz w:w="11900" w:h="16830"/>
          <w:pgMar w:top="1430" w:right="1435" w:bottom="1427" w:left="1519" w:header="0" w:footer="1120" w:gutter="0"/>
          <w:cols w:space="720"/>
        </w:sectPr>
      </w:pPr>
    </w:p>
    <w:p w14:paraId="46249020" w14:textId="77777777" w:rsidR="00287942" w:rsidRDefault="00287942">
      <w:pPr>
        <w:spacing w:line="288" w:lineRule="auto"/>
      </w:pPr>
    </w:p>
    <w:p w14:paraId="03B9EF2D" w14:textId="77777777" w:rsidR="00287942" w:rsidRDefault="00287942">
      <w:pPr>
        <w:spacing w:line="288" w:lineRule="auto"/>
      </w:pPr>
    </w:p>
    <w:p w14:paraId="0F1932C5" w14:textId="77777777" w:rsidR="00287942" w:rsidRDefault="00000000">
      <w:pPr>
        <w:spacing w:before="101" w:line="327" w:lineRule="auto"/>
        <w:ind w:firstLine="7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对当年建筑业总产值首次突破10亿元、20亿元、30亿元</w:t>
      </w:r>
      <w:r>
        <w:rPr>
          <w:rFonts w:ascii="仿宋" w:eastAsia="仿宋" w:hAnsi="仿宋" w:cs="仿宋"/>
          <w:spacing w:val="16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50亿元、80亿元的建筑业企业，分别给予企业管理团队5万元、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10万元、15万元、30万元、50万元奖</w:t>
      </w:r>
      <w:r>
        <w:rPr>
          <w:rFonts w:ascii="仿宋" w:eastAsia="仿宋" w:hAnsi="仿宋" w:cs="仿宋"/>
          <w:spacing w:val="23"/>
          <w:sz w:val="31"/>
          <w:szCs w:val="31"/>
        </w:rPr>
        <w:t>励；当年首次突破80亿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元的建筑业企业，每增长10亿元给予企业管理团</w:t>
      </w:r>
      <w:r>
        <w:rPr>
          <w:rFonts w:ascii="仿宋" w:eastAsia="仿宋" w:hAnsi="仿宋" w:cs="仿宋"/>
          <w:spacing w:val="13"/>
          <w:sz w:val="31"/>
          <w:szCs w:val="31"/>
        </w:rPr>
        <w:t>队5万元奖励。</w:t>
      </w:r>
    </w:p>
    <w:p w14:paraId="54BD637E" w14:textId="77777777" w:rsidR="00287942" w:rsidRDefault="00000000">
      <w:pPr>
        <w:spacing w:before="1" w:line="220" w:lineRule="auto"/>
        <w:ind w:left="1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7"/>
          <w:sz w:val="31"/>
          <w:szCs w:val="31"/>
        </w:rPr>
        <w:t>(本条政策不重复享受)(执行部门：区住建局)</w:t>
      </w:r>
    </w:p>
    <w:p w14:paraId="009EADE5" w14:textId="77777777" w:rsidR="00287942" w:rsidRDefault="00000000">
      <w:pPr>
        <w:spacing w:before="187" w:line="222" w:lineRule="auto"/>
        <w:ind w:left="70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8"/>
          <w:sz w:val="31"/>
          <w:szCs w:val="31"/>
        </w:rPr>
        <w:t>19.服务业企业</w:t>
      </w:r>
    </w:p>
    <w:p w14:paraId="6281EADA" w14:textId="77777777" w:rsidR="00287942" w:rsidRDefault="00000000">
      <w:pPr>
        <w:spacing w:before="194" w:line="321" w:lineRule="auto"/>
        <w:ind w:right="97" w:firstLine="83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1"/>
          <w:sz w:val="31"/>
          <w:szCs w:val="31"/>
        </w:rPr>
        <w:t>(1)对首次升规且当年营业收入增速达10%以上的服务业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企业，首年给予企业管理团队8万元奖励，其中高技术服务业企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业、其他营利性服务业企业按就高原则再增加2万元、1万元奖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励；次年仍在一套表统计联网直报平台且营业收入达规上服务业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企业标准的再给予2万元奖励。新迁入企业同等享受。(执行部</w:t>
      </w:r>
    </w:p>
    <w:p w14:paraId="2D1BA409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门：区发改委、区科技局、区人社局、区文旅局)</w:t>
      </w:r>
    </w:p>
    <w:p w14:paraId="1870AF5C" w14:textId="77777777" w:rsidR="00287942" w:rsidRDefault="00000000">
      <w:pPr>
        <w:spacing w:before="164" w:line="322" w:lineRule="auto"/>
        <w:ind w:right="66" w:firstLine="80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(2)对当年营业收入1000万元以上且增速达1</w:t>
      </w:r>
      <w:r>
        <w:rPr>
          <w:rFonts w:ascii="仿宋" w:eastAsia="仿宋" w:hAnsi="仿宋" w:cs="仿宋"/>
          <w:spacing w:val="21"/>
          <w:sz w:val="31"/>
          <w:szCs w:val="31"/>
        </w:rPr>
        <w:t>0%以上的规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上上服务业企业，给予企业管理团队营业收入总量万分之二的奖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励，其中：对营业收入首次达到2000万元(含)-5</w:t>
      </w:r>
      <w:r>
        <w:rPr>
          <w:rFonts w:ascii="仿宋" w:eastAsia="仿宋" w:hAnsi="仿宋" w:cs="仿宋"/>
          <w:spacing w:val="20"/>
          <w:sz w:val="31"/>
          <w:szCs w:val="31"/>
        </w:rPr>
        <w:t>000万元且增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8"/>
          <w:sz w:val="31"/>
          <w:szCs w:val="31"/>
        </w:rPr>
        <w:t>速达25%以上、5000万元(含)-</w:t>
      </w:r>
      <w:r>
        <w:rPr>
          <w:rFonts w:ascii="仿宋" w:eastAsia="仿宋" w:hAnsi="仿宋" w:cs="仿宋"/>
          <w:spacing w:val="-8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8"/>
          <w:sz w:val="31"/>
          <w:szCs w:val="31"/>
        </w:rPr>
        <w:t>1亿元且增速达20</w:t>
      </w:r>
      <w:r>
        <w:rPr>
          <w:rFonts w:ascii="仿宋" w:eastAsia="仿宋" w:hAnsi="仿宋" w:cs="仿宋"/>
          <w:spacing w:val="37"/>
          <w:sz w:val="31"/>
          <w:szCs w:val="31"/>
        </w:rPr>
        <w:t>%以上、1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2"/>
          <w:sz w:val="31"/>
          <w:szCs w:val="31"/>
        </w:rPr>
        <w:t>亿元(含)-5亿元且增速达15%以上、5亿元</w:t>
      </w:r>
      <w:r>
        <w:rPr>
          <w:rFonts w:ascii="仿宋" w:eastAsia="仿宋" w:hAnsi="仿宋" w:cs="仿宋"/>
          <w:spacing w:val="31"/>
          <w:sz w:val="31"/>
          <w:szCs w:val="31"/>
        </w:rPr>
        <w:t>以上且增速达12%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以上的规上服务业企业，分别给予企业管理团队5万元、10万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元、15万元、20万元奖励，其他营利性服务业企业在此基础上</w:t>
      </w:r>
    </w:p>
    <w:p w14:paraId="360417D7" w14:textId="77777777" w:rsidR="00287942" w:rsidRDefault="00000000">
      <w:pPr>
        <w:spacing w:before="1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再增加10%奖励。</w:t>
      </w:r>
    </w:p>
    <w:p w14:paraId="56136E84" w14:textId="77777777" w:rsidR="00287942" w:rsidRDefault="00000000">
      <w:pPr>
        <w:spacing w:before="296" w:line="327" w:lineRule="auto"/>
        <w:ind w:right="84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3"/>
          <w:sz w:val="31"/>
          <w:szCs w:val="31"/>
        </w:rPr>
        <w:t>对当年营业收入连续2年超2亿元以上，且增速连续2年达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15%以上的规上服务业企业，给予企业管理团队30万元奖励。</w:t>
      </w:r>
    </w:p>
    <w:p w14:paraId="4283AEDF" w14:textId="77777777" w:rsidR="00287942" w:rsidRDefault="00000000">
      <w:pPr>
        <w:spacing w:before="1" w:line="220" w:lineRule="auto"/>
        <w:ind w:left="10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1"/>
          <w:sz w:val="31"/>
          <w:szCs w:val="31"/>
        </w:rPr>
        <w:t>(执行部门：区发改委)</w:t>
      </w:r>
    </w:p>
    <w:p w14:paraId="50D87096" w14:textId="77777777" w:rsidR="00287942" w:rsidRDefault="00287942">
      <w:pPr>
        <w:sectPr w:rsidR="00287942">
          <w:footerReference w:type="default" r:id="rId15"/>
          <w:pgSz w:w="11900" w:h="16830"/>
          <w:pgMar w:top="1430" w:right="1485" w:bottom="1457" w:left="1460" w:header="0" w:footer="1149" w:gutter="0"/>
          <w:cols w:space="720"/>
        </w:sectPr>
      </w:pPr>
    </w:p>
    <w:p w14:paraId="1A640096" w14:textId="77777777" w:rsidR="00287942" w:rsidRDefault="00287942">
      <w:pPr>
        <w:spacing w:line="320" w:lineRule="auto"/>
      </w:pPr>
    </w:p>
    <w:p w14:paraId="09774905" w14:textId="77777777" w:rsidR="00287942" w:rsidRDefault="00287942">
      <w:pPr>
        <w:spacing w:line="321" w:lineRule="auto"/>
      </w:pPr>
    </w:p>
    <w:p w14:paraId="40390614" w14:textId="77777777" w:rsidR="00287942" w:rsidRDefault="00000000">
      <w:pPr>
        <w:spacing w:before="101" w:line="223" w:lineRule="auto"/>
        <w:ind w:left="70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5"/>
          <w:sz w:val="31"/>
          <w:szCs w:val="31"/>
        </w:rPr>
        <w:t>20.商贸业企业</w:t>
      </w:r>
    </w:p>
    <w:p w14:paraId="66AB0F1F" w14:textId="77777777" w:rsidR="00287942" w:rsidRDefault="00000000">
      <w:pPr>
        <w:spacing w:before="190" w:line="334" w:lineRule="auto"/>
        <w:ind w:right="80" w:firstLine="8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3"/>
          <w:sz w:val="31"/>
          <w:szCs w:val="31"/>
        </w:rPr>
        <w:t>(1)对首次纳入统计联网直报平台的商贸流通(批零住餐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业)企业：当年销售额(营业额)和零售额正增</w:t>
      </w:r>
      <w:r>
        <w:rPr>
          <w:rFonts w:ascii="仿宋" w:eastAsia="仿宋" w:hAnsi="仿宋" w:cs="仿宋"/>
          <w:spacing w:val="25"/>
          <w:sz w:val="31"/>
          <w:szCs w:val="31"/>
        </w:rPr>
        <w:t>长的，给予5万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元奖励；当年批发业销售额1亿元以上且增速达20%以上的，给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6"/>
          <w:sz w:val="31"/>
          <w:szCs w:val="31"/>
        </w:rPr>
        <w:t>予企业管理团队10万元奖励；当年零售业零售额10</w:t>
      </w:r>
      <w:r>
        <w:rPr>
          <w:rFonts w:ascii="仿宋" w:eastAsia="仿宋" w:hAnsi="仿宋" w:cs="仿宋"/>
          <w:spacing w:val="15"/>
          <w:sz w:val="31"/>
          <w:szCs w:val="31"/>
        </w:rPr>
        <w:t>00万元(含)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-5000万元、5000万元以上且增速达20%以上的，分别给予企业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管理团队10万元、15万元奖励；当年住宿、</w:t>
      </w:r>
      <w:r>
        <w:rPr>
          <w:rFonts w:ascii="仿宋" w:eastAsia="仿宋" w:hAnsi="仿宋" w:cs="仿宋"/>
          <w:spacing w:val="19"/>
          <w:sz w:val="31"/>
          <w:szCs w:val="31"/>
        </w:rPr>
        <w:t>餐饮业营业额500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万元以上且增速达20%以上的，给予企业管理团队10万元奖励</w:t>
      </w:r>
      <w:r>
        <w:rPr>
          <w:rFonts w:ascii="仿宋" w:eastAsia="仿宋" w:hAnsi="仿宋" w:cs="仿宋"/>
          <w:spacing w:val="12"/>
          <w:sz w:val="31"/>
          <w:szCs w:val="31"/>
        </w:rPr>
        <w:t>。</w:t>
      </w:r>
    </w:p>
    <w:p w14:paraId="4B6FFAA4" w14:textId="77777777" w:rsidR="00287942" w:rsidRDefault="00000000">
      <w:pPr>
        <w:spacing w:before="1" w:line="220" w:lineRule="auto"/>
        <w:ind w:left="1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(执行部门：区商务局)</w:t>
      </w:r>
    </w:p>
    <w:p w14:paraId="21EF5260" w14:textId="77777777" w:rsidR="00287942" w:rsidRDefault="00000000">
      <w:pPr>
        <w:spacing w:before="188" w:line="334" w:lineRule="auto"/>
        <w:ind w:right="113" w:firstLine="8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3"/>
          <w:sz w:val="31"/>
          <w:szCs w:val="31"/>
        </w:rPr>
        <w:t>(2)对首次纳入统计联网直报平台的商贸流通(批零住餐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业)且增速保持正增长的个体经营户，给予1万元奖励。</w:t>
      </w:r>
      <w:r>
        <w:rPr>
          <w:rFonts w:ascii="仿宋" w:eastAsia="仿宋" w:hAnsi="仿宋" w:cs="仿宋"/>
          <w:spacing w:val="2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(执行</w:t>
      </w:r>
    </w:p>
    <w:p w14:paraId="7537FCD2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5"/>
          <w:sz w:val="31"/>
          <w:szCs w:val="31"/>
        </w:rPr>
        <w:t>部门：</w:t>
      </w:r>
      <w:r>
        <w:rPr>
          <w:rFonts w:ascii="仿宋" w:eastAsia="仿宋" w:hAnsi="仿宋" w:cs="仿宋"/>
          <w:spacing w:val="7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区商务局)</w:t>
      </w:r>
    </w:p>
    <w:p w14:paraId="7FEAFD38" w14:textId="77777777" w:rsidR="00287942" w:rsidRDefault="00000000">
      <w:pPr>
        <w:spacing w:before="184" w:line="334" w:lineRule="auto"/>
        <w:ind w:right="132" w:firstLine="8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(3)在专业市场、商业街区、商务楼宇、商业综合体、电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商园区内，由运营管理团队、行业协会、商会推荐每新增5家首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次纳入统计联网直报平台的商贸流通企业或个体经营户</w:t>
      </w:r>
      <w:r>
        <w:rPr>
          <w:rFonts w:ascii="仿宋" w:eastAsia="仿宋" w:hAnsi="仿宋" w:cs="仿宋"/>
          <w:spacing w:val="16"/>
          <w:sz w:val="31"/>
          <w:szCs w:val="31"/>
        </w:rPr>
        <w:t>，给予</w:t>
      </w:r>
    </w:p>
    <w:p w14:paraId="75015423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10万元奖励，最高不超过30万元。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(执行部门：区商</w:t>
      </w:r>
      <w:r>
        <w:rPr>
          <w:rFonts w:ascii="仿宋" w:eastAsia="仿宋" w:hAnsi="仿宋" w:cs="仿宋"/>
          <w:spacing w:val="13"/>
          <w:sz w:val="31"/>
          <w:szCs w:val="31"/>
        </w:rPr>
        <w:t>务局)</w:t>
      </w:r>
    </w:p>
    <w:p w14:paraId="4F05BA3A" w14:textId="77777777" w:rsidR="00287942" w:rsidRDefault="00000000">
      <w:pPr>
        <w:spacing w:before="189" w:line="334" w:lineRule="auto"/>
        <w:ind w:firstLine="8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(4)对限上商贸单位年度销售额首次达到5亿元、10亿元、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20亿元、30亿元、50亿元以上且达全区平均增速以上的，分别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5"/>
          <w:sz w:val="31"/>
          <w:szCs w:val="31"/>
        </w:rPr>
        <w:t>给予管理团队10万元、20万元、40万元、50万元、70万元奖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励；对限上商贸单位年度零售额首次达到2亿元、5亿元、10</w:t>
      </w:r>
      <w:r>
        <w:rPr>
          <w:rFonts w:ascii="仿宋" w:eastAsia="仿宋" w:hAnsi="仿宋" w:cs="仿宋"/>
          <w:spacing w:val="16"/>
          <w:sz w:val="31"/>
          <w:szCs w:val="31"/>
        </w:rPr>
        <w:t>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元、20亿元、30亿元、50亿元以上且达全区平均增速以上的，</w:t>
      </w:r>
    </w:p>
    <w:p w14:paraId="29C6121F" w14:textId="77777777" w:rsidR="00287942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分别给予管理团队10万元、20万元、30万元、40万元、60万</w:t>
      </w:r>
    </w:p>
    <w:p w14:paraId="2EB1FAF1" w14:textId="77777777" w:rsidR="00287942" w:rsidRDefault="00287942">
      <w:pPr>
        <w:sectPr w:rsidR="00287942">
          <w:footerReference w:type="default" r:id="rId16"/>
          <w:pgSz w:w="11900" w:h="16830"/>
          <w:pgMar w:top="1430" w:right="1434" w:bottom="1438" w:left="1470" w:header="0" w:footer="1129" w:gutter="0"/>
          <w:cols w:space="720"/>
        </w:sectPr>
      </w:pPr>
    </w:p>
    <w:p w14:paraId="7CF4B48E" w14:textId="77777777" w:rsidR="00287942" w:rsidRDefault="00287942">
      <w:pPr>
        <w:spacing w:line="306" w:lineRule="auto"/>
      </w:pPr>
    </w:p>
    <w:p w14:paraId="52BFB6F4" w14:textId="77777777" w:rsidR="00287942" w:rsidRDefault="00287942">
      <w:pPr>
        <w:spacing w:line="306" w:lineRule="auto"/>
      </w:pPr>
    </w:p>
    <w:p w14:paraId="1FDA82CA" w14:textId="77777777" w:rsidR="00287942" w:rsidRDefault="00000000">
      <w:pPr>
        <w:spacing w:before="101" w:line="334" w:lineRule="auto"/>
        <w:ind w:right="138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元、80万元奖励；对当年销售额首次达到100亿元、200亿元以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上且达全区平均增速以上的，分别给予管理团队100万元</w:t>
      </w:r>
      <w:r>
        <w:rPr>
          <w:rFonts w:ascii="仿宋" w:eastAsia="仿宋" w:hAnsi="仿宋" w:cs="仿宋"/>
          <w:spacing w:val="15"/>
          <w:sz w:val="31"/>
          <w:szCs w:val="31"/>
        </w:rPr>
        <w:t>、200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万元奖励；对当年零售额首次达到100亿元、200亿元以上且达</w:t>
      </w:r>
    </w:p>
    <w:p w14:paraId="1CD83230" w14:textId="77777777" w:rsidR="00287942" w:rsidRDefault="00000000">
      <w:pPr>
        <w:spacing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全区平均增速以上的，分别给予管理团队120万元、220万元奖</w:t>
      </w:r>
    </w:p>
    <w:p w14:paraId="2D0A14C2" w14:textId="77777777" w:rsidR="00287942" w:rsidRDefault="00000000">
      <w:pPr>
        <w:spacing w:before="185" w:line="561" w:lineRule="exac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position w:val="18"/>
          <w:sz w:val="31"/>
          <w:szCs w:val="31"/>
        </w:rPr>
        <w:t>励；对限上住餐业营业收入(新增除外)较上年每净增1000万</w:t>
      </w:r>
    </w:p>
    <w:p w14:paraId="76CB2E97" w14:textId="77777777" w:rsidR="00287942" w:rsidRDefault="00000000">
      <w:pPr>
        <w:spacing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元，给予管理团队2万元奖励，最高20万元。</w:t>
      </w:r>
    </w:p>
    <w:p w14:paraId="6BC74812" w14:textId="77777777" w:rsidR="00287942" w:rsidRDefault="00000000">
      <w:pPr>
        <w:spacing w:before="203" w:line="548" w:lineRule="exact"/>
        <w:ind w:left="7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position w:val="17"/>
          <w:sz w:val="31"/>
          <w:szCs w:val="31"/>
        </w:rPr>
        <w:t>限上商贸单位为商贸业总部、区域性总部、连锁企业总部的，</w:t>
      </w:r>
    </w:p>
    <w:p w14:paraId="5724C60F" w14:textId="77777777" w:rsidR="00287942" w:rsidRDefault="00000000">
      <w:pPr>
        <w:spacing w:before="1" w:line="219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在原有基础上再增加5%奖励。</w:t>
      </w:r>
      <w:r>
        <w:rPr>
          <w:rFonts w:ascii="仿宋" w:eastAsia="仿宋" w:hAnsi="仿宋" w:cs="仿宋"/>
          <w:spacing w:val="4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(执行部门：区商务局)</w:t>
      </w:r>
    </w:p>
    <w:p w14:paraId="38CF2077" w14:textId="77777777" w:rsidR="00287942" w:rsidRDefault="00000000">
      <w:pPr>
        <w:spacing w:before="201" w:line="328" w:lineRule="auto"/>
        <w:ind w:right="50" w:firstLine="7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(5)对限上汽车经销企业和汽车销售网络平台企业，零售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额3亿元(含)-5亿元且增速达10%以上的，给予10万元奖励；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零售额5亿元以上且达全区平均增速以上的，给予20万元奖励。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对新能源汽车零售额5000万元以上且增速达20%以上的，给予</w:t>
      </w:r>
    </w:p>
    <w:p w14:paraId="7D1D4819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10万元奖励。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(执行部门：区商务局)</w:t>
      </w:r>
    </w:p>
    <w:p w14:paraId="6763E33C" w14:textId="77777777" w:rsidR="00287942" w:rsidRDefault="00000000">
      <w:pPr>
        <w:spacing w:before="176" w:line="328" w:lineRule="auto"/>
        <w:ind w:right="92" w:firstLine="7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9"/>
          <w:sz w:val="31"/>
          <w:szCs w:val="31"/>
        </w:rPr>
        <w:t>(6)对零售额首次达到1亿元以上且增速达</w:t>
      </w:r>
      <w:r>
        <w:rPr>
          <w:rFonts w:ascii="仿宋" w:eastAsia="仿宋" w:hAnsi="仿宋" w:cs="仿宋"/>
          <w:spacing w:val="28"/>
          <w:sz w:val="31"/>
          <w:szCs w:val="31"/>
        </w:rPr>
        <w:t>20%以上的限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上电子商务企业，给予10万元奖励。对限上企业通过直播电商、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社区营销等新零售方式在网络平台销售，当年网络销售额达到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</w:rPr>
        <w:t>2000万元、5000万元、1亿元以上且增速达20%以</w:t>
      </w:r>
      <w:r>
        <w:rPr>
          <w:rFonts w:ascii="仿宋" w:eastAsia="仿宋" w:hAnsi="仿宋" w:cs="仿宋"/>
          <w:spacing w:val="30"/>
          <w:sz w:val="31"/>
          <w:szCs w:val="31"/>
        </w:rPr>
        <w:t>上(限上零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</w:rPr>
        <w:t>售额保持正增长)的企业，分别给予5万元、10万元、20万元</w:t>
      </w:r>
    </w:p>
    <w:p w14:paraId="7E11743F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奖励。</w:t>
      </w:r>
      <w:r>
        <w:rPr>
          <w:rFonts w:ascii="仿宋" w:eastAsia="仿宋" w:hAnsi="仿宋" w:cs="仿宋"/>
          <w:spacing w:val="1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(执行部门：区商务局)</w:t>
      </w:r>
    </w:p>
    <w:p w14:paraId="7EA593F6" w14:textId="77777777" w:rsidR="00287942" w:rsidRDefault="00000000">
      <w:pPr>
        <w:spacing w:before="178" w:line="329" w:lineRule="auto"/>
        <w:ind w:right="96" w:firstLine="7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(7)支持限上商贸单位新开连锁直营门店，每新开一家给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予管理团队3万元奖励，单个企业最高30万元。</w:t>
      </w:r>
      <w:r>
        <w:rPr>
          <w:rFonts w:ascii="仿宋" w:eastAsia="仿宋" w:hAnsi="仿宋" w:cs="仿宋"/>
          <w:spacing w:val="2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(执行部门：</w:t>
      </w:r>
    </w:p>
    <w:p w14:paraId="312A46F8" w14:textId="77777777" w:rsidR="00287942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区商务局)</w:t>
      </w:r>
    </w:p>
    <w:p w14:paraId="3DF162A6" w14:textId="77777777" w:rsidR="00287942" w:rsidRDefault="00287942">
      <w:pPr>
        <w:sectPr w:rsidR="00287942">
          <w:footerReference w:type="default" r:id="rId17"/>
          <w:pgSz w:w="11900" w:h="16830"/>
          <w:pgMar w:top="1430" w:right="1444" w:bottom="1438" w:left="1470" w:header="0" w:footer="1130" w:gutter="0"/>
          <w:cols w:space="720"/>
        </w:sectPr>
      </w:pPr>
    </w:p>
    <w:p w14:paraId="706249E0" w14:textId="77777777" w:rsidR="00287942" w:rsidRDefault="00287942">
      <w:pPr>
        <w:spacing w:line="329" w:lineRule="auto"/>
      </w:pPr>
    </w:p>
    <w:p w14:paraId="05B912D6" w14:textId="77777777" w:rsidR="00287942" w:rsidRDefault="00287942">
      <w:pPr>
        <w:spacing w:line="330" w:lineRule="auto"/>
      </w:pPr>
    </w:p>
    <w:p w14:paraId="281443FB" w14:textId="77777777" w:rsidR="00287942" w:rsidRDefault="00000000">
      <w:pPr>
        <w:spacing w:before="101" w:line="334" w:lineRule="auto"/>
        <w:ind w:right="83" w:firstLine="8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(8)鼓励家政服务企业在我区注册设立总部，其社区直营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店达5家门店以上的，在我区每新增一家门店给予管理团队3万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元奖励，最高30万。对新认定的员工制家政企业，给予5万元</w:t>
      </w:r>
    </w:p>
    <w:p w14:paraId="2C80BC6A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奖励。</w:t>
      </w:r>
      <w:r>
        <w:rPr>
          <w:rFonts w:ascii="仿宋" w:eastAsia="仿宋" w:hAnsi="仿宋" w:cs="仿宋"/>
          <w:spacing w:val="13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(执行部门：区商务局)</w:t>
      </w:r>
    </w:p>
    <w:p w14:paraId="61C90C3E" w14:textId="77777777" w:rsidR="00287942" w:rsidRDefault="00000000">
      <w:pPr>
        <w:spacing w:before="192" w:line="333" w:lineRule="auto"/>
        <w:ind w:firstLine="8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(9)对新增服务外包企业纳入服务外包统计系统的，且执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行金额达50万美元以上的企业给予管理团队1</w:t>
      </w:r>
      <w:r>
        <w:rPr>
          <w:rFonts w:ascii="仿宋" w:eastAsia="仿宋" w:hAnsi="仿宋" w:cs="仿宋"/>
          <w:spacing w:val="21"/>
          <w:sz w:val="31"/>
          <w:szCs w:val="31"/>
        </w:rPr>
        <w:t>万元奖励。对商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务部业务系统统一平台库服务外包企业执行金额100万</w:t>
      </w:r>
      <w:r>
        <w:rPr>
          <w:rFonts w:ascii="仿宋" w:eastAsia="仿宋" w:hAnsi="仿宋" w:cs="仿宋"/>
          <w:spacing w:val="18"/>
          <w:sz w:val="31"/>
          <w:szCs w:val="31"/>
        </w:rPr>
        <w:t>美元、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500万美元、1000万美元以上的企业，分别给予管理团队2万元、</w:t>
      </w:r>
    </w:p>
    <w:p w14:paraId="78E78947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5万元、10万元奖励。</w:t>
      </w:r>
      <w:r>
        <w:rPr>
          <w:rFonts w:ascii="仿宋" w:eastAsia="仿宋" w:hAnsi="仿宋" w:cs="仿宋"/>
          <w:spacing w:val="2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(执行部门：区商务局)</w:t>
      </w:r>
    </w:p>
    <w:p w14:paraId="658A5211" w14:textId="77777777" w:rsidR="00287942" w:rsidRDefault="00000000">
      <w:pPr>
        <w:spacing w:before="185" w:line="334" w:lineRule="auto"/>
        <w:ind w:right="115" w:firstLine="63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31"/>
          <w:szCs w:val="31"/>
        </w:rPr>
        <w:t>21.</w:t>
      </w:r>
      <w:r>
        <w:rPr>
          <w:rFonts w:ascii="Times New Roman" w:eastAsia="Times New Roman" w:hAnsi="Times New Roman" w:cs="Times New Roman"/>
          <w:spacing w:val="-24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24"/>
          <w:sz w:val="31"/>
          <w:szCs w:val="31"/>
        </w:rPr>
        <w:t>金融机构(含类金融机构)</w:t>
      </w:r>
      <w:r>
        <w:rPr>
          <w:rFonts w:ascii="仿宋" w:eastAsia="仿宋" w:hAnsi="仿宋" w:cs="仿宋"/>
          <w:spacing w:val="-8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。当年对我区贡献达</w:t>
      </w:r>
      <w:r>
        <w:rPr>
          <w:rFonts w:ascii="仿宋" w:eastAsia="仿宋" w:hAnsi="仿宋" w:cs="仿宋"/>
          <w:spacing w:val="23"/>
          <w:sz w:val="31"/>
          <w:szCs w:val="31"/>
        </w:rPr>
        <w:t>到100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万元、300万元、600万元、1000万元以上的金融机构，分别给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予运营团队10万元、30万元、60万元、100万元奖励</w:t>
      </w:r>
      <w:r>
        <w:rPr>
          <w:rFonts w:ascii="仿宋" w:eastAsia="仿宋" w:hAnsi="仿宋" w:cs="仿宋"/>
          <w:spacing w:val="18"/>
          <w:sz w:val="31"/>
          <w:szCs w:val="31"/>
        </w:rPr>
        <w:t>；对企业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</w:rPr>
        <w:t>高管人员(限3人)参照其个人所得税对我区贡</w:t>
      </w:r>
      <w:r>
        <w:rPr>
          <w:rFonts w:ascii="仿宋" w:eastAsia="仿宋" w:hAnsi="仿宋" w:cs="仿宋"/>
          <w:spacing w:val="30"/>
          <w:sz w:val="31"/>
          <w:szCs w:val="31"/>
        </w:rPr>
        <w:t>献的100%给予</w:t>
      </w:r>
    </w:p>
    <w:p w14:paraId="067B37F6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奖励。</w:t>
      </w:r>
      <w:r>
        <w:rPr>
          <w:rFonts w:ascii="仿宋" w:eastAsia="仿宋" w:hAnsi="仿宋" w:cs="仿宋"/>
          <w:spacing w:val="1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(执行部门：区财政局)</w:t>
      </w:r>
    </w:p>
    <w:p w14:paraId="401E8D6B" w14:textId="77777777" w:rsidR="00287942" w:rsidRDefault="00000000">
      <w:pPr>
        <w:spacing w:before="185" w:line="334" w:lineRule="auto"/>
        <w:ind w:firstLine="63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8"/>
          <w:sz w:val="31"/>
          <w:szCs w:val="31"/>
        </w:rPr>
        <w:t>22.</w:t>
      </w:r>
      <w:r>
        <w:rPr>
          <w:rFonts w:ascii="Times New Roman" w:eastAsia="Times New Roman" w:hAnsi="Times New Roman" w:cs="Times New Roman"/>
          <w:spacing w:val="-28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18"/>
          <w:sz w:val="31"/>
          <w:szCs w:val="31"/>
        </w:rPr>
        <w:t>大健康企业。</w:t>
      </w:r>
      <w:r>
        <w:rPr>
          <w:rFonts w:ascii="仿宋" w:eastAsia="仿宋" w:hAnsi="仿宋" w:cs="仿宋"/>
          <w:spacing w:val="10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当年对我区贡献达到100万元(含)-200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万元、200万元(含)-400万元、400万元以上的大健康产业企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业(包括临床检验检测技术服务，健康体检，医疗器械，耗材研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发、生产和销售等企业),分别给予企业对我区贡献30%</w:t>
      </w:r>
      <w:r>
        <w:rPr>
          <w:rFonts w:ascii="仿宋" w:eastAsia="仿宋" w:hAnsi="仿宋" w:cs="仿宋"/>
          <w:spacing w:val="18"/>
          <w:sz w:val="31"/>
          <w:szCs w:val="31"/>
        </w:rPr>
        <w:t>、40%、</w:t>
      </w:r>
    </w:p>
    <w:p w14:paraId="6F240C6C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50%的专项运营奖励。</w:t>
      </w:r>
      <w:r>
        <w:rPr>
          <w:rFonts w:ascii="仿宋" w:eastAsia="仿宋" w:hAnsi="仿宋" w:cs="仿宋"/>
          <w:spacing w:val="2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(执行部门：区卫健委)</w:t>
      </w:r>
    </w:p>
    <w:p w14:paraId="54FD812C" w14:textId="77777777" w:rsidR="00287942" w:rsidRDefault="00000000">
      <w:pPr>
        <w:spacing w:before="187" w:line="334" w:lineRule="auto"/>
        <w:ind w:right="97" w:firstLine="63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31"/>
          <w:szCs w:val="31"/>
        </w:rPr>
        <w:t>23.</w:t>
      </w:r>
      <w:r>
        <w:rPr>
          <w:rFonts w:ascii="Times New Roman" w:eastAsia="Times New Roman" w:hAnsi="Times New Roman" w:cs="Times New Roman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10"/>
          <w:sz w:val="31"/>
          <w:szCs w:val="31"/>
        </w:rPr>
        <w:t>楼宇企业。</w:t>
      </w:r>
      <w:r>
        <w:rPr>
          <w:rFonts w:ascii="仿宋" w:eastAsia="仿宋" w:hAnsi="仿宋" w:cs="仿宋"/>
          <w:spacing w:val="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对2022年起连续两年对我区贡献均达到10</w:t>
      </w:r>
      <w:r>
        <w:rPr>
          <w:rFonts w:ascii="仿宋" w:eastAsia="仿宋" w:hAnsi="仿宋" w:cs="仿宋"/>
          <w:spacing w:val="9"/>
          <w:sz w:val="31"/>
          <w:szCs w:val="31"/>
        </w:rPr>
        <w:t>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万元以上的商务楼宇内企业，给予企业管理团队10万元经营奖</w:t>
      </w:r>
    </w:p>
    <w:p w14:paraId="1C514B3B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励。</w:t>
      </w:r>
      <w:r>
        <w:rPr>
          <w:rFonts w:ascii="仿宋" w:eastAsia="仿宋" w:hAnsi="仿宋" w:cs="仿宋"/>
          <w:spacing w:val="10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(执行部门：区商务局、区财政局等各行业主管部门)</w:t>
      </w:r>
    </w:p>
    <w:p w14:paraId="75BFCC87" w14:textId="77777777" w:rsidR="00287942" w:rsidRDefault="00287942">
      <w:pPr>
        <w:sectPr w:rsidR="00287942">
          <w:footerReference w:type="default" r:id="rId18"/>
          <w:pgSz w:w="11900" w:h="16830"/>
          <w:pgMar w:top="1430" w:right="1445" w:bottom="1400" w:left="1499" w:header="0" w:footer="1131" w:gutter="0"/>
          <w:cols w:space="720"/>
        </w:sectPr>
      </w:pPr>
    </w:p>
    <w:p w14:paraId="5A165CCA" w14:textId="77777777" w:rsidR="00287942" w:rsidRDefault="00287942">
      <w:pPr>
        <w:spacing w:line="301" w:lineRule="auto"/>
      </w:pPr>
    </w:p>
    <w:p w14:paraId="26F29411" w14:textId="77777777" w:rsidR="00287942" w:rsidRDefault="00287942">
      <w:pPr>
        <w:spacing w:line="301" w:lineRule="auto"/>
      </w:pPr>
    </w:p>
    <w:p w14:paraId="43270C1E" w14:textId="77777777" w:rsidR="00287942" w:rsidRDefault="00000000">
      <w:pPr>
        <w:spacing w:before="104" w:line="223" w:lineRule="auto"/>
        <w:ind w:left="8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11"/>
          <w:sz w:val="32"/>
          <w:szCs w:val="32"/>
        </w:rPr>
        <w:t>(八)培育企业创新主体</w:t>
      </w:r>
    </w:p>
    <w:p w14:paraId="4C08C0BA" w14:textId="77777777" w:rsidR="00287942" w:rsidRDefault="00000000">
      <w:pPr>
        <w:spacing w:before="182" w:line="317" w:lineRule="auto"/>
        <w:ind w:right="138" w:firstLine="61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24.</w:t>
      </w:r>
      <w:r>
        <w:rPr>
          <w:rFonts w:ascii="Times New Roman" w:eastAsia="Times New Roman" w:hAnsi="Times New Roman" w:cs="Times New Roman"/>
          <w:spacing w:val="-48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6"/>
          <w:sz w:val="32"/>
          <w:szCs w:val="32"/>
        </w:rPr>
        <w:t>培育国家高新技术企业。</w:t>
      </w:r>
      <w:r>
        <w:rPr>
          <w:rFonts w:ascii="仿宋" w:eastAsia="仿宋" w:hAnsi="仿宋" w:cs="仿宋"/>
          <w:spacing w:val="4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对首次通过认定的“四上”企</w:t>
      </w:r>
      <w:r>
        <w:rPr>
          <w:rFonts w:ascii="仿宋" w:eastAsia="仿宋" w:hAnsi="仿宋" w:cs="仿宋"/>
          <w:sz w:val="32"/>
          <w:szCs w:val="32"/>
        </w:rPr>
        <w:t xml:space="preserve"> 业(规模以上工业企业、资质等级建筑业企业、限额以上批发零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售和住宿餐饮企业、规模以上服务业企业)给予25万元奖励，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通过复审的给予20万元奖励；对首次通过认定的其他企业给予 </w:t>
      </w:r>
      <w:r>
        <w:rPr>
          <w:rFonts w:ascii="仿宋" w:eastAsia="仿宋" w:hAnsi="仿宋" w:cs="仿宋"/>
          <w:spacing w:val="7"/>
          <w:sz w:val="32"/>
          <w:szCs w:val="32"/>
        </w:rPr>
        <w:t>20万元奖励，通过复审的给予10万元奖励。新迁入在有效</w:t>
      </w:r>
      <w:r>
        <w:rPr>
          <w:rFonts w:ascii="仿宋" w:eastAsia="仿宋" w:hAnsi="仿宋" w:cs="仿宋"/>
          <w:spacing w:val="6"/>
          <w:sz w:val="32"/>
          <w:szCs w:val="32"/>
        </w:rPr>
        <w:t>期内</w:t>
      </w:r>
    </w:p>
    <w:p w14:paraId="06D673A5" w14:textId="77777777" w:rsidR="00287942" w:rsidRDefault="00000000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的国家高新技术企业视作首次认定。</w:t>
      </w:r>
      <w:r>
        <w:rPr>
          <w:rFonts w:ascii="仿宋" w:eastAsia="仿宋" w:hAnsi="仿宋" w:cs="仿宋"/>
          <w:spacing w:val="4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5"/>
          <w:sz w:val="32"/>
          <w:szCs w:val="32"/>
        </w:rPr>
        <w:t>(执行部门：区科技局)</w:t>
      </w:r>
    </w:p>
    <w:p w14:paraId="6C1F2CC6" w14:textId="77777777" w:rsidR="00287942" w:rsidRDefault="00000000">
      <w:pPr>
        <w:spacing w:before="167" w:line="319" w:lineRule="auto"/>
        <w:ind w:right="137" w:firstLine="61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25.</w:t>
      </w:r>
      <w:r>
        <w:rPr>
          <w:rFonts w:ascii="Times New Roman" w:eastAsia="Times New Roman" w:hAnsi="Times New Roman" w:cs="Times New Roman"/>
          <w:spacing w:val="-29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5"/>
          <w:sz w:val="32"/>
          <w:szCs w:val="32"/>
        </w:rPr>
        <w:t>培育专精特新企业。</w:t>
      </w:r>
      <w:r>
        <w:rPr>
          <w:rFonts w:ascii="仿宋" w:eastAsia="仿宋" w:hAnsi="仿宋" w:cs="仿宋"/>
          <w:spacing w:val="3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对首次认定的市级“专精特新”企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业给予5万元奖励，新迁入企业同等享受。(执行部门：区经信</w:t>
      </w:r>
    </w:p>
    <w:p w14:paraId="03058BBD" w14:textId="77777777" w:rsidR="00287942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4"/>
          <w:sz w:val="32"/>
          <w:szCs w:val="32"/>
        </w:rPr>
        <w:t>局</w:t>
      </w:r>
      <w:r>
        <w:rPr>
          <w:rFonts w:ascii="仿宋" w:eastAsia="仿宋" w:hAnsi="仿宋" w:cs="仿宋"/>
          <w:spacing w:val="-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)</w:t>
      </w:r>
    </w:p>
    <w:p w14:paraId="06CE830B" w14:textId="77777777" w:rsidR="00287942" w:rsidRDefault="00000000">
      <w:pPr>
        <w:spacing w:before="157" w:line="318" w:lineRule="auto"/>
        <w:ind w:right="116" w:firstLine="61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26.</w:t>
      </w:r>
      <w:r>
        <w:rPr>
          <w:rFonts w:ascii="Times New Roman" w:eastAsia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5"/>
          <w:sz w:val="32"/>
          <w:szCs w:val="32"/>
        </w:rPr>
        <w:t>鼓励建筑业企业创新建设。</w:t>
      </w:r>
      <w:r>
        <w:rPr>
          <w:rFonts w:ascii="仿宋" w:eastAsia="仿宋" w:hAnsi="仿宋" w:cs="仿宋"/>
          <w:spacing w:val="3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承接的我区项目获得二星级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以上绿色建筑运行标识的，给予施工总承包企业该项目管</w:t>
      </w:r>
      <w:r>
        <w:rPr>
          <w:rFonts w:ascii="仿宋" w:eastAsia="仿宋" w:hAnsi="仿宋" w:cs="仿宋"/>
          <w:spacing w:val="-6"/>
          <w:sz w:val="32"/>
          <w:szCs w:val="32"/>
        </w:rPr>
        <w:t>理团队</w:t>
      </w:r>
    </w:p>
    <w:p w14:paraId="3B85E503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10万元奖励。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2"/>
          <w:sz w:val="32"/>
          <w:szCs w:val="32"/>
        </w:rPr>
        <w:t>(执行部门：区住建局)</w:t>
      </w:r>
    </w:p>
    <w:p w14:paraId="1AAF6E69" w14:textId="77777777" w:rsidR="00287942" w:rsidRDefault="00000000">
      <w:pPr>
        <w:spacing w:before="245" w:line="221" w:lineRule="auto"/>
        <w:ind w:left="62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三、</w:t>
      </w:r>
      <w:r>
        <w:rPr>
          <w:rFonts w:ascii="黑体" w:eastAsia="黑体" w:hAnsi="黑体" w:cs="黑体"/>
          <w:spacing w:val="-65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夯实产业发展平台创优产业生态</w:t>
      </w:r>
    </w:p>
    <w:p w14:paraId="572B83E4" w14:textId="77777777" w:rsidR="00287942" w:rsidRDefault="00000000">
      <w:pPr>
        <w:spacing w:before="172" w:line="224" w:lineRule="auto"/>
        <w:ind w:left="79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9"/>
          <w:sz w:val="32"/>
          <w:szCs w:val="32"/>
        </w:rPr>
        <w:t>(九)建设科技成果转化孵化平台</w:t>
      </w:r>
    </w:p>
    <w:p w14:paraId="3B6FA230" w14:textId="77777777" w:rsidR="00287942" w:rsidRDefault="00000000">
      <w:pPr>
        <w:spacing w:before="173" w:line="318" w:lineRule="auto"/>
        <w:ind w:firstLine="61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27.</w:t>
      </w:r>
      <w:r>
        <w:rPr>
          <w:rFonts w:ascii="Times New Roman" w:eastAsia="Times New Roman" w:hAnsi="Times New Roman" w:cs="Times New Roman"/>
          <w:spacing w:val="-31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6"/>
          <w:sz w:val="32"/>
          <w:szCs w:val="32"/>
        </w:rPr>
        <w:t>鼓励孵化平台建设发展。</w:t>
      </w:r>
      <w:r>
        <w:rPr>
          <w:rFonts w:ascii="仿宋" w:eastAsia="仿宋" w:hAnsi="仿宋" w:cs="仿宋"/>
          <w:spacing w:val="3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对当年新认定的市级、省级、</w:t>
      </w:r>
      <w:r>
        <w:rPr>
          <w:rFonts w:ascii="仿宋" w:eastAsia="仿宋" w:hAnsi="仿宋" w:cs="仿宋"/>
          <w:sz w:val="32"/>
          <w:szCs w:val="32"/>
        </w:rPr>
        <w:t xml:space="preserve">  国家级科技企业孵化器，按就高原则分别给予运营单位30万元、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50万元、100万元奖励；对当年新备案的市级、省级、国家级众 </w:t>
      </w:r>
      <w:r>
        <w:rPr>
          <w:rFonts w:ascii="仿宋" w:eastAsia="仿宋" w:hAnsi="仿宋" w:cs="仿宋"/>
          <w:spacing w:val="13"/>
          <w:sz w:val="32"/>
          <w:szCs w:val="32"/>
        </w:rPr>
        <w:t>创空间，按就高原则分别给予运营单位5万元、10万元、20万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元奖励。当年认定为市级、省级新型研发机构的，按就高原则分</w:t>
      </w:r>
    </w:p>
    <w:p w14:paraId="44ADD58B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别给予运营单位10万元、20万元奖励。(执行部门：区科技局)</w:t>
      </w:r>
    </w:p>
    <w:p w14:paraId="5BE6019F" w14:textId="77777777" w:rsidR="00287942" w:rsidRDefault="00000000">
      <w:pPr>
        <w:spacing w:before="164" w:line="551" w:lineRule="exact"/>
        <w:ind w:left="61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16"/>
          <w:sz w:val="32"/>
          <w:szCs w:val="32"/>
        </w:rPr>
        <w:t>28.</w:t>
      </w:r>
      <w:r>
        <w:rPr>
          <w:rFonts w:ascii="Times New Roman" w:eastAsia="Times New Roman" w:hAnsi="Times New Roman" w:cs="Times New Roman"/>
          <w:spacing w:val="-12"/>
          <w:position w:val="16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4"/>
          <w:position w:val="16"/>
          <w:sz w:val="32"/>
          <w:szCs w:val="32"/>
        </w:rPr>
        <w:t>鼓励提升专业孵化能力。</w:t>
      </w:r>
      <w:r>
        <w:rPr>
          <w:rFonts w:ascii="仿宋" w:eastAsia="仿宋" w:hAnsi="仿宋" w:cs="仿宋"/>
          <w:spacing w:val="44"/>
          <w:position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position w:val="16"/>
          <w:sz w:val="32"/>
          <w:szCs w:val="32"/>
        </w:rPr>
        <w:t>经认定备案的市级以上科技企</w:t>
      </w:r>
    </w:p>
    <w:p w14:paraId="21D91F95" w14:textId="77777777" w:rsidR="00287942" w:rsidRDefault="00000000">
      <w:pPr>
        <w:spacing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业孵化器和众创空间，根据其在孵企业当年新申报并获得认</w:t>
      </w:r>
      <w:r>
        <w:rPr>
          <w:rFonts w:ascii="仿宋" w:eastAsia="仿宋" w:hAnsi="仿宋" w:cs="仿宋"/>
          <w:spacing w:val="-4"/>
          <w:sz w:val="32"/>
          <w:szCs w:val="32"/>
        </w:rPr>
        <w:t>定的</w:t>
      </w:r>
    </w:p>
    <w:p w14:paraId="219D6368" w14:textId="77777777" w:rsidR="00287942" w:rsidRDefault="00287942">
      <w:pPr>
        <w:sectPr w:rsidR="00287942">
          <w:footerReference w:type="default" r:id="rId19"/>
          <w:pgSz w:w="11900" w:h="16830"/>
          <w:pgMar w:top="1430" w:right="1449" w:bottom="1410" w:left="1470" w:header="0" w:footer="1141" w:gutter="0"/>
          <w:cols w:space="720"/>
        </w:sectPr>
      </w:pPr>
    </w:p>
    <w:p w14:paraId="2DFB632D" w14:textId="77777777" w:rsidR="00287942" w:rsidRDefault="00287942">
      <w:pPr>
        <w:spacing w:line="327" w:lineRule="auto"/>
      </w:pPr>
    </w:p>
    <w:p w14:paraId="20187963" w14:textId="77777777" w:rsidR="00287942" w:rsidRDefault="00287942">
      <w:pPr>
        <w:spacing w:line="327" w:lineRule="auto"/>
      </w:pPr>
    </w:p>
    <w:p w14:paraId="65F57BBE" w14:textId="77777777" w:rsidR="00287942" w:rsidRDefault="00000000">
      <w:pPr>
        <w:spacing w:before="100" w:line="333" w:lineRule="auto"/>
        <w:ind w:right="162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国家高新技术企业数量(包括当年自市外引入有效期内的国</w:t>
      </w:r>
      <w:r>
        <w:rPr>
          <w:rFonts w:ascii="仿宋" w:eastAsia="仿宋" w:hAnsi="仿宋" w:cs="仿宋"/>
          <w:spacing w:val="8"/>
          <w:sz w:val="31"/>
          <w:szCs w:val="31"/>
        </w:rPr>
        <w:t>家高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1"/>
          <w:sz w:val="31"/>
          <w:szCs w:val="31"/>
        </w:rPr>
        <w:t>新技术企业),按每户5万元的标准给予运营单位最高50万元</w:t>
      </w:r>
    </w:p>
    <w:p w14:paraId="15990B62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奖励。</w:t>
      </w:r>
      <w:r>
        <w:rPr>
          <w:rFonts w:ascii="仿宋" w:eastAsia="仿宋" w:hAnsi="仿宋" w:cs="仿宋"/>
          <w:spacing w:val="12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(执行部门：区科技局)</w:t>
      </w:r>
    </w:p>
    <w:p w14:paraId="2B565C89" w14:textId="77777777" w:rsidR="00287942" w:rsidRDefault="00000000">
      <w:pPr>
        <w:spacing w:before="172" w:line="223" w:lineRule="auto"/>
        <w:ind w:left="79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8"/>
          <w:sz w:val="31"/>
          <w:szCs w:val="31"/>
        </w:rPr>
        <w:t>(十)培育国家级技术创新平台</w:t>
      </w:r>
    </w:p>
    <w:p w14:paraId="2B28B482" w14:textId="77777777" w:rsidR="00287942" w:rsidRDefault="00000000">
      <w:pPr>
        <w:spacing w:before="179" w:line="328" w:lineRule="auto"/>
        <w:ind w:right="97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1"/>
          <w:szCs w:val="31"/>
        </w:rPr>
        <w:t>29.</w:t>
      </w:r>
      <w:r>
        <w:rPr>
          <w:rFonts w:ascii="Times New Roman" w:eastAsia="Times New Roman" w:hAnsi="Times New Roman" w:cs="Times New Roman"/>
          <w:spacing w:val="-26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-2"/>
          <w:sz w:val="31"/>
          <w:szCs w:val="31"/>
        </w:rPr>
        <w:t>鼓励“</w:t>
      </w:r>
      <w:r>
        <w:rPr>
          <w:rFonts w:ascii="仿宋" w:eastAsia="仿宋" w:hAnsi="仿宋" w:cs="仿宋"/>
          <w:spacing w:val="-113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-2"/>
          <w:sz w:val="31"/>
          <w:szCs w:val="31"/>
        </w:rPr>
        <w:t>一室一</w:t>
      </w:r>
      <w:r>
        <w:rPr>
          <w:rFonts w:ascii="仿宋" w:eastAsia="仿宋" w:hAnsi="仿宋" w:cs="仿宋"/>
          <w:spacing w:val="-78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-2"/>
          <w:sz w:val="31"/>
          <w:szCs w:val="31"/>
        </w:rPr>
        <w:t>中心”建设。</w:t>
      </w:r>
      <w:r>
        <w:rPr>
          <w:rFonts w:ascii="仿宋" w:eastAsia="仿宋" w:hAnsi="仿宋" w:cs="仿宋"/>
          <w:spacing w:val="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对新获批的市级、省级、国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家级重点实验室、技术创新中心，分别给予20万元、50万元</w:t>
      </w:r>
      <w:r>
        <w:rPr>
          <w:rFonts w:ascii="仿宋" w:eastAsia="仿宋" w:hAnsi="仿宋" w:cs="仿宋"/>
          <w:spacing w:val="13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300万元运行经费补贴。鼓励国家级科研机构、国家重点院校、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世界500强企业、海外知名研究机构和大学等</w:t>
      </w:r>
      <w:r>
        <w:rPr>
          <w:rFonts w:ascii="仿宋" w:eastAsia="仿宋" w:hAnsi="仿宋" w:cs="仿宋"/>
          <w:spacing w:val="9"/>
          <w:sz w:val="31"/>
          <w:szCs w:val="31"/>
        </w:rPr>
        <w:t>来我区建立或联合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建立独立研发中心(机构)、重点实验室，对重大</w:t>
      </w:r>
      <w:r>
        <w:rPr>
          <w:rFonts w:ascii="仿宋" w:eastAsia="仿宋" w:hAnsi="仿宋" w:cs="仿宋"/>
          <w:spacing w:val="15"/>
          <w:sz w:val="31"/>
          <w:szCs w:val="31"/>
        </w:rPr>
        <w:t>科技成果转化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项目，按照实际研发投入的15%给予最高100万元补贴</w:t>
      </w:r>
      <w:r>
        <w:rPr>
          <w:rFonts w:ascii="仿宋" w:eastAsia="仿宋" w:hAnsi="仿宋" w:cs="仿宋"/>
          <w:spacing w:val="20"/>
          <w:sz w:val="31"/>
          <w:szCs w:val="31"/>
        </w:rPr>
        <w:t>。(执行</w:t>
      </w:r>
    </w:p>
    <w:p w14:paraId="53A1B6AB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部门：区科技局)</w:t>
      </w:r>
    </w:p>
    <w:p w14:paraId="7DE996FC" w14:textId="77777777" w:rsidR="00287942" w:rsidRDefault="00000000">
      <w:pPr>
        <w:spacing w:before="161" w:line="335" w:lineRule="auto"/>
        <w:ind w:right="33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>30.</w:t>
      </w:r>
      <w:r>
        <w:rPr>
          <w:rFonts w:ascii="Times New Roman" w:eastAsia="Times New Roman" w:hAnsi="Times New Roman" w:cs="Times New Roman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4"/>
          <w:sz w:val="31"/>
          <w:szCs w:val="31"/>
        </w:rPr>
        <w:t>鼓励企业研发平台建设。</w:t>
      </w:r>
      <w:r>
        <w:rPr>
          <w:rFonts w:ascii="仿宋" w:eastAsia="仿宋" w:hAnsi="仿宋" w:cs="仿宋"/>
          <w:spacing w:val="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对企业创成省级、国家级制造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业创新中心、工业设计中心、企业技术中心，分别</w:t>
      </w:r>
      <w:r>
        <w:rPr>
          <w:rFonts w:ascii="仿宋" w:eastAsia="仿宋" w:hAnsi="仿宋" w:cs="仿宋"/>
          <w:spacing w:val="7"/>
          <w:sz w:val="31"/>
          <w:szCs w:val="31"/>
        </w:rPr>
        <w:t>给予10万元、</w:t>
      </w:r>
    </w:p>
    <w:p w14:paraId="05522BB9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20万元奖励。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(执行部门：区经信局)</w:t>
      </w:r>
    </w:p>
    <w:p w14:paraId="3C641A85" w14:textId="77777777" w:rsidR="00287942" w:rsidRDefault="00000000">
      <w:pPr>
        <w:spacing w:before="172" w:line="544" w:lineRule="exact"/>
        <w:ind w:left="79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20"/>
          <w:position w:val="17"/>
          <w:sz w:val="31"/>
          <w:szCs w:val="31"/>
        </w:rPr>
        <w:t>(十一)支持产业协同发展平台</w:t>
      </w:r>
    </w:p>
    <w:p w14:paraId="675A30A3" w14:textId="77777777" w:rsidR="00287942" w:rsidRDefault="00000000">
      <w:pPr>
        <w:spacing w:before="1" w:line="221" w:lineRule="auto"/>
        <w:ind w:left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2"/>
          <w:sz w:val="31"/>
          <w:szCs w:val="31"/>
        </w:rPr>
        <w:t>31.支持产业生态搭建</w:t>
      </w:r>
    </w:p>
    <w:p w14:paraId="0A08D2A2" w14:textId="77777777" w:rsidR="00287942" w:rsidRDefault="00000000">
      <w:pPr>
        <w:spacing w:before="176" w:line="327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(1)鼓励探索建设元宇宙多场景应用。对我区产业</w:t>
      </w:r>
      <w:r>
        <w:rPr>
          <w:rFonts w:ascii="仿宋" w:eastAsia="仿宋" w:hAnsi="仿宋" w:cs="仿宋"/>
          <w:spacing w:val="16"/>
          <w:sz w:val="31"/>
          <w:szCs w:val="31"/>
        </w:rPr>
        <w:t>园区、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文创园区、商业街区等打造元宇宙主题场景项目且</w:t>
      </w:r>
      <w:r>
        <w:rPr>
          <w:rFonts w:ascii="仿宋" w:eastAsia="仿宋" w:hAnsi="仿宋" w:cs="仿宋"/>
          <w:spacing w:val="10"/>
          <w:sz w:val="31"/>
          <w:szCs w:val="31"/>
        </w:rPr>
        <w:t>标的总额100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万元以上，经认定，按该项目实际投入费用(主要指应用人</w:t>
      </w:r>
      <w:r>
        <w:rPr>
          <w:rFonts w:ascii="仿宋" w:eastAsia="仿宋" w:hAnsi="仿宋" w:cs="仿宋"/>
          <w:spacing w:val="10"/>
          <w:sz w:val="31"/>
          <w:szCs w:val="31"/>
        </w:rPr>
        <w:t>工智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能、区块链、云计算、扩展现实、边缘计算等元宇宙创新技术部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分)的30%给予最高100万元补贴。(政府和国企投资项目除外)</w:t>
      </w:r>
    </w:p>
    <w:p w14:paraId="0F85362B" w14:textId="77777777" w:rsidR="00287942" w:rsidRDefault="00000000">
      <w:pPr>
        <w:spacing w:before="1" w:line="220" w:lineRule="auto"/>
        <w:ind w:left="1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(执行部门：区科技局)</w:t>
      </w:r>
    </w:p>
    <w:p w14:paraId="047BD4A2" w14:textId="77777777" w:rsidR="00287942" w:rsidRDefault="00000000">
      <w:pPr>
        <w:spacing w:before="180" w:line="222" w:lineRule="auto"/>
        <w:ind w:left="7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(2)鼓励企业技术集成研发和场景示范。对聚焦5G/6G、</w:t>
      </w:r>
    </w:p>
    <w:p w14:paraId="1D99097E" w14:textId="77777777" w:rsidR="00287942" w:rsidRDefault="00287942">
      <w:pPr>
        <w:sectPr w:rsidR="00287942">
          <w:footerReference w:type="default" r:id="rId20"/>
          <w:pgSz w:w="11900" w:h="16830"/>
          <w:pgMar w:top="1430" w:right="1450" w:bottom="1398" w:left="1509" w:header="0" w:footer="1089" w:gutter="0"/>
          <w:cols w:space="720"/>
        </w:sectPr>
      </w:pPr>
    </w:p>
    <w:p w14:paraId="130DFAEC" w14:textId="77777777" w:rsidR="00287942" w:rsidRDefault="00287942">
      <w:pPr>
        <w:spacing w:line="301" w:lineRule="auto"/>
      </w:pPr>
    </w:p>
    <w:p w14:paraId="1A5FE28A" w14:textId="77777777" w:rsidR="00287942" w:rsidRDefault="00287942">
      <w:pPr>
        <w:spacing w:line="301" w:lineRule="auto"/>
      </w:pPr>
    </w:p>
    <w:p w14:paraId="6B828173" w14:textId="77777777" w:rsidR="00287942" w:rsidRDefault="00000000">
      <w:pPr>
        <w:spacing w:before="104" w:line="317" w:lineRule="auto"/>
        <w:ind w:right="1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增强现实/虚拟现实/混合现实、数字孪生、人机</w:t>
      </w:r>
      <w:r>
        <w:rPr>
          <w:rFonts w:ascii="仿宋" w:eastAsia="仿宋" w:hAnsi="仿宋" w:cs="仿宋"/>
          <w:spacing w:val="-7"/>
          <w:sz w:val="32"/>
          <w:szCs w:val="32"/>
        </w:rPr>
        <w:t>交互、物联网、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云计算、区块链、人工智能等领域，获得市级、省级、国家级应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用试点(示范)且为主导单位的项目，分别给予该项目实际投入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9"/>
          <w:sz w:val="32"/>
          <w:szCs w:val="32"/>
        </w:rPr>
        <w:t>费用的50%最高30万元、70%最高50万元和100%最高100万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元奖励。经认定为市级5G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典型应用场景的企业，给予10万元</w:t>
      </w:r>
    </w:p>
    <w:p w14:paraId="08AD1743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奖励。</w:t>
      </w:r>
      <w:r>
        <w:rPr>
          <w:rFonts w:ascii="仿宋" w:eastAsia="仿宋" w:hAnsi="仿宋" w:cs="仿宋"/>
          <w:spacing w:val="16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(执行部门：区科技局、区经信局、区数据资源局)</w:t>
      </w:r>
    </w:p>
    <w:p w14:paraId="736209D4" w14:textId="77777777" w:rsidR="00287942" w:rsidRDefault="00000000">
      <w:pPr>
        <w:spacing w:before="183" w:line="312" w:lineRule="auto"/>
        <w:ind w:right="40" w:firstLine="7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(3)支持</w:t>
      </w:r>
      <w:r>
        <w:rPr>
          <w:rFonts w:ascii="仿宋" w:eastAsia="仿宋" w:hAnsi="仿宋" w:cs="仿宋"/>
          <w:sz w:val="32"/>
          <w:szCs w:val="32"/>
        </w:rPr>
        <w:t>GLP</w:t>
      </w:r>
      <w:r>
        <w:rPr>
          <w:rFonts w:ascii="仿宋" w:eastAsia="仿宋" w:hAnsi="仿宋" w:cs="仿宋"/>
          <w:spacing w:val="7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(药物非临床研究质量管理规范)认证</w:t>
      </w:r>
      <w:r>
        <w:rPr>
          <w:rFonts w:ascii="仿宋" w:eastAsia="仿宋" w:hAnsi="仿宋" w:cs="仿宋"/>
          <w:spacing w:val="10"/>
          <w:sz w:val="32"/>
          <w:szCs w:val="32"/>
        </w:rPr>
        <w:t>机构、</w:t>
      </w:r>
      <w:r>
        <w:rPr>
          <w:rFonts w:ascii="仿宋" w:eastAsia="仿宋" w:hAnsi="仿宋" w:cs="仿宋"/>
          <w:sz w:val="32"/>
          <w:szCs w:val="32"/>
        </w:rPr>
        <w:t xml:space="preserve"> GCP</w:t>
      </w:r>
      <w:r>
        <w:rPr>
          <w:rFonts w:ascii="仿宋" w:eastAsia="仿宋" w:hAnsi="仿宋" w:cs="仿宋"/>
          <w:spacing w:val="8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(国家药物临床试验质量管理规范)认证机构、合同研</w:t>
      </w:r>
      <w:r>
        <w:rPr>
          <w:rFonts w:ascii="仿宋" w:eastAsia="仿宋" w:hAnsi="仿宋" w:cs="仿宋"/>
          <w:spacing w:val="3"/>
          <w:sz w:val="32"/>
          <w:szCs w:val="32"/>
        </w:rPr>
        <w:t>发机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构(CRO)、</w:t>
      </w:r>
      <w:r>
        <w:rPr>
          <w:rFonts w:ascii="仿宋" w:eastAsia="仿宋" w:hAnsi="仿宋" w:cs="仿宋"/>
          <w:spacing w:val="14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合同外包生产机构(CMO)、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</w:rPr>
        <w:t>合同定制研发生产机构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(CDMO)</w:t>
      </w:r>
      <w:r>
        <w:rPr>
          <w:rFonts w:ascii="仿宋" w:eastAsia="仿宋" w:hAnsi="仿宋" w:cs="仿宋"/>
          <w:spacing w:val="15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等机构为区内企业提供服务，按年度合同履行金额的5%</w:t>
      </w:r>
    </w:p>
    <w:p w14:paraId="131FF577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给予最高50万元奖励。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3"/>
          <w:sz w:val="32"/>
          <w:szCs w:val="32"/>
        </w:rPr>
        <w:t>(执行部门：区卫健委)</w:t>
      </w:r>
    </w:p>
    <w:p w14:paraId="4C189BFD" w14:textId="77777777" w:rsidR="00287942" w:rsidRDefault="00000000">
      <w:pPr>
        <w:spacing w:before="193" w:line="222" w:lineRule="auto"/>
        <w:ind w:left="644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sz w:val="32"/>
          <w:szCs w:val="32"/>
        </w:rPr>
        <w:t>32.促进文创产业集聚</w:t>
      </w:r>
    </w:p>
    <w:p w14:paraId="672516DE" w14:textId="77777777" w:rsidR="00287942" w:rsidRDefault="00000000">
      <w:pPr>
        <w:spacing w:before="171" w:line="317" w:lineRule="auto"/>
        <w:ind w:right="74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sz w:val="32"/>
          <w:szCs w:val="32"/>
        </w:rPr>
        <w:t>(1)支持民间文化场馆建设，对社会资本新</w:t>
      </w:r>
      <w:r>
        <w:rPr>
          <w:rFonts w:ascii="仿宋" w:eastAsia="仿宋" w:hAnsi="仿宋" w:cs="仿宋"/>
          <w:spacing w:val="15"/>
          <w:sz w:val="32"/>
          <w:szCs w:val="32"/>
        </w:rPr>
        <w:t>建(不含改扩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建)固定资产投资500万元以上的非国有博物馆、展览馆、文化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馆建设项目，按固定资产投资额的3%给予最高30万元补</w:t>
      </w:r>
      <w:r>
        <w:rPr>
          <w:rFonts w:ascii="仿宋" w:eastAsia="仿宋" w:hAnsi="仿宋" w:cs="仿宋"/>
          <w:spacing w:val="3"/>
          <w:sz w:val="32"/>
          <w:szCs w:val="32"/>
        </w:rPr>
        <w:t>贴。(执</w:t>
      </w:r>
    </w:p>
    <w:p w14:paraId="14EB3A50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行部门：区文旅局)</w:t>
      </w:r>
    </w:p>
    <w:p w14:paraId="1F28C59D" w14:textId="77777777" w:rsidR="00287942" w:rsidRDefault="00000000">
      <w:pPr>
        <w:spacing w:before="168" w:line="318" w:lineRule="auto"/>
        <w:ind w:right="108"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(2)支持演艺类公司组织优秀编剧、舞美、音乐、服装、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灯光等主创人员创制原创舞台剧，当年商业演出30场以上的，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3"/>
          <w:sz w:val="32"/>
          <w:szCs w:val="32"/>
        </w:rPr>
        <w:t>按照对我区贡献的100%给予最高20万元奖励。(执行部门：区</w:t>
      </w:r>
    </w:p>
    <w:p w14:paraId="7A31D480" w14:textId="77777777" w:rsidR="00287942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2"/>
          <w:sz w:val="32"/>
          <w:szCs w:val="32"/>
        </w:rPr>
        <w:t>文旅局)</w:t>
      </w:r>
    </w:p>
    <w:p w14:paraId="64B222BE" w14:textId="77777777" w:rsidR="00287942" w:rsidRDefault="00000000">
      <w:pPr>
        <w:spacing w:before="160" w:line="317" w:lineRule="auto"/>
        <w:ind w:firstLine="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(3)针对组织市外旅游团队来我区旅游的旅行社，该线路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需包含我区1个以上A</w:t>
      </w:r>
      <w:r>
        <w:rPr>
          <w:rFonts w:ascii="仿宋" w:eastAsia="仿宋" w:hAnsi="仿宋" w:cs="仿宋"/>
          <w:spacing w:val="3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级景区，且年度招徕人数超过2000人的，</w:t>
      </w:r>
    </w:p>
    <w:p w14:paraId="20EBB0C3" w14:textId="77777777" w:rsidR="00287942" w:rsidRDefault="00000000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sz w:val="32"/>
          <w:szCs w:val="32"/>
        </w:rPr>
        <w:t>按每人10元以内给予最高6万元奖励。(执行部门：区文旅局)</w:t>
      </w:r>
    </w:p>
    <w:p w14:paraId="0CE8E53C" w14:textId="77777777" w:rsidR="00287942" w:rsidRDefault="00287942">
      <w:pPr>
        <w:sectPr w:rsidR="00287942">
          <w:footerReference w:type="default" r:id="rId21"/>
          <w:pgSz w:w="11900" w:h="16830"/>
          <w:pgMar w:top="1430" w:right="1409" w:bottom="1420" w:left="1499" w:header="0" w:footer="1151" w:gutter="0"/>
          <w:cols w:space="720"/>
        </w:sectPr>
      </w:pPr>
    </w:p>
    <w:p w14:paraId="5DAEF1B5" w14:textId="77777777" w:rsidR="00287942" w:rsidRDefault="00287942">
      <w:pPr>
        <w:spacing w:line="335" w:lineRule="auto"/>
      </w:pPr>
    </w:p>
    <w:p w14:paraId="1B7B8E77" w14:textId="77777777" w:rsidR="00287942" w:rsidRDefault="00287942">
      <w:pPr>
        <w:spacing w:line="335" w:lineRule="auto"/>
      </w:pPr>
    </w:p>
    <w:p w14:paraId="6E15194F" w14:textId="77777777" w:rsidR="00287942" w:rsidRDefault="00000000">
      <w:pPr>
        <w:spacing w:before="101" w:line="222" w:lineRule="auto"/>
        <w:ind w:left="65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1"/>
          <w:sz w:val="31"/>
          <w:szCs w:val="31"/>
        </w:rPr>
        <w:t>33.优化建筑市场环境</w:t>
      </w:r>
    </w:p>
    <w:p w14:paraId="3A78E0BD" w14:textId="77777777" w:rsidR="00287942" w:rsidRDefault="00000000">
      <w:pPr>
        <w:spacing w:before="186" w:line="334" w:lineRule="auto"/>
        <w:ind w:right="43" w:firstLine="80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(1)鼓励社会投资项目业主单位优选合作伙伴，建筑业企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业承接的该项目当年对我区贡献100万元、200万</w:t>
      </w:r>
      <w:r>
        <w:rPr>
          <w:rFonts w:ascii="仿宋" w:eastAsia="仿宋" w:hAnsi="仿宋" w:cs="仿宋"/>
          <w:spacing w:val="17"/>
          <w:sz w:val="31"/>
          <w:szCs w:val="31"/>
        </w:rPr>
        <w:t>元、300万元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以上的，分别给予业主单位管理团队30万元、70万元、120万</w:t>
      </w:r>
    </w:p>
    <w:p w14:paraId="4A528202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元奖励。</w:t>
      </w:r>
      <w:r>
        <w:rPr>
          <w:rFonts w:ascii="仿宋" w:eastAsia="仿宋" w:hAnsi="仿宋" w:cs="仿宋"/>
          <w:spacing w:val="13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(执行部门：区住建局)</w:t>
      </w:r>
    </w:p>
    <w:p w14:paraId="5A526E47" w14:textId="77777777" w:rsidR="00287942" w:rsidRDefault="00000000">
      <w:pPr>
        <w:spacing w:before="192" w:line="333" w:lineRule="auto"/>
        <w:ind w:right="45" w:firstLine="80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(2)鼓励施工总承包企业将其承接项目的专业工程分包给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具备相应专业承包资质的建筑业企业，鼓励建筑业</w:t>
      </w:r>
      <w:r>
        <w:rPr>
          <w:rFonts w:ascii="仿宋" w:eastAsia="仿宋" w:hAnsi="仿宋" w:cs="仿宋"/>
          <w:spacing w:val="2"/>
          <w:sz w:val="31"/>
          <w:szCs w:val="31"/>
        </w:rPr>
        <w:t>企业将其承接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项目的劳务作业分包给劳务企业，按照分包企业承接该项目当年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对我区贡献的20%给予施工总承包企业或专业承包企业管理团</w:t>
      </w:r>
    </w:p>
    <w:p w14:paraId="275D74AF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队奖励。</w:t>
      </w:r>
      <w:r>
        <w:rPr>
          <w:rFonts w:ascii="仿宋" w:eastAsia="仿宋" w:hAnsi="仿宋" w:cs="仿宋"/>
          <w:spacing w:val="13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(执行部门：区住建局)</w:t>
      </w:r>
    </w:p>
    <w:p w14:paraId="47521DB6" w14:textId="77777777" w:rsidR="00287942" w:rsidRDefault="00000000">
      <w:pPr>
        <w:spacing w:before="186" w:line="322" w:lineRule="auto"/>
        <w:ind w:firstLine="64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34.</w:t>
      </w:r>
      <w:r>
        <w:rPr>
          <w:rFonts w:ascii="Times New Roman" w:eastAsia="Times New Roman" w:hAnsi="Times New Roman" w:cs="Times New Roman"/>
          <w:spacing w:val="-15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3"/>
          <w:sz w:val="31"/>
          <w:szCs w:val="31"/>
        </w:rPr>
        <w:t>大力推进军民融合发展。</w:t>
      </w:r>
      <w:r>
        <w:rPr>
          <w:rFonts w:ascii="仿宋" w:eastAsia="仿宋" w:hAnsi="仿宋" w:cs="仿宋"/>
          <w:spacing w:val="4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对获得省国防和经济建设类支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持的项目，按照省级奖励资金的5%给予最高10万元配套奖励。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对新获得武器装备科研生产单位保密资格认证、武器装备科研生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产许可证、装备承制单位资格认证的企业，每获得一证给予10</w:t>
      </w:r>
    </w:p>
    <w:p w14:paraId="344ABB8A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万元奖励。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>(执行部门：区发改委)</w:t>
      </w:r>
    </w:p>
    <w:p w14:paraId="3209709B" w14:textId="77777777" w:rsidR="00287942" w:rsidRDefault="00000000">
      <w:pPr>
        <w:spacing w:before="203" w:line="224" w:lineRule="auto"/>
        <w:ind w:left="80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9"/>
          <w:sz w:val="31"/>
          <w:szCs w:val="31"/>
        </w:rPr>
        <w:t>(十二)打造多元化创业发展平台</w:t>
      </w:r>
    </w:p>
    <w:p w14:paraId="2F31AB1F" w14:textId="77777777" w:rsidR="00287942" w:rsidRDefault="00000000">
      <w:pPr>
        <w:spacing w:before="179" w:line="328" w:lineRule="auto"/>
        <w:ind w:right="11" w:firstLine="64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>35.</w:t>
      </w:r>
      <w:r>
        <w:rPr>
          <w:rFonts w:ascii="Times New Roman" w:eastAsia="Times New Roman" w:hAnsi="Times New Roman" w:cs="Times New Roman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4"/>
          <w:sz w:val="31"/>
          <w:szCs w:val="31"/>
        </w:rPr>
        <w:t>鼓励提升现有特色商业街。</w:t>
      </w:r>
      <w:r>
        <w:rPr>
          <w:rFonts w:ascii="仿宋" w:eastAsia="仿宋" w:hAnsi="仿宋" w:cs="仿宋"/>
          <w:spacing w:val="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对新获得市级、省级、国家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级商业街区称号的，分别给予运营管理团队10万元、20万元、</w:t>
      </w:r>
    </w:p>
    <w:p w14:paraId="1F7EA2AC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30万元奖励。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(执行部门：区商务局)</w:t>
      </w:r>
    </w:p>
    <w:p w14:paraId="5833753A" w14:textId="77777777" w:rsidR="00287942" w:rsidRDefault="00000000">
      <w:pPr>
        <w:spacing w:before="178" w:line="222" w:lineRule="auto"/>
        <w:ind w:left="65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</w:rPr>
        <w:t>36.培育特色商务楼宇</w:t>
      </w:r>
    </w:p>
    <w:p w14:paraId="49251C9E" w14:textId="77777777" w:rsidR="00287942" w:rsidRDefault="00000000">
      <w:pPr>
        <w:spacing w:before="166" w:line="329" w:lineRule="auto"/>
        <w:ind w:right="14" w:firstLine="80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0"/>
          <w:sz w:val="31"/>
          <w:szCs w:val="31"/>
        </w:rPr>
        <w:t>(1)对年度贡献自政策发布起(不含房地产企业)首次达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到1000万元、3000万元、5000万元、1亿元以上且保持正增长</w:t>
      </w:r>
    </w:p>
    <w:p w14:paraId="2FC7BE7A" w14:textId="77777777" w:rsidR="00287942" w:rsidRDefault="00000000">
      <w:pPr>
        <w:spacing w:before="1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的专业特色楼宇，分别给予5万元、15万元、50万元、100万</w:t>
      </w:r>
    </w:p>
    <w:p w14:paraId="1CE32970" w14:textId="77777777" w:rsidR="00287942" w:rsidRDefault="00287942">
      <w:pPr>
        <w:sectPr w:rsidR="00287942">
          <w:footerReference w:type="default" r:id="rId22"/>
          <w:pgSz w:w="11900" w:h="16830"/>
          <w:pgMar w:top="1430" w:right="1525" w:bottom="1418" w:left="1480" w:header="0" w:footer="1109" w:gutter="0"/>
          <w:cols w:space="720"/>
        </w:sectPr>
      </w:pPr>
    </w:p>
    <w:p w14:paraId="51B95C5E" w14:textId="77777777" w:rsidR="00287942" w:rsidRDefault="00287942">
      <w:pPr>
        <w:spacing w:line="288" w:lineRule="auto"/>
      </w:pPr>
    </w:p>
    <w:p w14:paraId="4F196235" w14:textId="77777777" w:rsidR="00287942" w:rsidRDefault="00287942">
      <w:pPr>
        <w:spacing w:line="288" w:lineRule="auto"/>
      </w:pPr>
    </w:p>
    <w:p w14:paraId="1BD95FDA" w14:textId="77777777" w:rsidR="00287942" w:rsidRDefault="00000000">
      <w:pPr>
        <w:spacing w:before="107" w:line="221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元奖励。</w:t>
      </w:r>
      <w:r>
        <w:rPr>
          <w:rFonts w:ascii="仿宋" w:eastAsia="仿宋" w:hAnsi="仿宋" w:cs="仿宋"/>
          <w:spacing w:val="9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(执行部门：区商务局)</w:t>
      </w:r>
    </w:p>
    <w:p w14:paraId="7D3EE471" w14:textId="77777777" w:rsidR="00287942" w:rsidRDefault="00000000">
      <w:pPr>
        <w:spacing w:before="157" w:line="308" w:lineRule="auto"/>
        <w:ind w:right="34" w:firstLine="840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z w:val="33"/>
          <w:szCs w:val="33"/>
        </w:rPr>
        <w:t>(2)对楼宇运营管理机构自主进行楼宇公共区域内外部环</w:t>
      </w:r>
      <w:r>
        <w:rPr>
          <w:rFonts w:ascii="仿宋" w:eastAsia="仿宋" w:hAnsi="仿宋" w:cs="仿宋"/>
          <w:spacing w:val="1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"/>
          <w:sz w:val="33"/>
          <w:szCs w:val="33"/>
        </w:rPr>
        <w:t>境改造提升且单次改造费用达到10万元、20万元、50万元以上</w:t>
      </w:r>
      <w:r>
        <w:rPr>
          <w:rFonts w:ascii="仿宋" w:eastAsia="仿宋" w:hAnsi="仿宋" w:cs="仿宋"/>
          <w:spacing w:val="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3"/>
          <w:sz w:val="33"/>
          <w:szCs w:val="33"/>
        </w:rPr>
        <w:t>的，分别给予2万元、3万元、8万元奖励。</w:t>
      </w:r>
      <w:r>
        <w:rPr>
          <w:rFonts w:ascii="仿宋" w:eastAsia="仿宋" w:hAnsi="仿宋" w:cs="仿宋"/>
          <w:spacing w:val="35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3"/>
          <w:sz w:val="33"/>
          <w:szCs w:val="33"/>
        </w:rPr>
        <w:t>(执</w:t>
      </w:r>
      <w:r>
        <w:rPr>
          <w:rFonts w:ascii="仿宋" w:eastAsia="仿宋" w:hAnsi="仿宋" w:cs="仿宋"/>
          <w:spacing w:val="-4"/>
          <w:sz w:val="33"/>
          <w:szCs w:val="33"/>
        </w:rPr>
        <w:t>行部门：区商</w:t>
      </w:r>
    </w:p>
    <w:p w14:paraId="70CEB05E" w14:textId="77777777" w:rsidR="00287942" w:rsidRDefault="00000000">
      <w:pPr>
        <w:spacing w:line="223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6"/>
          <w:sz w:val="33"/>
          <w:szCs w:val="33"/>
        </w:rPr>
        <w:t>务局)</w:t>
      </w:r>
    </w:p>
    <w:p w14:paraId="445106F3" w14:textId="77777777" w:rsidR="00287942" w:rsidRDefault="00000000">
      <w:pPr>
        <w:spacing w:before="166" w:line="314" w:lineRule="auto"/>
        <w:ind w:right="44" w:firstLine="629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33"/>
          <w:szCs w:val="33"/>
        </w:rPr>
        <w:t>37.</w:t>
      </w:r>
      <w:r>
        <w:rPr>
          <w:rFonts w:ascii="Times New Roman" w:eastAsia="Times New Roman" w:hAnsi="Times New Roman" w:cs="Times New Roman"/>
          <w:spacing w:val="-35"/>
          <w:sz w:val="33"/>
          <w:szCs w:val="33"/>
        </w:rPr>
        <w:t xml:space="preserve"> </w:t>
      </w:r>
      <w:r>
        <w:rPr>
          <w:rFonts w:ascii="仿宋" w:eastAsia="仿宋" w:hAnsi="仿宋" w:cs="仿宋"/>
          <w:b/>
          <w:bCs/>
          <w:spacing w:val="-12"/>
          <w:sz w:val="33"/>
          <w:szCs w:val="33"/>
        </w:rPr>
        <w:t>提升服务业集聚区水平。</w:t>
      </w:r>
      <w:r>
        <w:rPr>
          <w:rFonts w:ascii="仿宋" w:eastAsia="仿宋" w:hAnsi="仿宋" w:cs="仿宋"/>
          <w:spacing w:val="-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各类投资主体投资建设的</w:t>
      </w:r>
      <w:r>
        <w:rPr>
          <w:rFonts w:ascii="仿宋" w:eastAsia="仿宋" w:hAnsi="仿宋" w:cs="仿宋"/>
          <w:spacing w:val="-13"/>
          <w:sz w:val="33"/>
          <w:szCs w:val="33"/>
        </w:rPr>
        <w:t>现代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服务业集聚区，凡当年园区内每新增1</w:t>
      </w:r>
      <w:r>
        <w:rPr>
          <w:rFonts w:ascii="仿宋" w:eastAsia="仿宋" w:hAnsi="仿宋" w:cs="仿宋"/>
          <w:spacing w:val="-7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户规模以上服务业企业且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3"/>
          <w:sz w:val="33"/>
          <w:szCs w:val="33"/>
        </w:rPr>
        <w:t>企业营收增幅达15%(含)以上的，按照每户给予集聚区运营管</w:t>
      </w:r>
      <w:r>
        <w:rPr>
          <w:rFonts w:ascii="仿宋" w:eastAsia="仿宋" w:hAnsi="仿宋" w:cs="仿宋"/>
          <w:spacing w:val="1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"/>
          <w:sz w:val="33"/>
          <w:szCs w:val="33"/>
        </w:rPr>
        <w:t>理单位3万元奖励，最高不超过30万元。</w:t>
      </w:r>
      <w:r>
        <w:rPr>
          <w:rFonts w:ascii="仿宋" w:eastAsia="仿宋" w:hAnsi="仿宋" w:cs="仿宋"/>
          <w:spacing w:val="25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1"/>
          <w:sz w:val="33"/>
          <w:szCs w:val="33"/>
        </w:rPr>
        <w:t>(执行部门：区</w:t>
      </w:r>
      <w:r>
        <w:rPr>
          <w:rFonts w:ascii="仿宋" w:eastAsia="仿宋" w:hAnsi="仿宋" w:cs="仿宋"/>
          <w:spacing w:val="-2"/>
          <w:sz w:val="33"/>
          <w:szCs w:val="33"/>
        </w:rPr>
        <w:t>发改</w:t>
      </w:r>
    </w:p>
    <w:p w14:paraId="73847B68" w14:textId="77777777" w:rsidR="00287942" w:rsidRDefault="00000000">
      <w:pPr>
        <w:spacing w:line="223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8"/>
          <w:sz w:val="33"/>
          <w:szCs w:val="33"/>
        </w:rPr>
        <w:t>委</w:t>
      </w:r>
      <w:r>
        <w:rPr>
          <w:rFonts w:ascii="仿宋" w:eastAsia="仿宋" w:hAnsi="仿宋" w:cs="仿宋"/>
          <w:spacing w:val="-3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8"/>
          <w:sz w:val="33"/>
          <w:szCs w:val="33"/>
        </w:rPr>
        <w:t>)</w:t>
      </w:r>
    </w:p>
    <w:p w14:paraId="3C7F2A89" w14:textId="77777777" w:rsidR="00287942" w:rsidRDefault="00000000">
      <w:pPr>
        <w:spacing w:before="165" w:line="548" w:lineRule="exact"/>
        <w:ind w:left="634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19"/>
          <w:position w:val="15"/>
          <w:sz w:val="33"/>
          <w:szCs w:val="33"/>
        </w:rPr>
        <w:t>四、</w:t>
      </w:r>
      <w:r>
        <w:rPr>
          <w:rFonts w:ascii="黑体" w:eastAsia="黑体" w:hAnsi="黑体" w:cs="黑体"/>
          <w:spacing w:val="-84"/>
          <w:position w:val="15"/>
          <w:sz w:val="33"/>
          <w:szCs w:val="33"/>
        </w:rPr>
        <w:t xml:space="preserve"> </w:t>
      </w:r>
      <w:r>
        <w:rPr>
          <w:rFonts w:ascii="黑体" w:eastAsia="黑体" w:hAnsi="黑体" w:cs="黑体"/>
          <w:b/>
          <w:bCs/>
          <w:spacing w:val="-19"/>
          <w:position w:val="15"/>
          <w:sz w:val="33"/>
          <w:szCs w:val="33"/>
        </w:rPr>
        <w:t>激发创新活力提升企业发展能级</w:t>
      </w:r>
    </w:p>
    <w:p w14:paraId="758F9705" w14:textId="77777777" w:rsidR="00287942" w:rsidRDefault="00000000">
      <w:pPr>
        <w:spacing w:line="225" w:lineRule="auto"/>
        <w:ind w:left="814"/>
        <w:rPr>
          <w:rFonts w:ascii="楷体" w:eastAsia="楷体" w:hAnsi="楷体" w:cs="楷体"/>
          <w:sz w:val="33"/>
          <w:szCs w:val="33"/>
        </w:rPr>
      </w:pPr>
      <w:r>
        <w:rPr>
          <w:rFonts w:ascii="楷体" w:eastAsia="楷体" w:hAnsi="楷体" w:cs="楷体"/>
          <w:b/>
          <w:bCs/>
          <w:spacing w:val="-1"/>
          <w:sz w:val="33"/>
          <w:szCs w:val="33"/>
        </w:rPr>
        <w:t>(十三)鼓励创新主体加大研发投入</w:t>
      </w:r>
    </w:p>
    <w:p w14:paraId="20A17F13" w14:textId="77777777" w:rsidR="00287942" w:rsidRDefault="00000000">
      <w:pPr>
        <w:spacing w:before="179" w:line="308" w:lineRule="auto"/>
        <w:ind w:right="49" w:firstLine="629"/>
        <w:rPr>
          <w:rFonts w:ascii="仿宋" w:eastAsia="仿宋" w:hAnsi="仿宋" w:cs="仿宋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33"/>
          <w:szCs w:val="33"/>
        </w:rPr>
        <w:t>38.</w:t>
      </w:r>
      <w:r>
        <w:rPr>
          <w:rFonts w:ascii="Times New Roman" w:eastAsia="Times New Roman" w:hAnsi="Times New Roman" w:cs="Times New Roman"/>
          <w:spacing w:val="-35"/>
          <w:sz w:val="33"/>
          <w:szCs w:val="33"/>
        </w:rPr>
        <w:t xml:space="preserve"> </w:t>
      </w:r>
      <w:r>
        <w:rPr>
          <w:rFonts w:ascii="仿宋" w:eastAsia="仿宋" w:hAnsi="仿宋" w:cs="仿宋"/>
          <w:b/>
          <w:bCs/>
          <w:spacing w:val="-12"/>
          <w:sz w:val="33"/>
          <w:szCs w:val="33"/>
        </w:rPr>
        <w:t>鼓励企业加大研发投入。</w:t>
      </w:r>
      <w:r>
        <w:rPr>
          <w:rFonts w:ascii="仿宋" w:eastAsia="仿宋" w:hAnsi="仿宋" w:cs="仿宋"/>
          <w:spacing w:val="3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对依法履行研发统计</w:t>
      </w:r>
      <w:r>
        <w:rPr>
          <w:rFonts w:ascii="仿宋" w:eastAsia="仿宋" w:hAnsi="仿宋" w:cs="仿宋"/>
          <w:spacing w:val="-13"/>
          <w:sz w:val="33"/>
          <w:szCs w:val="33"/>
        </w:rPr>
        <w:t>义务，年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"/>
          <w:sz w:val="33"/>
          <w:szCs w:val="33"/>
        </w:rPr>
        <w:t>度营业收入达到2亿元以上、研发费用较上年同比增长15%以上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4"/>
          <w:sz w:val="33"/>
          <w:szCs w:val="33"/>
        </w:rPr>
        <w:t>且研发经费支出占营业收入5%以上的国家高新技术企业，按照</w:t>
      </w:r>
      <w:r>
        <w:rPr>
          <w:rFonts w:ascii="仿宋" w:eastAsia="仿宋" w:hAnsi="仿宋" w:cs="仿宋"/>
          <w:spacing w:val="1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3"/>
          <w:sz w:val="33"/>
          <w:szCs w:val="33"/>
        </w:rPr>
        <w:t>其当年可加计扣除研发费用总额的10%给予最高</w:t>
      </w:r>
      <w:r>
        <w:rPr>
          <w:rFonts w:ascii="仿宋" w:eastAsia="仿宋" w:hAnsi="仿宋" w:cs="仿宋"/>
          <w:spacing w:val="2"/>
          <w:sz w:val="33"/>
          <w:szCs w:val="33"/>
        </w:rPr>
        <w:t>50万元奖励。</w:t>
      </w:r>
    </w:p>
    <w:p w14:paraId="6E94B0E0" w14:textId="77777777" w:rsidR="00287942" w:rsidRDefault="00000000">
      <w:pPr>
        <w:spacing w:before="2" w:line="220" w:lineRule="auto"/>
        <w:ind w:left="15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2"/>
          <w:sz w:val="33"/>
          <w:szCs w:val="33"/>
        </w:rPr>
        <w:t>(执行部门：区科技局)</w:t>
      </w:r>
    </w:p>
    <w:p w14:paraId="59526B53" w14:textId="77777777" w:rsidR="00287942" w:rsidRDefault="00000000">
      <w:pPr>
        <w:spacing w:before="157" w:line="307" w:lineRule="auto"/>
        <w:ind w:right="41" w:firstLine="629"/>
        <w:rPr>
          <w:rFonts w:ascii="仿宋" w:eastAsia="仿宋" w:hAnsi="仿宋" w:cs="仿宋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3"/>
          <w:szCs w:val="33"/>
        </w:rPr>
        <w:t>39.</w:t>
      </w:r>
      <w:r>
        <w:rPr>
          <w:rFonts w:ascii="Times New Roman" w:eastAsia="Times New Roman" w:hAnsi="Times New Roman" w:cs="Times New Roman"/>
          <w:spacing w:val="-43"/>
          <w:sz w:val="33"/>
          <w:szCs w:val="33"/>
        </w:rPr>
        <w:t xml:space="preserve"> </w:t>
      </w:r>
      <w:r>
        <w:rPr>
          <w:rFonts w:ascii="仿宋" w:eastAsia="仿宋" w:hAnsi="仿宋" w:cs="仿宋"/>
          <w:b/>
          <w:bCs/>
          <w:spacing w:val="-6"/>
          <w:sz w:val="33"/>
          <w:szCs w:val="33"/>
        </w:rPr>
        <w:t>鼓励企业和个人发明创造。</w:t>
      </w:r>
      <w:r>
        <w:rPr>
          <w:rFonts w:ascii="仿宋" w:eastAsia="仿宋" w:hAnsi="仿宋" w:cs="仿宋"/>
          <w:spacing w:val="5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对单位(研发团队、研发个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4"/>
          <w:sz w:val="33"/>
          <w:szCs w:val="33"/>
        </w:rPr>
        <w:t>人)或个人当年获得授权的国内发明专利每件给予0.15万元奖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"/>
          <w:sz w:val="33"/>
          <w:szCs w:val="33"/>
        </w:rPr>
        <w:t>励。对当年发明专利获得授权10件以上、20件以上、30件以上</w:t>
      </w:r>
      <w:r>
        <w:rPr>
          <w:rFonts w:ascii="仿宋" w:eastAsia="仿宋" w:hAnsi="仿宋" w:cs="仿宋"/>
          <w:spacing w:val="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0"/>
          <w:sz w:val="33"/>
          <w:szCs w:val="33"/>
        </w:rPr>
        <w:t>且维持有效期5年以上的单位，分别给予5万</w:t>
      </w:r>
      <w:r>
        <w:rPr>
          <w:rFonts w:ascii="仿宋" w:eastAsia="仿宋" w:hAnsi="仿宋" w:cs="仿宋"/>
          <w:spacing w:val="9"/>
          <w:sz w:val="33"/>
          <w:szCs w:val="33"/>
        </w:rPr>
        <w:t>元、10万元、15</w:t>
      </w:r>
    </w:p>
    <w:p w14:paraId="49EC22FF" w14:textId="77777777" w:rsidR="00287942" w:rsidRDefault="00000000">
      <w:pPr>
        <w:spacing w:before="1" w:line="219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万元奖励。对在我区维持十年有效的发明专利</w:t>
      </w:r>
      <w:r>
        <w:rPr>
          <w:rFonts w:ascii="仿宋" w:eastAsia="仿宋" w:hAnsi="仿宋" w:cs="仿宋"/>
          <w:spacing w:val="-15"/>
          <w:sz w:val="33"/>
          <w:szCs w:val="33"/>
        </w:rPr>
        <w:t>给予0.8万元奖励；</w:t>
      </w:r>
    </w:p>
    <w:p w14:paraId="0307744C" w14:textId="77777777" w:rsidR="00287942" w:rsidRDefault="00287942">
      <w:pPr>
        <w:sectPr w:rsidR="00287942">
          <w:footerReference w:type="default" r:id="rId23"/>
          <w:pgSz w:w="11900" w:h="16830"/>
          <w:pgMar w:top="1430" w:right="1454" w:bottom="1420" w:left="1470" w:header="0" w:footer="1151" w:gutter="0"/>
          <w:cols w:space="720"/>
        </w:sectPr>
      </w:pPr>
    </w:p>
    <w:p w14:paraId="50052B0D" w14:textId="77777777" w:rsidR="00287942" w:rsidRDefault="00287942">
      <w:pPr>
        <w:spacing w:line="319" w:lineRule="auto"/>
      </w:pPr>
    </w:p>
    <w:p w14:paraId="71516857" w14:textId="77777777" w:rsidR="00287942" w:rsidRDefault="00287942">
      <w:pPr>
        <w:spacing w:line="320" w:lineRule="auto"/>
      </w:pPr>
    </w:p>
    <w:p w14:paraId="5B1CC18C" w14:textId="77777777" w:rsidR="00287942" w:rsidRDefault="00000000">
      <w:pPr>
        <w:spacing w:before="104"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5"/>
          <w:position w:val="17"/>
          <w:sz w:val="32"/>
          <w:szCs w:val="32"/>
        </w:rPr>
        <w:t>对当年通过PCT</w:t>
      </w:r>
      <w:r>
        <w:rPr>
          <w:rFonts w:ascii="楷体" w:eastAsia="楷体" w:hAnsi="楷体" w:cs="楷体"/>
          <w:spacing w:val="16"/>
          <w:position w:val="17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-5"/>
          <w:position w:val="17"/>
          <w:sz w:val="32"/>
          <w:szCs w:val="32"/>
        </w:rPr>
        <w:t>途径获得发明专利授权的给予0.8万元奖励。(执</w:t>
      </w:r>
    </w:p>
    <w:p w14:paraId="793A0015" w14:textId="77777777" w:rsidR="00287942" w:rsidRDefault="00000000">
      <w:pPr>
        <w:spacing w:line="224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13"/>
          <w:sz w:val="32"/>
          <w:szCs w:val="32"/>
        </w:rPr>
        <w:t>行部门：</w:t>
      </w:r>
      <w:r>
        <w:rPr>
          <w:rFonts w:ascii="楷体" w:eastAsia="楷体" w:hAnsi="楷体" w:cs="楷体"/>
          <w:spacing w:val="62"/>
          <w:sz w:val="32"/>
          <w:szCs w:val="32"/>
        </w:rPr>
        <w:t xml:space="preserve"> </w:t>
      </w:r>
      <w:r>
        <w:rPr>
          <w:rFonts w:ascii="楷体" w:eastAsia="楷体" w:hAnsi="楷体" w:cs="楷体"/>
          <w:spacing w:val="-13"/>
          <w:sz w:val="32"/>
          <w:szCs w:val="32"/>
        </w:rPr>
        <w:t>区市监局)</w:t>
      </w:r>
    </w:p>
    <w:p w14:paraId="412218DE" w14:textId="77777777" w:rsidR="00287942" w:rsidRDefault="00000000">
      <w:pPr>
        <w:spacing w:before="170" w:line="329" w:lineRule="auto"/>
        <w:ind w:right="119" w:firstLine="63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40.</w:t>
      </w:r>
      <w:r>
        <w:rPr>
          <w:rFonts w:ascii="仿宋" w:eastAsia="仿宋" w:hAnsi="仿宋" w:cs="仿宋"/>
          <w:b/>
          <w:bCs/>
          <w:spacing w:val="-5"/>
          <w:sz w:val="32"/>
          <w:szCs w:val="32"/>
        </w:rPr>
        <w:t>鼓励知识产权创新发展。</w:t>
      </w:r>
      <w:r>
        <w:rPr>
          <w:rFonts w:ascii="仿宋" w:eastAsia="仿宋" w:hAnsi="仿宋" w:cs="仿宋"/>
          <w:spacing w:val="4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对当年通过国家知识产权贯标</w:t>
      </w:r>
      <w:r>
        <w:rPr>
          <w:rFonts w:ascii="仿宋" w:eastAsia="仿宋" w:hAnsi="仿宋" w:cs="仿宋"/>
          <w:sz w:val="32"/>
          <w:szCs w:val="32"/>
        </w:rPr>
        <w:t xml:space="preserve"> 认证的企事业单位给予5万元奖励，对新认定的国家知识产权示</w:t>
      </w:r>
    </w:p>
    <w:p w14:paraId="5420E493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范企业或优势企业给予10万元奖励。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(执行部门：区市监局)</w:t>
      </w:r>
    </w:p>
    <w:p w14:paraId="0CEDB2C6" w14:textId="77777777" w:rsidR="00287942" w:rsidRDefault="00000000">
      <w:pPr>
        <w:spacing w:before="161" w:line="326" w:lineRule="auto"/>
        <w:ind w:right="97" w:firstLine="63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41.</w:t>
      </w:r>
      <w:r>
        <w:rPr>
          <w:rFonts w:ascii="仿宋" w:eastAsia="仿宋" w:hAnsi="仿宋" w:cs="仿宋"/>
          <w:b/>
          <w:bCs/>
          <w:spacing w:val="-6"/>
          <w:sz w:val="32"/>
          <w:szCs w:val="32"/>
        </w:rPr>
        <w:t>鼓励企业加大医疗器械研发投入。</w:t>
      </w:r>
      <w:r>
        <w:rPr>
          <w:rFonts w:ascii="仿宋" w:eastAsia="仿宋" w:hAnsi="仿宋" w:cs="仿宋"/>
          <w:spacing w:val="6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对获得三类体外诊断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试剂产品注册证的企业，给予20万元奖励。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"/>
          <w:sz w:val="32"/>
          <w:szCs w:val="32"/>
        </w:rPr>
        <w:t>(执</w:t>
      </w:r>
      <w:r>
        <w:rPr>
          <w:rFonts w:ascii="仿宋" w:eastAsia="仿宋" w:hAnsi="仿宋" w:cs="仿宋"/>
          <w:sz w:val="32"/>
          <w:szCs w:val="32"/>
        </w:rPr>
        <w:t>行部门：区卫</w:t>
      </w:r>
    </w:p>
    <w:p w14:paraId="15F00177" w14:textId="77777777" w:rsidR="00287942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7"/>
          <w:sz w:val="32"/>
          <w:szCs w:val="32"/>
        </w:rPr>
        <w:t>健委)</w:t>
      </w:r>
    </w:p>
    <w:p w14:paraId="3374FA2A" w14:textId="77777777" w:rsidR="00287942" w:rsidRDefault="00000000">
      <w:pPr>
        <w:spacing w:before="175" w:line="224" w:lineRule="auto"/>
        <w:ind w:left="80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9"/>
          <w:sz w:val="32"/>
          <w:szCs w:val="32"/>
        </w:rPr>
        <w:t>(十四)鼓励创新成果就地转化</w:t>
      </w:r>
    </w:p>
    <w:p w14:paraId="29ADDF1F" w14:textId="77777777" w:rsidR="00287942" w:rsidRDefault="00000000">
      <w:pPr>
        <w:spacing w:before="159" w:line="318" w:lineRule="auto"/>
        <w:ind w:firstLine="63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42.</w:t>
      </w:r>
      <w:r>
        <w:rPr>
          <w:rFonts w:ascii="Times New Roman" w:eastAsia="Times New Roman" w:hAnsi="Times New Roman" w:cs="Times New Roman"/>
          <w:spacing w:val="-43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6"/>
          <w:sz w:val="32"/>
          <w:szCs w:val="32"/>
        </w:rPr>
        <w:t>鼓励优秀成果落地。</w:t>
      </w:r>
      <w:r>
        <w:rPr>
          <w:rFonts w:ascii="仿宋" w:eastAsia="仿宋" w:hAnsi="仿宋" w:cs="仿宋"/>
          <w:spacing w:val="4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对当年参加市、省、国家创新创业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大赛获二等奖以上的团队携带获奖项目6个月之内在我区创办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符合我区产业发展方向的企业，在实现销售收入后分别给予创业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企业20万元、30万元、50万元创业补贴。对省级、国家级科技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进步奖获奖团队携带获奖项目落户我区创业的，经认定后分别给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予30万元、50万元项目资助。副高以下、副高、副高以上职称、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院士团队科研人员携各级立项项目落地转化的，经认定后分别给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予5万元、10万元、20万元、50万元创业补贴。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5"/>
          <w:sz w:val="32"/>
          <w:szCs w:val="32"/>
        </w:rPr>
        <w:t>(</w:t>
      </w:r>
      <w:r>
        <w:rPr>
          <w:rFonts w:ascii="仿宋" w:eastAsia="仿宋" w:hAnsi="仿宋" w:cs="仿宋"/>
          <w:spacing w:val="4"/>
          <w:sz w:val="32"/>
          <w:szCs w:val="32"/>
        </w:rPr>
        <w:t>执行部门：</w:t>
      </w:r>
    </w:p>
    <w:p w14:paraId="0E557524" w14:textId="77777777" w:rsidR="00287942" w:rsidRDefault="00000000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区科技局)</w:t>
      </w:r>
    </w:p>
    <w:p w14:paraId="7F7BA77D" w14:textId="77777777" w:rsidR="00287942" w:rsidRDefault="00000000">
      <w:pPr>
        <w:spacing w:before="162" w:line="318" w:lineRule="auto"/>
        <w:ind w:right="29" w:firstLine="63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43.</w:t>
      </w:r>
      <w:r>
        <w:rPr>
          <w:rFonts w:ascii="仿宋" w:eastAsia="仿宋" w:hAnsi="仿宋" w:cs="仿宋"/>
          <w:b/>
          <w:bCs/>
          <w:spacing w:val="-3"/>
          <w:sz w:val="32"/>
          <w:szCs w:val="32"/>
        </w:rPr>
        <w:t>鼓励技术合同登记。</w:t>
      </w:r>
      <w:r>
        <w:rPr>
          <w:rFonts w:ascii="仿宋" w:eastAsia="仿宋" w:hAnsi="仿宋" w:cs="仿宋"/>
          <w:spacing w:val="4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依据年度安徽省技术合同认定登记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系统中的累计交易并实际支付额在100万元(含)-500万元的，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按实际支付额的10%给予最高30万元奖励</w:t>
      </w:r>
      <w:r>
        <w:rPr>
          <w:rFonts w:ascii="仿宋" w:eastAsia="仿宋" w:hAnsi="仿宋" w:cs="仿宋"/>
          <w:spacing w:val="7"/>
          <w:sz w:val="32"/>
          <w:szCs w:val="32"/>
        </w:rPr>
        <w:t>。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7"/>
          <w:sz w:val="32"/>
          <w:szCs w:val="32"/>
        </w:rPr>
        <w:t>(执行部门：区科</w:t>
      </w:r>
    </w:p>
    <w:p w14:paraId="45D55634" w14:textId="77777777" w:rsidR="00287942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7"/>
          <w:sz w:val="32"/>
          <w:szCs w:val="32"/>
        </w:rPr>
        <w:t>技局)</w:t>
      </w:r>
    </w:p>
    <w:p w14:paraId="2458E308" w14:textId="77777777" w:rsidR="00287942" w:rsidRDefault="00287942">
      <w:pPr>
        <w:sectPr w:rsidR="00287942">
          <w:footerReference w:type="default" r:id="rId24"/>
          <w:pgSz w:w="11900" w:h="16830"/>
          <w:pgMar w:top="1430" w:right="1450" w:bottom="1400" w:left="1499" w:header="0" w:footer="1131" w:gutter="0"/>
          <w:cols w:space="720"/>
        </w:sectPr>
      </w:pPr>
    </w:p>
    <w:p w14:paraId="010A7118" w14:textId="77777777" w:rsidR="00287942" w:rsidRDefault="00287942">
      <w:pPr>
        <w:spacing w:line="303" w:lineRule="auto"/>
      </w:pPr>
    </w:p>
    <w:p w14:paraId="08A14844" w14:textId="77777777" w:rsidR="00287942" w:rsidRDefault="00287942">
      <w:pPr>
        <w:spacing w:line="303" w:lineRule="auto"/>
      </w:pPr>
    </w:p>
    <w:p w14:paraId="2E5E0211" w14:textId="77777777" w:rsidR="00287942" w:rsidRDefault="00000000">
      <w:pPr>
        <w:spacing w:before="101" w:line="224" w:lineRule="auto"/>
        <w:ind w:left="82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9"/>
          <w:sz w:val="31"/>
          <w:szCs w:val="31"/>
        </w:rPr>
        <w:t>(十五)支持智能化改造升级</w:t>
      </w:r>
    </w:p>
    <w:p w14:paraId="67820F57" w14:textId="77777777" w:rsidR="00287942" w:rsidRDefault="00000000">
      <w:pPr>
        <w:spacing w:before="182" w:line="335" w:lineRule="auto"/>
        <w:ind w:firstLine="62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44.</w:t>
      </w:r>
      <w:r>
        <w:rPr>
          <w:rFonts w:ascii="Times New Roman" w:eastAsia="Times New Roman" w:hAnsi="Times New Roman" w:cs="Times New Roman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3"/>
          <w:sz w:val="31"/>
          <w:szCs w:val="31"/>
        </w:rPr>
        <w:t>鼓励数字化车间和智能工厂建设。</w:t>
      </w:r>
      <w:r>
        <w:rPr>
          <w:rFonts w:ascii="仿宋" w:eastAsia="仿宋" w:hAnsi="仿宋" w:cs="仿宋"/>
          <w:spacing w:val="3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对新认定的市级“数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字化车间”</w:t>
      </w:r>
      <w:r>
        <w:rPr>
          <w:rFonts w:ascii="仿宋" w:eastAsia="仿宋" w:hAnsi="仿宋" w:cs="仿宋"/>
          <w:spacing w:val="9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“智能工厂”,分别给予企业5万元、10</w:t>
      </w:r>
      <w:r>
        <w:rPr>
          <w:rFonts w:ascii="仿宋" w:eastAsia="仿宋" w:hAnsi="仿宋" w:cs="仿宋"/>
          <w:spacing w:val="12"/>
          <w:sz w:val="31"/>
          <w:szCs w:val="31"/>
        </w:rPr>
        <w:t>万元奖励，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对新认定的省级以上“数字化车间”</w:t>
      </w:r>
      <w:r>
        <w:rPr>
          <w:rFonts w:ascii="仿宋" w:eastAsia="仿宋" w:hAnsi="仿宋" w:cs="仿宋"/>
          <w:spacing w:val="1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“智能工厂”,分别给予企</w:t>
      </w:r>
    </w:p>
    <w:p w14:paraId="039377E7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业10万元、20万元奖励。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(执行部门：区经信局)</w:t>
      </w:r>
    </w:p>
    <w:p w14:paraId="4B6B9B4E" w14:textId="77777777" w:rsidR="00287942" w:rsidRDefault="00000000">
      <w:pPr>
        <w:spacing w:before="179" w:line="335" w:lineRule="auto"/>
        <w:ind w:right="117" w:firstLine="62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45.</w:t>
      </w:r>
      <w:r>
        <w:rPr>
          <w:rFonts w:ascii="Times New Roman" w:eastAsia="Times New Roman" w:hAnsi="Times New Roman" w:cs="Times New Roman"/>
          <w:spacing w:val="-15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31"/>
          <w:szCs w:val="31"/>
        </w:rPr>
        <w:t>培育数字化转型服务企业。</w:t>
      </w:r>
      <w:r>
        <w:rPr>
          <w:rFonts w:ascii="仿宋" w:eastAsia="仿宋" w:hAnsi="仿宋" w:cs="仿宋"/>
          <w:spacing w:val="3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鼓励企业、咨询服务机构等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主体在数字技术、产品、服务、基础设施、人才支撑等领域开展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数字化转型服务。对上述服务我区企业达到年度10家以上且合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同实际执行金额1000万以上的企业，给予服务企业</w:t>
      </w:r>
      <w:r>
        <w:rPr>
          <w:rFonts w:ascii="仿宋" w:eastAsia="仿宋" w:hAnsi="仿宋" w:cs="仿宋"/>
          <w:spacing w:val="14"/>
          <w:sz w:val="31"/>
          <w:szCs w:val="31"/>
        </w:rPr>
        <w:t>管理团队最</w:t>
      </w:r>
    </w:p>
    <w:p w14:paraId="7A31D6A0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高30万元奖励。</w:t>
      </w:r>
      <w:r>
        <w:rPr>
          <w:rFonts w:ascii="仿宋" w:eastAsia="仿宋" w:hAnsi="仿宋" w:cs="仿宋"/>
          <w:spacing w:val="3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(执行部门：区数据资源局)</w:t>
      </w:r>
    </w:p>
    <w:p w14:paraId="6503A96A" w14:textId="77777777" w:rsidR="00287942" w:rsidRDefault="00000000">
      <w:pPr>
        <w:spacing w:before="216" w:line="225" w:lineRule="auto"/>
        <w:ind w:left="80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8"/>
          <w:sz w:val="31"/>
          <w:szCs w:val="31"/>
        </w:rPr>
        <w:t>(十六)鼓励国家和省市级奖项争取</w:t>
      </w:r>
    </w:p>
    <w:p w14:paraId="588739EC" w14:textId="77777777" w:rsidR="00287942" w:rsidRDefault="00000000">
      <w:pPr>
        <w:spacing w:before="171" w:line="328" w:lineRule="auto"/>
        <w:ind w:right="20" w:firstLine="62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46.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5"/>
          <w:sz w:val="31"/>
          <w:szCs w:val="31"/>
        </w:rPr>
        <w:t>鼓励科学技术进步。</w:t>
      </w:r>
      <w:r>
        <w:rPr>
          <w:rFonts w:ascii="仿宋" w:eastAsia="仿宋" w:hAnsi="仿宋" w:cs="仿宋"/>
          <w:spacing w:val="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对新获得国家自然科学奖、国家技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术发明奖、国家科学技术进步奖一等奖、二等奖的第一完成单位，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按照国家奖励额度的100%给予配套奖励。对获得省</w:t>
      </w:r>
      <w:r>
        <w:rPr>
          <w:rFonts w:ascii="仿宋" w:eastAsia="仿宋" w:hAnsi="仿宋" w:cs="仿宋"/>
          <w:spacing w:val="9"/>
          <w:sz w:val="31"/>
          <w:szCs w:val="31"/>
        </w:rPr>
        <w:t>自然科学奖、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技术发明奖、科学技术进步奖一等奖、二等奖的第一完成单位，</w:t>
      </w:r>
    </w:p>
    <w:p w14:paraId="56C5FA95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分别给予10万元、5万元奖励。</w:t>
      </w:r>
      <w:r>
        <w:rPr>
          <w:rFonts w:ascii="仿宋" w:eastAsia="仿宋" w:hAnsi="仿宋" w:cs="仿宋"/>
          <w:spacing w:val="2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(执行部门：区科技局)</w:t>
      </w:r>
    </w:p>
    <w:p w14:paraId="042B1CE5" w14:textId="77777777" w:rsidR="00287942" w:rsidRDefault="00000000">
      <w:pPr>
        <w:spacing w:before="215" w:line="334" w:lineRule="auto"/>
        <w:ind w:right="98" w:firstLine="62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>47.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4"/>
          <w:sz w:val="31"/>
          <w:szCs w:val="31"/>
        </w:rPr>
        <w:t>支持工业互联网建设。</w:t>
      </w:r>
      <w:r>
        <w:rPr>
          <w:rFonts w:ascii="仿宋" w:eastAsia="仿宋" w:hAnsi="仿宋" w:cs="仿宋"/>
          <w:spacing w:val="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对当年列入省级、国家级试点示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范或政策支持的工业互联网项目，分别给予10万元、20万元奖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励；对工业企业应用省、市工业互联网平台，按当年购买平台服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务费用的20%给予单个企业年服务费用最高10万元奖励</w:t>
      </w:r>
      <w:r>
        <w:rPr>
          <w:rFonts w:ascii="仿宋" w:eastAsia="仿宋" w:hAnsi="仿宋" w:cs="仿宋"/>
          <w:spacing w:val="22"/>
          <w:sz w:val="31"/>
          <w:szCs w:val="31"/>
        </w:rPr>
        <w:t>。对新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获得省级、国家级“5G+</w:t>
      </w:r>
      <w:r>
        <w:rPr>
          <w:rFonts w:ascii="仿宋" w:eastAsia="仿宋" w:hAnsi="仿宋" w:cs="仿宋"/>
          <w:spacing w:val="-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工业互联网”试点示范的企业分别给予</w:t>
      </w:r>
    </w:p>
    <w:p w14:paraId="05002CDA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最高10万元、20万元奖励。</w:t>
      </w:r>
      <w:r>
        <w:rPr>
          <w:rFonts w:ascii="仿宋" w:eastAsia="仿宋" w:hAnsi="仿宋" w:cs="仿宋"/>
          <w:spacing w:val="2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(执行部门：区经信局)</w:t>
      </w:r>
    </w:p>
    <w:p w14:paraId="72C54863" w14:textId="77777777" w:rsidR="00287942" w:rsidRDefault="00287942">
      <w:pPr>
        <w:sectPr w:rsidR="00287942">
          <w:footerReference w:type="default" r:id="rId25"/>
          <w:pgSz w:w="11900" w:h="16830"/>
          <w:pgMar w:top="1430" w:right="1425" w:bottom="1438" w:left="1480" w:header="0" w:footer="1129" w:gutter="0"/>
          <w:cols w:space="720"/>
        </w:sectPr>
      </w:pPr>
    </w:p>
    <w:p w14:paraId="1576E9B7" w14:textId="77777777" w:rsidR="00287942" w:rsidRDefault="00287942">
      <w:pPr>
        <w:spacing w:line="326" w:lineRule="auto"/>
      </w:pPr>
    </w:p>
    <w:p w14:paraId="0DF0CCC1" w14:textId="77777777" w:rsidR="00287942" w:rsidRDefault="00287942">
      <w:pPr>
        <w:spacing w:line="327" w:lineRule="auto"/>
      </w:pPr>
    </w:p>
    <w:p w14:paraId="69EBAF39" w14:textId="77777777" w:rsidR="00287942" w:rsidRDefault="00000000">
      <w:pPr>
        <w:spacing w:before="101" w:line="219" w:lineRule="auto"/>
        <w:ind w:left="62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3"/>
          <w:sz w:val="31"/>
          <w:szCs w:val="31"/>
        </w:rPr>
        <w:t>48.支持工业企业转型发展</w:t>
      </w:r>
    </w:p>
    <w:p w14:paraId="11AE16DF" w14:textId="77777777" w:rsidR="00287942" w:rsidRDefault="00000000">
      <w:pPr>
        <w:spacing w:before="214" w:line="327" w:lineRule="auto"/>
        <w:ind w:right="30" w:firstLine="79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(1)当年新引入或新确定为市级品牌示范、安徽工业精品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的企业分别给予10万元、20万元奖励；对新认定的安徽省新产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 品，每个给予5万元奖励，单个企业最高20万元。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(执行部门：</w:t>
      </w:r>
    </w:p>
    <w:p w14:paraId="5EB01179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区经信局)</w:t>
      </w:r>
    </w:p>
    <w:p w14:paraId="239B2C18" w14:textId="77777777" w:rsidR="00287942" w:rsidRDefault="00000000">
      <w:pPr>
        <w:spacing w:before="174" w:line="328" w:lineRule="auto"/>
        <w:ind w:right="103" w:firstLine="78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(2)对新认定的市级、省级公共服务示范平台，分别给予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5万元、10万元奖励。对新认定的市级、省级小微企业创</w:t>
      </w:r>
      <w:r>
        <w:rPr>
          <w:rFonts w:ascii="仿宋" w:eastAsia="仿宋" w:hAnsi="仿宋" w:cs="仿宋"/>
          <w:spacing w:val="10"/>
          <w:sz w:val="31"/>
          <w:szCs w:val="31"/>
        </w:rPr>
        <w:t>业示范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基地分别给予5万元、10万元奖励；对新认定为市级“平安企</w:t>
      </w:r>
    </w:p>
    <w:p w14:paraId="12F76618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>业”给予5万元奖励。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3"/>
          <w:sz w:val="31"/>
          <w:szCs w:val="31"/>
        </w:rPr>
        <w:t>(执行部门：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3"/>
          <w:sz w:val="31"/>
          <w:szCs w:val="31"/>
        </w:rPr>
        <w:t>区经信局)</w:t>
      </w:r>
    </w:p>
    <w:p w14:paraId="3814643C" w14:textId="77777777" w:rsidR="00287942" w:rsidRDefault="00000000">
      <w:pPr>
        <w:spacing w:before="177" w:line="328" w:lineRule="auto"/>
        <w:ind w:firstLine="61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</w:rPr>
        <w:t>49.</w:t>
      </w:r>
      <w:r>
        <w:rPr>
          <w:rFonts w:ascii="Times New Roman" w:eastAsia="Times New Roman" w:hAnsi="Times New Roman" w:cs="Times New Roman"/>
          <w:spacing w:val="-17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3"/>
          <w:sz w:val="31"/>
          <w:szCs w:val="31"/>
        </w:rPr>
        <w:t>促进电子商务发展。</w:t>
      </w:r>
      <w:r>
        <w:rPr>
          <w:rFonts w:ascii="仿宋" w:eastAsia="仿宋" w:hAnsi="仿宋" w:cs="仿宋"/>
          <w:spacing w:val="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对获得市级、省级、国家级电子商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务示范园区、示范企业的，分别给予管理团队10万元、</w:t>
      </w:r>
      <w:r>
        <w:rPr>
          <w:rFonts w:ascii="仿宋" w:eastAsia="仿宋" w:hAnsi="仿宋" w:cs="仿宋"/>
          <w:spacing w:val="8"/>
          <w:sz w:val="31"/>
          <w:szCs w:val="31"/>
        </w:rPr>
        <w:t>30万元、</w:t>
      </w:r>
    </w:p>
    <w:p w14:paraId="01563083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50万元奖励。</w:t>
      </w:r>
      <w:r>
        <w:rPr>
          <w:rFonts w:ascii="仿宋" w:eastAsia="仿宋" w:hAnsi="仿宋" w:cs="仿宋"/>
          <w:spacing w:val="2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6"/>
          <w:sz w:val="31"/>
          <w:szCs w:val="31"/>
        </w:rPr>
        <w:t>(执行部门：区商务局)</w:t>
      </w:r>
    </w:p>
    <w:p w14:paraId="628FB57B" w14:textId="77777777" w:rsidR="00287942" w:rsidRDefault="00000000">
      <w:pPr>
        <w:spacing w:before="177" w:line="328" w:lineRule="auto"/>
        <w:ind w:right="102" w:firstLine="61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7"/>
          <w:sz w:val="31"/>
          <w:szCs w:val="31"/>
        </w:rPr>
        <w:t>50.</w:t>
      </w:r>
      <w:r>
        <w:rPr>
          <w:rFonts w:ascii="Times New Roman" w:eastAsia="Times New Roman" w:hAnsi="Times New Roman" w:cs="Times New Roman"/>
          <w:spacing w:val="-10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27"/>
          <w:sz w:val="31"/>
          <w:szCs w:val="31"/>
        </w:rPr>
        <w:t>鼓励老字号企业传承发展。</w:t>
      </w:r>
      <w:r>
        <w:rPr>
          <w:rFonts w:ascii="仿宋" w:eastAsia="仿宋" w:hAnsi="仿宋" w:cs="仿宋"/>
          <w:spacing w:val="7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7"/>
          <w:sz w:val="31"/>
          <w:szCs w:val="31"/>
        </w:rPr>
        <w:t>对新认定的“合肥老</w:t>
      </w:r>
      <w:r>
        <w:rPr>
          <w:rFonts w:ascii="仿宋" w:eastAsia="仿宋" w:hAnsi="仿宋" w:cs="仿宋"/>
          <w:spacing w:val="26"/>
          <w:sz w:val="31"/>
          <w:szCs w:val="31"/>
        </w:rPr>
        <w:t>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号”</w:t>
      </w:r>
      <w:r>
        <w:rPr>
          <w:rFonts w:ascii="仿宋" w:eastAsia="仿宋" w:hAnsi="仿宋" w:cs="仿宋"/>
          <w:spacing w:val="2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“安徽老字号”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“中华老字号”企业，分别给予管理团队</w:t>
      </w:r>
    </w:p>
    <w:p w14:paraId="3E3209C0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10万元、15万元、30万元奖励。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(执行部门：区商务局)</w:t>
      </w:r>
    </w:p>
    <w:p w14:paraId="20ACD66E" w14:textId="77777777" w:rsidR="00287942" w:rsidRDefault="00000000">
      <w:pPr>
        <w:spacing w:before="177" w:line="328" w:lineRule="auto"/>
        <w:ind w:right="60" w:firstLine="61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1"/>
          <w:szCs w:val="31"/>
        </w:rPr>
        <w:t>51.</w:t>
      </w:r>
      <w:r>
        <w:rPr>
          <w:rFonts w:ascii="Times New Roman" w:eastAsia="Times New Roman" w:hAnsi="Times New Roman" w:cs="Times New Roman"/>
          <w:spacing w:val="-22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6"/>
          <w:sz w:val="31"/>
          <w:szCs w:val="31"/>
        </w:rPr>
        <w:t>支持建设旅游景区。</w:t>
      </w:r>
      <w:r>
        <w:rPr>
          <w:rFonts w:ascii="仿宋" w:eastAsia="仿宋" w:hAnsi="仿宋" w:cs="仿宋"/>
          <w:spacing w:val="4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新晋升为国家3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spacing w:val="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级、4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A</w:t>
      </w:r>
      <w:r>
        <w:rPr>
          <w:rFonts w:ascii="仿宋" w:eastAsia="仿宋" w:hAnsi="仿宋" w:cs="仿宋"/>
          <w:spacing w:val="6"/>
          <w:sz w:val="31"/>
          <w:szCs w:val="31"/>
        </w:rPr>
        <w:t>级旅游景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区，分别给予最高10万元、40万元奖励。由我区推荐，首次获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得市级、省级文化产业示范基地、特色文化街区等称号的企业，</w:t>
      </w:r>
    </w:p>
    <w:p w14:paraId="21AAFEF9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分别给予最高10万元、20万元奖励。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(执行部门：区文旅局)</w:t>
      </w:r>
    </w:p>
    <w:p w14:paraId="38045519" w14:textId="77777777" w:rsidR="00287942" w:rsidRDefault="00000000">
      <w:pPr>
        <w:spacing w:before="178" w:line="328" w:lineRule="auto"/>
        <w:ind w:right="108" w:firstLine="61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52.</w:t>
      </w:r>
      <w:r>
        <w:rPr>
          <w:rFonts w:ascii="Times New Roman" w:eastAsia="Times New Roman" w:hAnsi="Times New Roman" w:cs="Times New Roman"/>
          <w:spacing w:val="-22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31"/>
          <w:szCs w:val="31"/>
        </w:rPr>
        <w:t>支持大数据企业认定。</w:t>
      </w:r>
      <w:r>
        <w:rPr>
          <w:rFonts w:ascii="仿宋" w:eastAsia="仿宋" w:hAnsi="仿宋" w:cs="仿宋"/>
          <w:spacing w:val="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对首次认定的市级大数据企业，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给予8万元奖励；对复审认定的市级大数据企业，给予5万元奖</w:t>
      </w:r>
    </w:p>
    <w:p w14:paraId="1941743B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励。</w:t>
      </w:r>
      <w:r>
        <w:rPr>
          <w:rFonts w:ascii="仿宋" w:eastAsia="仿宋" w:hAnsi="仿宋" w:cs="仿宋"/>
          <w:spacing w:val="7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(执行部门：区数据资源局)</w:t>
      </w:r>
    </w:p>
    <w:p w14:paraId="7F14AE3B" w14:textId="77777777" w:rsidR="00287942" w:rsidRDefault="00287942">
      <w:pPr>
        <w:sectPr w:rsidR="00287942">
          <w:footerReference w:type="default" r:id="rId26"/>
          <w:pgSz w:w="11900" w:h="16830"/>
          <w:pgMar w:top="1430" w:right="1444" w:bottom="1417" w:left="1509" w:header="0" w:footer="1109" w:gutter="0"/>
          <w:cols w:space="720"/>
        </w:sectPr>
      </w:pPr>
    </w:p>
    <w:p w14:paraId="576D137B" w14:textId="77777777" w:rsidR="00287942" w:rsidRDefault="00287942">
      <w:pPr>
        <w:spacing w:line="287" w:lineRule="auto"/>
      </w:pPr>
    </w:p>
    <w:p w14:paraId="0E912DE1" w14:textId="77777777" w:rsidR="00287942" w:rsidRDefault="00287942">
      <w:pPr>
        <w:spacing w:line="287" w:lineRule="auto"/>
      </w:pPr>
    </w:p>
    <w:p w14:paraId="7299BC32" w14:textId="77777777" w:rsidR="00287942" w:rsidRDefault="00000000">
      <w:pPr>
        <w:spacing w:before="101" w:line="566" w:lineRule="exact"/>
        <w:ind w:left="78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4"/>
          <w:position w:val="18"/>
          <w:sz w:val="31"/>
          <w:szCs w:val="31"/>
        </w:rPr>
        <w:t>(十七)加强标准化品牌质量体系建设</w:t>
      </w:r>
    </w:p>
    <w:p w14:paraId="0ED5B17E" w14:textId="77777777" w:rsidR="00287942" w:rsidRDefault="00000000">
      <w:pPr>
        <w:spacing w:line="222" w:lineRule="auto"/>
        <w:ind w:left="7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3"/>
          <w:sz w:val="31"/>
          <w:szCs w:val="31"/>
        </w:rPr>
        <w:t>53.支持企业标准化建设</w:t>
      </w:r>
    </w:p>
    <w:p w14:paraId="3706F4D5" w14:textId="77777777" w:rsidR="00287942" w:rsidRDefault="00000000">
      <w:pPr>
        <w:spacing w:before="178" w:line="328" w:lineRule="auto"/>
        <w:ind w:firstLine="7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(1)对主持制定地方、行业、国家标准、国际标准的企业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分别给予2万元、5万元、20万元、50万元奖励。</w:t>
      </w:r>
      <w:r>
        <w:rPr>
          <w:rFonts w:ascii="仿宋" w:eastAsia="仿宋" w:hAnsi="仿宋" w:cs="仿宋"/>
          <w:spacing w:val="3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(执行部门</w:t>
      </w:r>
      <w:r>
        <w:rPr>
          <w:rFonts w:ascii="仿宋" w:eastAsia="仿宋" w:hAnsi="仿宋" w:cs="仿宋"/>
          <w:spacing w:val="12"/>
          <w:sz w:val="31"/>
          <w:szCs w:val="31"/>
        </w:rPr>
        <w:t>：</w:t>
      </w:r>
    </w:p>
    <w:p w14:paraId="20EB62DA" w14:textId="77777777" w:rsidR="00287942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区市监局、区住建局)</w:t>
      </w:r>
    </w:p>
    <w:p w14:paraId="013C0603" w14:textId="77777777" w:rsidR="00287942" w:rsidRDefault="00000000">
      <w:pPr>
        <w:spacing w:before="179" w:line="547" w:lineRule="exact"/>
        <w:ind w:left="7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position w:val="17"/>
          <w:sz w:val="31"/>
          <w:szCs w:val="31"/>
        </w:rPr>
        <w:t>(2)对二级医院升级三级医院标准的，给予医院50万元奖</w:t>
      </w:r>
    </w:p>
    <w:p w14:paraId="76BF5922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励。</w:t>
      </w:r>
      <w:r>
        <w:rPr>
          <w:rFonts w:ascii="仿宋" w:eastAsia="仿宋" w:hAnsi="仿宋" w:cs="仿宋"/>
          <w:spacing w:val="10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(执行部门：区卫健委)</w:t>
      </w:r>
    </w:p>
    <w:p w14:paraId="25CB6876" w14:textId="77777777" w:rsidR="00287942" w:rsidRDefault="00000000">
      <w:pPr>
        <w:spacing w:before="178" w:line="328" w:lineRule="auto"/>
        <w:ind w:right="49" w:firstLine="7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(3)对建设符合“合肥市再生资源回收网络体系示范项目建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设标准”的社区回收站，通过考核后每个给予</w:t>
      </w:r>
      <w:r>
        <w:rPr>
          <w:rFonts w:ascii="仿宋" w:eastAsia="仿宋" w:hAnsi="仿宋" w:cs="仿宋"/>
          <w:sz w:val="31"/>
          <w:szCs w:val="31"/>
        </w:rPr>
        <w:t>4万元奖励。</w:t>
      </w:r>
      <w:r>
        <w:rPr>
          <w:rFonts w:ascii="仿宋" w:eastAsia="仿宋" w:hAnsi="仿宋" w:cs="仿宋"/>
          <w:spacing w:val="34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执</w:t>
      </w:r>
    </w:p>
    <w:p w14:paraId="077346AB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行部门：区商务局)</w:t>
      </w:r>
    </w:p>
    <w:p w14:paraId="6C6AD2C1" w14:textId="77777777" w:rsidR="00287942" w:rsidRDefault="00000000">
      <w:pPr>
        <w:spacing w:before="198" w:line="222" w:lineRule="auto"/>
        <w:ind w:left="664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</w:rPr>
        <w:t>54.支持企业品牌质量建设</w:t>
      </w:r>
    </w:p>
    <w:p w14:paraId="59241EA3" w14:textId="77777777" w:rsidR="00287942" w:rsidRDefault="00000000">
      <w:pPr>
        <w:spacing w:before="166" w:line="322" w:lineRule="auto"/>
        <w:ind w:right="104" w:firstLine="78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5"/>
          <w:sz w:val="31"/>
          <w:szCs w:val="31"/>
        </w:rPr>
        <w:t>(1)对当年获得省级放心消费示范单位称号的企业(由安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徽省市场监管局认定),给予5万元奖励。对当年获得中国驰名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</w:rPr>
        <w:t>商标称号的企业(由国家市场监管总局认定),给予20万元</w:t>
      </w:r>
      <w:r>
        <w:rPr>
          <w:rFonts w:ascii="仿宋" w:eastAsia="仿宋" w:hAnsi="仿宋" w:cs="仿宋"/>
          <w:spacing w:val="33"/>
          <w:sz w:val="31"/>
          <w:szCs w:val="31"/>
        </w:rPr>
        <w:t>奖</w:t>
      </w:r>
    </w:p>
    <w:p w14:paraId="59B83C0A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励。</w:t>
      </w:r>
      <w:r>
        <w:rPr>
          <w:rFonts w:ascii="仿宋" w:eastAsia="仿宋" w:hAnsi="仿宋" w:cs="仿宋"/>
          <w:spacing w:val="10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(执行部门：区市监局)</w:t>
      </w:r>
    </w:p>
    <w:p w14:paraId="0BE429E5" w14:textId="77777777" w:rsidR="00287942" w:rsidRDefault="00000000">
      <w:pPr>
        <w:spacing w:before="173" w:line="321" w:lineRule="auto"/>
        <w:ind w:firstLine="78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(2)对当年荣获安徽省卓越绩效奖的企业给予5</w:t>
      </w:r>
      <w:r>
        <w:rPr>
          <w:rFonts w:ascii="仿宋" w:eastAsia="仿宋" w:hAnsi="仿宋" w:cs="仿宋"/>
          <w:spacing w:val="16"/>
          <w:sz w:val="31"/>
          <w:szCs w:val="31"/>
        </w:rPr>
        <w:t>万元奖励，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荣获合肥市市长质量奖的企业给予10万元奖励，荣获安徽省政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府质量奖企业给予20万元奖励。对当年获得区政府质量奖银奖、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金奖的组织，分别给予每家获奖组织10万元</w:t>
      </w:r>
      <w:r>
        <w:rPr>
          <w:rFonts w:ascii="仿宋" w:eastAsia="仿宋" w:hAnsi="仿宋" w:cs="仿宋"/>
          <w:spacing w:val="13"/>
          <w:sz w:val="31"/>
          <w:szCs w:val="31"/>
        </w:rPr>
        <w:t>、30万元奖金。(执</w:t>
      </w:r>
    </w:p>
    <w:p w14:paraId="4B27FD00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行部门：</w:t>
      </w:r>
      <w:r>
        <w:rPr>
          <w:rFonts w:ascii="仿宋" w:eastAsia="仿宋" w:hAnsi="仿宋" w:cs="仿宋"/>
          <w:spacing w:val="7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区市监局)</w:t>
      </w:r>
    </w:p>
    <w:p w14:paraId="5821B56D" w14:textId="77777777" w:rsidR="00287942" w:rsidRDefault="00000000">
      <w:pPr>
        <w:spacing w:before="167" w:line="322" w:lineRule="auto"/>
        <w:ind w:right="80" w:firstLine="78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(3)鼓励消费品生产企业主动履行召回义务，对主动实施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召回且在省级以上召回网站发布公告的，经核定货值金额后，按</w:t>
      </w:r>
    </w:p>
    <w:p w14:paraId="2039FAEE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货值金额1万元以上10%的比例给予补贴，单个企业最高5万元。</w:t>
      </w:r>
    </w:p>
    <w:p w14:paraId="6B5C3840" w14:textId="77777777" w:rsidR="00287942" w:rsidRDefault="00287942">
      <w:pPr>
        <w:sectPr w:rsidR="00287942">
          <w:footerReference w:type="default" r:id="rId27"/>
          <w:pgSz w:w="11900" w:h="16830"/>
          <w:pgMar w:top="1430" w:right="1454" w:bottom="1458" w:left="1460" w:header="0" w:footer="1150" w:gutter="0"/>
          <w:cols w:space="720"/>
        </w:sectPr>
      </w:pPr>
    </w:p>
    <w:p w14:paraId="4BE6ED81" w14:textId="77777777" w:rsidR="00287942" w:rsidRDefault="00287942">
      <w:pPr>
        <w:spacing w:line="305" w:lineRule="auto"/>
      </w:pPr>
    </w:p>
    <w:p w14:paraId="75324A3F" w14:textId="77777777" w:rsidR="00287942" w:rsidRDefault="00287942">
      <w:pPr>
        <w:spacing w:line="305" w:lineRule="auto"/>
      </w:pPr>
    </w:p>
    <w:p w14:paraId="255751AB" w14:textId="77777777" w:rsidR="00287942" w:rsidRDefault="00000000">
      <w:pPr>
        <w:spacing w:before="104" w:line="224" w:lineRule="auto"/>
        <w:ind w:left="17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6"/>
          <w:sz w:val="32"/>
          <w:szCs w:val="32"/>
        </w:rPr>
        <w:t>(执行部门：区市监局)</w:t>
      </w:r>
    </w:p>
    <w:p w14:paraId="21E4CD7D" w14:textId="77777777" w:rsidR="00287942" w:rsidRDefault="00000000">
      <w:pPr>
        <w:spacing w:before="162" w:line="317" w:lineRule="auto"/>
        <w:ind w:right="189" w:firstLine="8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(4)对开展专利维权的企业，诉讼、仲裁、行政处理程序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或专利无效程序已终结的案件，且获得胜诉的，按每个案件最高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1</w:t>
      </w:r>
      <w:r>
        <w:rPr>
          <w:rFonts w:ascii="仿宋" w:eastAsia="仿宋" w:hAnsi="仿宋" w:cs="仿宋"/>
          <w:spacing w:val="-5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万元的标准给予诉讼费、代理费补贴，单个企业最高5万元。</w:t>
      </w:r>
    </w:p>
    <w:p w14:paraId="61ABE902" w14:textId="77777777" w:rsidR="00287942" w:rsidRDefault="00000000">
      <w:pPr>
        <w:spacing w:before="1" w:line="220" w:lineRule="auto"/>
        <w:ind w:left="1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(执行部门：区市监局)</w:t>
      </w:r>
    </w:p>
    <w:p w14:paraId="1B16DF33" w14:textId="77777777" w:rsidR="00287942" w:rsidRDefault="00000000">
      <w:pPr>
        <w:spacing w:before="174" w:line="318" w:lineRule="auto"/>
        <w:ind w:right="40" w:firstLine="81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(5)保障粮油食品质量安全，对当年新认定的“放心粮油” </w:t>
      </w:r>
      <w:r>
        <w:rPr>
          <w:rFonts w:ascii="仿宋" w:eastAsia="仿宋" w:hAnsi="仿宋" w:cs="仿宋"/>
          <w:spacing w:val="6"/>
          <w:sz w:val="32"/>
          <w:szCs w:val="32"/>
        </w:rPr>
        <w:t>和“主食厨房”固定网点，按每个网点1万元的标准给予最高5</w:t>
      </w:r>
    </w:p>
    <w:p w14:paraId="577D6977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万元奖励。</w:t>
      </w:r>
      <w:r>
        <w:rPr>
          <w:rFonts w:ascii="仿宋" w:eastAsia="仿宋" w:hAnsi="仿宋" w:cs="仿宋"/>
          <w:spacing w:val="16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(执行部门：区发改委)</w:t>
      </w:r>
    </w:p>
    <w:p w14:paraId="0143CE14" w14:textId="77777777" w:rsidR="00287942" w:rsidRDefault="00000000">
      <w:pPr>
        <w:spacing w:before="165" w:line="319" w:lineRule="auto"/>
        <w:ind w:right="147" w:firstLine="81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(6)支持粮食应急网点建设，对当年认定的区级粮食应急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供应网点，按每年每个网点0.1</w:t>
      </w:r>
      <w:r>
        <w:rPr>
          <w:rFonts w:ascii="仿宋" w:eastAsia="仿宋" w:hAnsi="仿宋" w:cs="仿宋"/>
          <w:spacing w:val="-7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万元给予补贴。</w:t>
      </w:r>
      <w:r>
        <w:rPr>
          <w:rFonts w:ascii="仿宋" w:eastAsia="仿宋" w:hAnsi="仿宋" w:cs="仿宋"/>
          <w:spacing w:val="2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8"/>
          <w:sz w:val="32"/>
          <w:szCs w:val="32"/>
        </w:rPr>
        <w:t>(</w:t>
      </w:r>
      <w:r>
        <w:rPr>
          <w:rFonts w:ascii="仿宋" w:eastAsia="仿宋" w:hAnsi="仿宋" w:cs="仿宋"/>
          <w:spacing w:val="-9"/>
          <w:sz w:val="32"/>
          <w:szCs w:val="32"/>
        </w:rPr>
        <w:t>执行部门：区</w:t>
      </w:r>
    </w:p>
    <w:p w14:paraId="2145928F" w14:textId="77777777" w:rsidR="00287942" w:rsidRDefault="00000000">
      <w:pPr>
        <w:spacing w:before="1"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5"/>
          <w:sz w:val="32"/>
          <w:szCs w:val="32"/>
        </w:rPr>
        <w:t>发改委)</w:t>
      </w:r>
    </w:p>
    <w:p w14:paraId="051441C2" w14:textId="77777777" w:rsidR="00287942" w:rsidRDefault="00000000">
      <w:pPr>
        <w:spacing w:before="163" w:line="564" w:lineRule="exact"/>
        <w:ind w:left="81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12"/>
          <w:position w:val="17"/>
          <w:sz w:val="32"/>
          <w:szCs w:val="32"/>
        </w:rPr>
        <w:t>(十八)促进对外开放发展</w:t>
      </w:r>
    </w:p>
    <w:p w14:paraId="752B6B3B" w14:textId="77777777" w:rsidR="00287942" w:rsidRDefault="00000000">
      <w:pPr>
        <w:spacing w:before="1" w:line="222" w:lineRule="auto"/>
        <w:ind w:left="68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55.支持跨境电子商务发展</w:t>
      </w:r>
    </w:p>
    <w:p w14:paraId="1DBD9E06" w14:textId="77777777" w:rsidR="00287942" w:rsidRDefault="00000000">
      <w:pPr>
        <w:spacing w:before="158" w:line="317" w:lineRule="auto"/>
        <w:ind w:right="21" w:firstLine="8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(1)对为我区企业开拓国际市场提供报关报验、物流、</w:t>
      </w:r>
      <w:r>
        <w:rPr>
          <w:rFonts w:ascii="仿宋" w:eastAsia="仿宋" w:hAnsi="仿宋" w:cs="仿宋"/>
          <w:spacing w:val="8"/>
          <w:sz w:val="32"/>
          <w:szCs w:val="32"/>
        </w:rPr>
        <w:t>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税、结算、信保、融资等综合服务或提供代运营等专业服务的跨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境电商服务平台，服务我区企业年度在线交易额1000万美元、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0"/>
          <w:sz w:val="32"/>
          <w:szCs w:val="32"/>
        </w:rPr>
        <w:t>3000万美元、5000万美元以上的，分别给予10万元、20万元、</w:t>
      </w:r>
    </w:p>
    <w:p w14:paraId="0E64177C" w14:textId="77777777" w:rsidR="00287942" w:rsidRDefault="00000000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4"/>
          <w:sz w:val="32"/>
          <w:szCs w:val="32"/>
        </w:rPr>
        <w:t>30万元奖励。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4"/>
          <w:sz w:val="32"/>
          <w:szCs w:val="32"/>
        </w:rPr>
        <w:t>(执行部门：</w:t>
      </w:r>
      <w:r>
        <w:rPr>
          <w:rFonts w:ascii="仿宋" w:eastAsia="仿宋" w:hAnsi="仿宋" w:cs="仿宋"/>
          <w:spacing w:val="1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区商务局)</w:t>
      </w:r>
    </w:p>
    <w:p w14:paraId="30E5B894" w14:textId="77777777" w:rsidR="00287942" w:rsidRDefault="00000000">
      <w:pPr>
        <w:spacing w:before="168" w:line="317" w:lineRule="auto"/>
        <w:ind w:right="96" w:firstLine="8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(2)对开展跨境电商9610、9710、1210、98</w:t>
      </w:r>
      <w:r>
        <w:rPr>
          <w:rFonts w:ascii="仿宋" w:eastAsia="仿宋" w:hAnsi="仿宋" w:cs="仿宋"/>
          <w:spacing w:val="7"/>
          <w:sz w:val="32"/>
          <w:szCs w:val="32"/>
        </w:rPr>
        <w:t>10等海关监管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代码向下业务的跨境电商企业，当年跨境电商交</w:t>
      </w:r>
      <w:r>
        <w:rPr>
          <w:rFonts w:ascii="仿宋" w:eastAsia="仿宋" w:hAnsi="仿宋" w:cs="仿宋"/>
          <w:spacing w:val="7"/>
          <w:sz w:val="32"/>
          <w:szCs w:val="32"/>
        </w:rPr>
        <w:t>易额20万美元</w:t>
      </w:r>
    </w:p>
    <w:p w14:paraId="77E6D902" w14:textId="77777777" w:rsidR="00287942" w:rsidRDefault="00000000">
      <w:pPr>
        <w:spacing w:before="2" w:line="220" w:lineRule="auto"/>
        <w:ind w:left="1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(含)-50万美元的，给予3万元支持。</w:t>
      </w:r>
      <w:r>
        <w:rPr>
          <w:rFonts w:ascii="仿宋" w:eastAsia="仿宋" w:hAnsi="仿宋" w:cs="仿宋"/>
          <w:spacing w:val="13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(执</w:t>
      </w:r>
      <w:r>
        <w:rPr>
          <w:rFonts w:ascii="仿宋" w:eastAsia="仿宋" w:hAnsi="仿宋" w:cs="仿宋"/>
          <w:spacing w:val="7"/>
          <w:sz w:val="32"/>
          <w:szCs w:val="32"/>
        </w:rPr>
        <w:t>行部门：区商务局)</w:t>
      </w:r>
    </w:p>
    <w:p w14:paraId="6E201A5C" w14:textId="77777777" w:rsidR="00287942" w:rsidRDefault="00000000">
      <w:pPr>
        <w:spacing w:before="151" w:line="220" w:lineRule="auto"/>
        <w:ind w:left="664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sz w:val="32"/>
          <w:szCs w:val="32"/>
        </w:rPr>
        <w:t>56.鼓励进出口企业发展壮大</w:t>
      </w:r>
    </w:p>
    <w:p w14:paraId="60A02658" w14:textId="77777777" w:rsidR="00287942" w:rsidRDefault="00000000">
      <w:pPr>
        <w:spacing w:before="178" w:line="223" w:lineRule="auto"/>
        <w:ind w:left="8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(1)对进出口增量50万美元以上的进出口企业，对其增量</w:t>
      </w:r>
    </w:p>
    <w:p w14:paraId="7AEBDF99" w14:textId="77777777" w:rsidR="00287942" w:rsidRDefault="00287942">
      <w:pPr>
        <w:sectPr w:rsidR="00287942">
          <w:footerReference w:type="default" r:id="rId28"/>
          <w:pgSz w:w="11900" w:h="16830"/>
          <w:pgMar w:top="1430" w:right="1408" w:bottom="1423" w:left="1480" w:header="0" w:footer="1135" w:gutter="0"/>
          <w:cols w:space="720"/>
        </w:sectPr>
      </w:pPr>
    </w:p>
    <w:p w14:paraId="45EDE46C" w14:textId="77777777" w:rsidR="00287942" w:rsidRDefault="00287942">
      <w:pPr>
        <w:spacing w:line="280" w:lineRule="auto"/>
      </w:pPr>
    </w:p>
    <w:p w14:paraId="5260D62E" w14:textId="77777777" w:rsidR="00287942" w:rsidRDefault="00287942">
      <w:pPr>
        <w:spacing w:line="280" w:lineRule="auto"/>
      </w:pPr>
    </w:p>
    <w:p w14:paraId="68057F78" w14:textId="77777777" w:rsidR="00287942" w:rsidRDefault="00000000">
      <w:pPr>
        <w:spacing w:before="104" w:line="31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部分按照1美元0.02元人民币的标准给予物流费</w:t>
      </w:r>
      <w:r>
        <w:rPr>
          <w:rFonts w:ascii="仿宋" w:eastAsia="仿宋" w:hAnsi="仿宋" w:cs="仿宋"/>
          <w:spacing w:val="11"/>
          <w:sz w:val="32"/>
          <w:szCs w:val="32"/>
        </w:rPr>
        <w:t>用支持，单个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0"/>
          <w:sz w:val="32"/>
          <w:szCs w:val="32"/>
        </w:rPr>
        <w:t>企业最高30万元。对当年进出口额500万美元、1000万美元、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2000万美元、5000万美元以上且保持正增长的企业，分别给予  </w:t>
      </w:r>
      <w:r>
        <w:rPr>
          <w:rFonts w:ascii="仿宋" w:eastAsia="仿宋" w:hAnsi="仿宋" w:cs="仿宋"/>
          <w:sz w:val="32"/>
          <w:szCs w:val="32"/>
        </w:rPr>
        <w:t>5万元、10万元、15万元、20万元物流费用支持。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(执行部门：</w:t>
      </w:r>
    </w:p>
    <w:p w14:paraId="35F819DA" w14:textId="77777777" w:rsidR="00287942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区商务局)</w:t>
      </w:r>
    </w:p>
    <w:p w14:paraId="0A049252" w14:textId="77777777" w:rsidR="00287942" w:rsidRDefault="00000000">
      <w:pPr>
        <w:spacing w:before="221" w:line="317" w:lineRule="auto"/>
        <w:ind w:right="47" w:firstLine="8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(2)对进出口额6500万美元以下且当年发生出口实绩的企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业，当年参加线下境外展会、境外经贸对接活动、开展境外产品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认证或检验检测、开展企业管理体系认证、开展境外商标注册、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开展境外专利申请，原则上发生费用给予最高70%</w:t>
      </w:r>
      <w:r>
        <w:rPr>
          <w:rFonts w:ascii="仿宋" w:eastAsia="仿宋" w:hAnsi="仿宋" w:cs="仿宋"/>
          <w:spacing w:val="1"/>
          <w:sz w:val="32"/>
          <w:szCs w:val="32"/>
        </w:rPr>
        <w:t>补贴，单个企</w:t>
      </w:r>
    </w:p>
    <w:p w14:paraId="6C6E0A42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业最高10万元。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"/>
          <w:sz w:val="32"/>
          <w:szCs w:val="32"/>
        </w:rPr>
        <w:t>(执行部门：区商务局)</w:t>
      </w:r>
    </w:p>
    <w:p w14:paraId="548C8833" w14:textId="77777777" w:rsidR="00287942" w:rsidRDefault="00000000">
      <w:pPr>
        <w:spacing w:before="160" w:line="222" w:lineRule="auto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3"/>
          <w:sz w:val="32"/>
          <w:szCs w:val="32"/>
        </w:rPr>
        <w:t>本条政策(1)</w:t>
      </w:r>
      <w:r>
        <w:rPr>
          <w:rFonts w:ascii="仿宋" w:eastAsia="仿宋" w:hAnsi="仿宋" w:cs="仿宋"/>
          <w:spacing w:val="9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3"/>
          <w:sz w:val="32"/>
          <w:szCs w:val="32"/>
        </w:rPr>
        <w:t>(2)款重复享受。</w:t>
      </w:r>
    </w:p>
    <w:p w14:paraId="2E52010B" w14:textId="77777777" w:rsidR="00287942" w:rsidRDefault="00000000">
      <w:pPr>
        <w:spacing w:before="160" w:line="222" w:lineRule="auto"/>
        <w:ind w:left="65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28"/>
          <w:sz w:val="32"/>
          <w:szCs w:val="32"/>
        </w:rPr>
        <w:t>五、</w:t>
      </w:r>
      <w:r>
        <w:rPr>
          <w:rFonts w:ascii="黑体" w:eastAsia="黑体" w:hAnsi="黑体" w:cs="黑体"/>
          <w:spacing w:val="-68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28"/>
          <w:sz w:val="32"/>
          <w:szCs w:val="32"/>
        </w:rPr>
        <w:t>实施“海聚英才”计划提供智力支撑</w:t>
      </w:r>
    </w:p>
    <w:p w14:paraId="1AFEC7C8" w14:textId="77777777" w:rsidR="00287942" w:rsidRDefault="00000000">
      <w:pPr>
        <w:spacing w:before="150" w:line="318" w:lineRule="auto"/>
        <w:ind w:right="30" w:firstLine="64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57.</w:t>
      </w:r>
      <w:r>
        <w:rPr>
          <w:rFonts w:ascii="Times New Roman" w:eastAsia="Times New Roman" w:hAnsi="Times New Roman" w:cs="Times New Roman"/>
          <w:spacing w:val="-31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5"/>
          <w:sz w:val="32"/>
          <w:szCs w:val="32"/>
        </w:rPr>
        <w:t>支持高层次人才(团队)创新创业。</w:t>
      </w:r>
      <w:r>
        <w:rPr>
          <w:rFonts w:ascii="仿宋" w:eastAsia="仿宋" w:hAnsi="仿宋" w:cs="仿宋"/>
          <w:spacing w:val="7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支持拥有科技成果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</w:rPr>
        <w:t>的“双一流”建设高校、中科院研究所、国字号科研院所的教</w:t>
      </w:r>
      <w:r>
        <w:rPr>
          <w:rFonts w:ascii="仿宋" w:eastAsia="仿宋" w:hAnsi="仿宋" w:cs="仿宋"/>
          <w:spacing w:val="-12"/>
          <w:sz w:val="32"/>
          <w:szCs w:val="32"/>
        </w:rPr>
        <w:t>授、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研究员、高层次科技人才团队在我区创办企业，依托“双</w:t>
      </w:r>
      <w:r>
        <w:rPr>
          <w:rFonts w:ascii="仿宋" w:eastAsia="仿宋" w:hAnsi="仿宋" w:cs="仿宋"/>
          <w:spacing w:val="8"/>
          <w:sz w:val="32"/>
          <w:szCs w:val="32"/>
        </w:rPr>
        <w:t>招双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引”建立“一事一议”制度，单个创业团队最高</w:t>
      </w:r>
      <w:r>
        <w:rPr>
          <w:rFonts w:ascii="仿宋" w:eastAsia="仿宋" w:hAnsi="仿宋" w:cs="仿宋"/>
          <w:spacing w:val="1"/>
          <w:sz w:val="32"/>
          <w:szCs w:val="32"/>
        </w:rPr>
        <w:t>可获得1亿元股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权投资。推荐参加“科技、人才、资本”对接活动，引导和鼓励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各级各类政治荣誉和评优评先向符合条件的优秀人才倾斜。(执</w:t>
      </w:r>
    </w:p>
    <w:p w14:paraId="3B4313C1" w14:textId="77777777" w:rsidR="00287942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行部门：区委组织部、区科技局、区人社局、区</w:t>
      </w:r>
      <w:r>
        <w:rPr>
          <w:rFonts w:ascii="仿宋" w:eastAsia="仿宋" w:hAnsi="仿宋" w:cs="仿宋"/>
          <w:spacing w:val="4"/>
          <w:sz w:val="32"/>
          <w:szCs w:val="32"/>
        </w:rPr>
        <w:t>财政局)</w:t>
      </w:r>
    </w:p>
    <w:p w14:paraId="1759B3A0" w14:textId="77777777" w:rsidR="00287942" w:rsidRDefault="00000000">
      <w:pPr>
        <w:spacing w:before="185" w:line="318" w:lineRule="auto"/>
        <w:ind w:right="55" w:firstLine="649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58.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pacing w:val="-4"/>
          <w:sz w:val="32"/>
          <w:szCs w:val="32"/>
        </w:rPr>
        <w:t>支持争创重点人才项目。</w:t>
      </w:r>
      <w:r>
        <w:rPr>
          <w:rFonts w:ascii="仿宋" w:eastAsia="仿宋" w:hAnsi="仿宋" w:cs="仿宋"/>
          <w:spacing w:val="3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对新入选“庐州创业英才”和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“庐州创新英才”等市级重点人才项目的个人或团队，给</w:t>
      </w:r>
      <w:r>
        <w:rPr>
          <w:rFonts w:ascii="仿宋" w:eastAsia="仿宋" w:hAnsi="仿宋" w:cs="仿宋"/>
          <w:spacing w:val="9"/>
          <w:sz w:val="32"/>
          <w:szCs w:val="32"/>
        </w:rPr>
        <w:t>予10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万元奖励；对新入选省“特支计划”等省级重点人才项目的个人</w:t>
      </w:r>
    </w:p>
    <w:p w14:paraId="674CB2CD" w14:textId="77777777" w:rsidR="00287942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或团队，给予15万元奖励；对当年新培育获得安徽省政府</w:t>
      </w:r>
      <w:r>
        <w:rPr>
          <w:rFonts w:ascii="仿宋" w:eastAsia="仿宋" w:hAnsi="仿宋" w:cs="仿宋"/>
          <w:spacing w:val="9"/>
          <w:sz w:val="32"/>
          <w:szCs w:val="32"/>
        </w:rPr>
        <w:t>特殊</w:t>
      </w:r>
    </w:p>
    <w:p w14:paraId="04744CBA" w14:textId="77777777" w:rsidR="00287942" w:rsidRDefault="00287942">
      <w:pPr>
        <w:sectPr w:rsidR="00287942">
          <w:footerReference w:type="default" r:id="rId29"/>
          <w:pgSz w:w="11900" w:h="16830"/>
          <w:pgMar w:top="1430" w:right="1449" w:bottom="1453" w:left="1460" w:header="0" w:footer="1165" w:gutter="0"/>
          <w:cols w:space="720"/>
        </w:sectPr>
      </w:pPr>
    </w:p>
    <w:p w14:paraId="7CB01E69" w14:textId="77777777" w:rsidR="00287942" w:rsidRDefault="00287942">
      <w:pPr>
        <w:spacing w:line="317" w:lineRule="auto"/>
      </w:pPr>
    </w:p>
    <w:p w14:paraId="0B8B8DBF" w14:textId="77777777" w:rsidR="00287942" w:rsidRDefault="00287942">
      <w:pPr>
        <w:spacing w:line="318" w:lineRule="auto"/>
      </w:pPr>
    </w:p>
    <w:p w14:paraId="03C98593" w14:textId="77777777" w:rsidR="00287942" w:rsidRDefault="00000000">
      <w:pPr>
        <w:spacing w:before="101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津贴专家、省工程勘察设计大师的人才，给予15万元奖励；对</w:t>
      </w:r>
    </w:p>
    <w:p w14:paraId="6515F9D2" w14:textId="77777777" w:rsidR="00287942" w:rsidRDefault="00000000">
      <w:pPr>
        <w:spacing w:before="176" w:line="548" w:lineRule="exac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position w:val="17"/>
          <w:sz w:val="31"/>
          <w:szCs w:val="31"/>
        </w:rPr>
        <w:t>新入选国家级重点人才项目的个人或团队，给予20万元奖励。</w:t>
      </w:r>
    </w:p>
    <w:p w14:paraId="171DC795" w14:textId="77777777" w:rsidR="00287942" w:rsidRDefault="00000000">
      <w:pPr>
        <w:spacing w:before="1" w:line="220" w:lineRule="auto"/>
        <w:ind w:left="17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(执行部门：区委组织部、区住建局)</w:t>
      </w:r>
    </w:p>
    <w:p w14:paraId="6C7E4DE2" w14:textId="77777777" w:rsidR="00287942" w:rsidRDefault="00000000">
      <w:pPr>
        <w:spacing w:before="160" w:line="329" w:lineRule="auto"/>
        <w:ind w:right="131" w:firstLine="64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>59.</w:t>
      </w:r>
      <w:r>
        <w:rPr>
          <w:rFonts w:ascii="Times New Roman" w:eastAsia="Times New Roman" w:hAnsi="Times New Roman" w:cs="Times New Roman"/>
          <w:spacing w:val="-20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4"/>
          <w:sz w:val="31"/>
          <w:szCs w:val="31"/>
        </w:rPr>
        <w:t>支持人才发展平台建设。</w:t>
      </w:r>
      <w:r>
        <w:rPr>
          <w:rFonts w:ascii="仿宋" w:eastAsia="仿宋" w:hAnsi="仿宋" w:cs="仿宋"/>
          <w:spacing w:val="1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对新设成立的省级博士后</w:t>
      </w:r>
      <w:r>
        <w:rPr>
          <w:rFonts w:ascii="仿宋" w:eastAsia="仿宋" w:hAnsi="仿宋" w:cs="仿宋"/>
          <w:spacing w:val="3"/>
          <w:sz w:val="31"/>
          <w:szCs w:val="31"/>
        </w:rPr>
        <w:t>科研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工作站，给予15万元设站补贴，考核评估中获得首次优秀的再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给予5万元奖励。对新设成立的安徽省院士工作站并经省备案认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定通过的给予30万元设站补贴，绩效评价中获得首次优秀的再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给予30万元奖励。</w:t>
      </w:r>
      <w:r>
        <w:rPr>
          <w:rFonts w:ascii="仿宋" w:eastAsia="仿宋" w:hAnsi="仿宋" w:cs="仿宋"/>
          <w:spacing w:val="2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(执行部门：区委组织部、区人社局、区科</w:t>
      </w:r>
    </w:p>
    <w:p w14:paraId="447EBE21" w14:textId="77777777" w:rsidR="00287942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6"/>
          <w:sz w:val="31"/>
          <w:szCs w:val="31"/>
        </w:rPr>
        <w:t>技</w:t>
      </w:r>
      <w:r>
        <w:rPr>
          <w:rFonts w:ascii="仿宋" w:eastAsia="仿宋" w:hAnsi="仿宋" w:cs="仿宋"/>
          <w:spacing w:val="-5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局</w:t>
      </w:r>
      <w:r>
        <w:rPr>
          <w:rFonts w:ascii="仿宋" w:eastAsia="仿宋" w:hAnsi="仿宋" w:cs="仿宋"/>
          <w:spacing w:val="-7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)</w:t>
      </w:r>
    </w:p>
    <w:p w14:paraId="4D50C889" w14:textId="77777777" w:rsidR="00287942" w:rsidRDefault="00000000">
      <w:pPr>
        <w:spacing w:before="168" w:line="328" w:lineRule="auto"/>
        <w:ind w:right="116" w:firstLine="64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31"/>
          <w:szCs w:val="31"/>
        </w:rPr>
        <w:t>60.</w:t>
      </w:r>
      <w:r>
        <w:rPr>
          <w:rFonts w:ascii="Times New Roman" w:eastAsia="Times New Roman" w:hAnsi="Times New Roman" w:cs="Times New Roman"/>
          <w:spacing w:val="-20"/>
          <w:sz w:val="31"/>
          <w:szCs w:val="31"/>
        </w:rPr>
        <w:t xml:space="preserve"> </w:t>
      </w:r>
      <w:r>
        <w:rPr>
          <w:rFonts w:ascii="仿宋" w:eastAsia="仿宋" w:hAnsi="仿宋" w:cs="仿宋"/>
          <w:b/>
          <w:bCs/>
          <w:spacing w:val="11"/>
          <w:sz w:val="31"/>
          <w:szCs w:val="31"/>
        </w:rPr>
        <w:t>提供人才礼遇服务。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高层次人才家庭(4人)每</w:t>
      </w:r>
      <w:r>
        <w:rPr>
          <w:rFonts w:ascii="仿宋" w:eastAsia="仿宋" w:hAnsi="仿宋" w:cs="仿宋"/>
          <w:spacing w:val="10"/>
          <w:sz w:val="31"/>
          <w:szCs w:val="31"/>
        </w:rPr>
        <w:t>年可免费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观看瑶海大剧院优秀剧目4场；每年向高层次人才</w:t>
      </w:r>
      <w:r>
        <w:rPr>
          <w:rFonts w:ascii="仿宋" w:eastAsia="仿宋" w:hAnsi="仿宋" w:cs="仿宋"/>
          <w:spacing w:val="10"/>
          <w:sz w:val="31"/>
          <w:szCs w:val="31"/>
        </w:rPr>
        <w:t>赠送价值1000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元的瑶海图书城购书礼券。为高层次和急需紧缺人</w:t>
      </w:r>
      <w:r>
        <w:rPr>
          <w:rFonts w:ascii="仿宋" w:eastAsia="仿宋" w:hAnsi="仿宋" w:cs="仿宋"/>
          <w:spacing w:val="15"/>
          <w:sz w:val="31"/>
          <w:szCs w:val="31"/>
        </w:rPr>
        <w:t>才(团队)提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供推荐参加资本对接、招聘引才、培训进修、人才公寓、子女入</w:t>
      </w:r>
    </w:p>
    <w:p w14:paraId="2F2A13BA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学等专项服务。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</w:rPr>
        <w:t>(执行部门：区委组织部、区国资公司)</w:t>
      </w:r>
    </w:p>
    <w:p w14:paraId="7C4385E2" w14:textId="77777777" w:rsidR="00287942" w:rsidRDefault="00000000">
      <w:pPr>
        <w:spacing w:before="198" w:line="222" w:lineRule="auto"/>
        <w:ind w:left="65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8"/>
          <w:sz w:val="31"/>
          <w:szCs w:val="31"/>
        </w:rPr>
        <w:t>六、</w:t>
      </w:r>
      <w:r>
        <w:rPr>
          <w:rFonts w:ascii="黑体" w:eastAsia="黑体" w:hAnsi="黑体" w:cs="黑体"/>
          <w:spacing w:val="-56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18"/>
          <w:sz w:val="31"/>
          <w:szCs w:val="31"/>
        </w:rPr>
        <w:t>附则</w:t>
      </w:r>
    </w:p>
    <w:p w14:paraId="45741B99" w14:textId="77777777" w:rsidR="00287942" w:rsidRDefault="00000000">
      <w:pPr>
        <w:spacing w:before="160" w:line="327" w:lineRule="auto"/>
        <w:ind w:right="135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1.本政策扶持的对象，原则上为市场主体登记、纳税登记、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统计关系(以下简称“三个关系”)均在瑶海区且具有独立法人</w:t>
      </w:r>
    </w:p>
    <w:p w14:paraId="12539706" w14:textId="77777777" w:rsidR="00287942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资格的企业，以及符合各单项政策的其他机构、企业和个人。</w:t>
      </w:r>
    </w:p>
    <w:p w14:paraId="2BD57DE0" w14:textId="77777777" w:rsidR="00287942" w:rsidRDefault="00000000">
      <w:pPr>
        <w:spacing w:before="182" w:line="327" w:lineRule="auto"/>
        <w:ind w:right="39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2.同一企业同一项目原则上按照就高原则不重复享</w:t>
      </w:r>
      <w:r>
        <w:rPr>
          <w:rFonts w:ascii="仿宋" w:eastAsia="仿宋" w:hAnsi="仿宋" w:cs="仿宋"/>
          <w:spacing w:val="18"/>
          <w:sz w:val="31"/>
          <w:szCs w:val="31"/>
        </w:rPr>
        <w:t>受，省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级、市级政策由区级承接的，不重复享受区级同一类型政策奖励。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本政策中的“上台阶”类政策按照就高原则不累</w:t>
      </w:r>
      <w:r>
        <w:rPr>
          <w:rFonts w:ascii="仿宋" w:eastAsia="仿宋" w:hAnsi="仿宋" w:cs="仿宋"/>
          <w:spacing w:val="12"/>
          <w:sz w:val="31"/>
          <w:szCs w:val="31"/>
        </w:rPr>
        <w:t>计奖励(政策条</w:t>
      </w:r>
    </w:p>
    <w:p w14:paraId="384AB2CC" w14:textId="77777777" w:rsidR="00287942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款另有规定的除外)。本政策所称的“以上”均包括本数(本级)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24BA0D55" w14:textId="77777777" w:rsidR="00287942" w:rsidRDefault="00000000">
      <w:pPr>
        <w:spacing w:before="182" w:line="222" w:lineRule="auto"/>
        <w:ind w:left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3.对企业的奖励资金原则上不超过企业区级贡献。政策体系</w:t>
      </w:r>
    </w:p>
    <w:p w14:paraId="109E4BD3" w14:textId="77777777" w:rsidR="00287942" w:rsidRDefault="00287942">
      <w:pPr>
        <w:sectPr w:rsidR="00287942">
          <w:footerReference w:type="default" r:id="rId30"/>
          <w:pgSz w:w="11900" w:h="16830"/>
          <w:pgMar w:top="1430" w:right="1395" w:bottom="1437" w:left="1519" w:header="0" w:footer="1130" w:gutter="0"/>
          <w:cols w:space="720"/>
        </w:sectPr>
      </w:pPr>
    </w:p>
    <w:p w14:paraId="23CF9E3E" w14:textId="77777777" w:rsidR="00287942" w:rsidRDefault="00287942">
      <w:pPr>
        <w:spacing w:line="305" w:lineRule="auto"/>
      </w:pPr>
    </w:p>
    <w:p w14:paraId="6EF67A07" w14:textId="77777777" w:rsidR="00287942" w:rsidRDefault="00287942">
      <w:pPr>
        <w:spacing w:line="305" w:lineRule="auto"/>
      </w:pPr>
    </w:p>
    <w:p w14:paraId="00B43FA7" w14:textId="77777777" w:rsidR="00287942" w:rsidRDefault="00000000">
      <w:pPr>
        <w:spacing w:before="104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中不受区级贡献限制、不受“三个关系”限制的条款说</w:t>
      </w:r>
      <w:r>
        <w:rPr>
          <w:rFonts w:ascii="仿宋" w:eastAsia="仿宋" w:hAnsi="仿宋" w:cs="仿宋"/>
          <w:spacing w:val="-5"/>
          <w:sz w:val="32"/>
          <w:szCs w:val="32"/>
        </w:rPr>
        <w:t>明：</w:t>
      </w:r>
    </w:p>
    <w:p w14:paraId="1DFAACBB" w14:textId="77777777" w:rsidR="00287942" w:rsidRDefault="00000000">
      <w:pPr>
        <w:spacing w:before="145" w:line="550" w:lineRule="exact"/>
        <w:ind w:left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position w:val="16"/>
          <w:sz w:val="32"/>
          <w:szCs w:val="32"/>
        </w:rPr>
        <w:t>(1)加强政策支持引领企业集聚发展，第10条不受区级贡</w:t>
      </w:r>
    </w:p>
    <w:p w14:paraId="34C14B37" w14:textId="77777777" w:rsidR="00287942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献限制。</w:t>
      </w:r>
    </w:p>
    <w:p w14:paraId="766F54AE" w14:textId="77777777" w:rsidR="00287942" w:rsidRDefault="00000000">
      <w:pPr>
        <w:spacing w:before="167" w:line="317" w:lineRule="auto"/>
        <w:ind w:right="48"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4"/>
          <w:sz w:val="32"/>
          <w:szCs w:val="32"/>
        </w:rPr>
        <w:t>(2)强化梯度发展助力企业做大做强，第14条(2)款、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第16条不受区级贡献限制、不受“三个关系”限制；第19条</w:t>
      </w:r>
      <w:r>
        <w:rPr>
          <w:rFonts w:ascii="仿宋" w:eastAsia="仿宋" w:hAnsi="仿宋" w:cs="仿宋"/>
          <w:spacing w:val="3"/>
          <w:sz w:val="32"/>
          <w:szCs w:val="32"/>
        </w:rPr>
        <w:t>(1)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7"/>
          <w:sz w:val="32"/>
          <w:szCs w:val="32"/>
        </w:rPr>
        <w:t>款、第20条(1)(2)(8)款、第20条(3)款行业协会、商</w:t>
      </w:r>
    </w:p>
    <w:p w14:paraId="28109BA6" w14:textId="77777777" w:rsidR="00287942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会部分、第24条不受区级贡献限制。</w:t>
      </w:r>
    </w:p>
    <w:p w14:paraId="202FF7EA" w14:textId="77777777" w:rsidR="00287942" w:rsidRDefault="00000000">
      <w:pPr>
        <w:spacing w:before="163" w:line="318" w:lineRule="auto"/>
        <w:ind w:right="96"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(3)夯实产业发展平台创优产业生态，第27条新</w:t>
      </w:r>
      <w:r>
        <w:rPr>
          <w:rFonts w:ascii="仿宋" w:eastAsia="仿宋" w:hAnsi="仿宋" w:cs="仿宋"/>
          <w:spacing w:val="8"/>
          <w:sz w:val="32"/>
          <w:szCs w:val="32"/>
        </w:rPr>
        <w:t>型研发机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0"/>
          <w:sz w:val="32"/>
          <w:szCs w:val="32"/>
        </w:rPr>
        <w:t>构部分、第31条(1)款、第32条(1)款、第</w:t>
      </w:r>
      <w:r>
        <w:rPr>
          <w:rFonts w:ascii="仿宋" w:eastAsia="仿宋" w:hAnsi="仿宋" w:cs="仿宋"/>
          <w:spacing w:val="39"/>
          <w:sz w:val="32"/>
          <w:szCs w:val="32"/>
        </w:rPr>
        <w:t>36条不受区级</w:t>
      </w:r>
    </w:p>
    <w:p w14:paraId="6B467FDB" w14:textId="77777777" w:rsidR="00287942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贡献限制。</w:t>
      </w:r>
    </w:p>
    <w:p w14:paraId="0AA3E913" w14:textId="77777777" w:rsidR="00287942" w:rsidRDefault="00000000">
      <w:pPr>
        <w:spacing w:before="167" w:line="317" w:lineRule="auto"/>
        <w:ind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(4)激发创新活力提升企业发展能级，第42条、第46条、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8"/>
          <w:sz w:val="32"/>
          <w:szCs w:val="32"/>
        </w:rPr>
        <w:t>第53条(3)款、第54条(6)款、第55条、第56条不受区级</w:t>
      </w:r>
    </w:p>
    <w:p w14:paraId="4D3142C3" w14:textId="77777777" w:rsidR="00287942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贡献限制。</w:t>
      </w:r>
    </w:p>
    <w:p w14:paraId="75DB09E7" w14:textId="77777777" w:rsidR="00287942" w:rsidRDefault="00000000">
      <w:pPr>
        <w:spacing w:before="244" w:line="324" w:lineRule="auto"/>
        <w:ind w:right="88" w:firstLine="62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4.对符合瑶海区产业发展方向，经济拉动性强、关联性大的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企业或项目，享受瑶海区参股基金扶持，实行“一事一</w:t>
      </w:r>
      <w:r>
        <w:rPr>
          <w:rFonts w:ascii="仿宋" w:eastAsia="仿宋" w:hAnsi="仿宋" w:cs="仿宋"/>
          <w:spacing w:val="2"/>
          <w:sz w:val="32"/>
          <w:szCs w:val="32"/>
        </w:rPr>
        <w:t>议”,享</w:t>
      </w:r>
    </w:p>
    <w:p w14:paraId="6F17E5AA" w14:textId="77777777" w:rsidR="00287942" w:rsidRDefault="00000000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受以上扶持政策的企业和项目，原则上不重复享受</w:t>
      </w:r>
      <w:r>
        <w:rPr>
          <w:rFonts w:ascii="仿宋" w:eastAsia="仿宋" w:hAnsi="仿宋" w:cs="仿宋"/>
          <w:spacing w:val="-2"/>
          <w:sz w:val="32"/>
          <w:szCs w:val="32"/>
        </w:rPr>
        <w:t>本政策。</w:t>
      </w:r>
    </w:p>
    <w:p w14:paraId="02D2A99E" w14:textId="77777777" w:rsidR="00287942" w:rsidRDefault="00000000">
      <w:pPr>
        <w:spacing w:before="168" w:line="324" w:lineRule="auto"/>
        <w:ind w:right="77" w:firstLine="63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5.本政策中楼宇指单体建筑纯办公面积在5000平方米以</w:t>
      </w:r>
      <w:r>
        <w:rPr>
          <w:rFonts w:ascii="仿宋" w:eastAsia="仿宋" w:hAnsi="仿宋" w:cs="仿宋"/>
          <w:spacing w:val="8"/>
          <w:sz w:val="32"/>
          <w:szCs w:val="32"/>
        </w:rPr>
        <w:t>上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的商务楼宇(不含商业街、宾馆酒店、商场超市、专业市场、公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寓等面积),其他标准参照合肥市楼宇政策执行。本政策中软件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类企业认定标准，参照合肥市软件政策执行。本</w:t>
      </w:r>
      <w:r>
        <w:rPr>
          <w:rFonts w:ascii="仿宋" w:eastAsia="仿宋" w:hAnsi="仿宋" w:cs="仿宋"/>
          <w:spacing w:val="-4"/>
          <w:sz w:val="32"/>
          <w:szCs w:val="32"/>
        </w:rPr>
        <w:t>政策中人才支持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对象指成功申报合肥市D</w:t>
      </w:r>
      <w:r>
        <w:rPr>
          <w:rFonts w:ascii="仿宋" w:eastAsia="仿宋" w:hAnsi="仿宋" w:cs="仿宋"/>
          <w:spacing w:val="3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类及以上产业人才，或获得市级及以</w:t>
      </w:r>
    </w:p>
    <w:p w14:paraId="66C1B371" w14:textId="77777777" w:rsidR="00287942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sz w:val="32"/>
          <w:szCs w:val="32"/>
        </w:rPr>
        <w:t>上重点人才项目的产业人才(团队)。</w:t>
      </w:r>
    </w:p>
    <w:p w14:paraId="300DD3DD" w14:textId="77777777" w:rsidR="00287942" w:rsidRDefault="00287942">
      <w:pPr>
        <w:sectPr w:rsidR="00287942">
          <w:footerReference w:type="default" r:id="rId31"/>
          <w:pgSz w:w="11900" w:h="16830"/>
          <w:pgMar w:top="1430" w:right="1440" w:bottom="1419" w:left="1489" w:header="0" w:footer="1151" w:gutter="0"/>
          <w:cols w:space="720"/>
        </w:sectPr>
      </w:pPr>
    </w:p>
    <w:p w14:paraId="1D859FA7" w14:textId="77777777" w:rsidR="00287942" w:rsidRDefault="00287942">
      <w:pPr>
        <w:spacing w:line="322" w:lineRule="auto"/>
      </w:pPr>
    </w:p>
    <w:p w14:paraId="2A4A7F65" w14:textId="77777777" w:rsidR="00287942" w:rsidRDefault="00287942">
      <w:pPr>
        <w:spacing w:line="322" w:lineRule="auto"/>
      </w:pPr>
    </w:p>
    <w:p w14:paraId="0706023D" w14:textId="77777777" w:rsidR="00287942" w:rsidRDefault="00000000">
      <w:pPr>
        <w:spacing w:before="104" w:line="324" w:lineRule="auto"/>
        <w:ind w:left="9" w:right="116" w:firstLine="65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6.申报主体需对申报材料的真实性负责，在申报、使用财政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扶持资金过程中有弄虚作假、拒绝配合资金绩效评价和监督检查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的，三年内取消其享受各项扶持政策的资格；情节严重的，追究</w:t>
      </w:r>
    </w:p>
    <w:p w14:paraId="0C9088A6" w14:textId="77777777" w:rsidR="00287942" w:rsidRDefault="00000000">
      <w:pPr>
        <w:spacing w:before="1" w:line="220" w:lineRule="auto"/>
        <w:ind w:left="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相关单位和人员责任。</w:t>
      </w:r>
    </w:p>
    <w:p w14:paraId="1FD6FB68" w14:textId="77777777" w:rsidR="00287942" w:rsidRDefault="00000000">
      <w:pPr>
        <w:spacing w:before="175" w:line="324" w:lineRule="auto"/>
        <w:ind w:left="9" w:right="95" w:firstLine="65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7.在政策申报有效期内，企业存在在国家、省、市信用系</w:t>
      </w:r>
      <w:r>
        <w:rPr>
          <w:rFonts w:ascii="仿宋" w:eastAsia="仿宋" w:hAnsi="仿宋" w:cs="仿宋"/>
          <w:spacing w:val="-6"/>
          <w:sz w:val="32"/>
          <w:szCs w:val="32"/>
        </w:rPr>
        <w:t>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内有失信行为记录证明的，所申报项目不予审核；企业在政</w:t>
      </w:r>
      <w:r>
        <w:rPr>
          <w:rFonts w:ascii="仿宋" w:eastAsia="仿宋" w:hAnsi="仿宋" w:cs="仿宋"/>
          <w:spacing w:val="-7"/>
          <w:sz w:val="32"/>
          <w:szCs w:val="32"/>
        </w:rPr>
        <w:t>策申</w:t>
      </w:r>
    </w:p>
    <w:p w14:paraId="157799FA" w14:textId="77777777" w:rsidR="00287942" w:rsidRDefault="00000000">
      <w:pPr>
        <w:spacing w:before="1" w:line="221" w:lineRule="auto"/>
        <w:ind w:left="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报有效期内完成信用修复的，可继续申报。</w:t>
      </w:r>
    </w:p>
    <w:p w14:paraId="285AD374" w14:textId="77777777" w:rsidR="00287942" w:rsidRDefault="00000000">
      <w:pPr>
        <w:spacing w:before="173" w:line="323" w:lineRule="auto"/>
        <w:ind w:left="9" w:right="110" w:firstLine="65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8.失信企业及房地产开发、国家产业发展目录限制和淘汰类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产业项目不在本政策支持范围之内。企业当年存</w:t>
      </w:r>
      <w:r>
        <w:rPr>
          <w:rFonts w:ascii="仿宋" w:eastAsia="仿宋" w:hAnsi="仿宋" w:cs="仿宋"/>
          <w:spacing w:val="-7"/>
          <w:sz w:val="32"/>
          <w:szCs w:val="32"/>
        </w:rPr>
        <w:t>在环保、安全生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产、规划、土地等重大问题的，发生重大刑事案件、劳资纠纷等</w:t>
      </w:r>
    </w:p>
    <w:p w14:paraId="3F6ED57E" w14:textId="77777777" w:rsidR="00287942" w:rsidRDefault="00000000">
      <w:pPr>
        <w:spacing w:line="220" w:lineRule="auto"/>
        <w:ind w:left="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群体性事件并负主要责任的，取消本政策享受资格。</w:t>
      </w:r>
    </w:p>
    <w:p w14:paraId="1A012023" w14:textId="77777777" w:rsidR="00287942" w:rsidRDefault="00000000">
      <w:pPr>
        <w:spacing w:before="180" w:line="328" w:lineRule="auto"/>
        <w:ind w:left="9" w:right="66" w:firstLine="65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9.本政策自2023年1</w:t>
      </w:r>
      <w:r>
        <w:rPr>
          <w:rFonts w:ascii="仿宋" w:eastAsia="仿宋" w:hAnsi="仿宋" w:cs="仿宋"/>
          <w:spacing w:val="-7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月</w:t>
      </w:r>
      <w:r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1</w:t>
      </w:r>
      <w:r>
        <w:rPr>
          <w:rFonts w:ascii="仿宋" w:eastAsia="仿宋" w:hAnsi="仿宋" w:cs="仿宋"/>
          <w:spacing w:val="-4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日起执行，有效期2年，各政策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条款由政策执行部门负责解释，实施细则由政策执行</w:t>
      </w:r>
      <w:r>
        <w:rPr>
          <w:rFonts w:ascii="仿宋" w:eastAsia="仿宋" w:hAnsi="仿宋" w:cs="仿宋"/>
          <w:spacing w:val="-5"/>
          <w:sz w:val="32"/>
          <w:szCs w:val="32"/>
        </w:rPr>
        <w:t>部门另行制</w:t>
      </w:r>
    </w:p>
    <w:p w14:paraId="383A9EA1" w14:textId="77777777" w:rsidR="00287942" w:rsidRDefault="00000000">
      <w:pPr>
        <w:spacing w:before="2" w:line="230" w:lineRule="auto"/>
        <w:ind w:left="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8"/>
          <w:sz w:val="32"/>
          <w:szCs w:val="32"/>
        </w:rPr>
        <w:t>定。</w:t>
      </w:r>
    </w:p>
    <w:p w14:paraId="3BE45E01" w14:textId="77777777" w:rsidR="00287942" w:rsidRDefault="00287942">
      <w:pPr>
        <w:spacing w:line="306" w:lineRule="auto"/>
      </w:pPr>
    </w:p>
    <w:p w14:paraId="42F72C32" w14:textId="77777777" w:rsidR="00287942" w:rsidRDefault="00287942">
      <w:pPr>
        <w:spacing w:line="307" w:lineRule="auto"/>
      </w:pPr>
    </w:p>
    <w:p w14:paraId="1F676038" w14:textId="77777777" w:rsidR="00287942" w:rsidRDefault="00000000">
      <w:pPr>
        <w:spacing w:before="104" w:line="220" w:lineRule="auto"/>
        <w:ind w:left="6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规范性文件登记号：</w:t>
      </w:r>
      <w:r>
        <w:rPr>
          <w:rFonts w:ascii="仿宋" w:eastAsia="仿宋" w:hAnsi="仿宋" w:cs="仿宋"/>
          <w:spacing w:val="4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</w:rPr>
        <w:t>YFGS-2023-001</w:t>
      </w:r>
    </w:p>
    <w:p w14:paraId="5BE306F4" w14:textId="77777777" w:rsidR="00287942" w:rsidRDefault="00287942">
      <w:pPr>
        <w:spacing w:line="253" w:lineRule="auto"/>
      </w:pPr>
    </w:p>
    <w:p w14:paraId="2F8EAAD7" w14:textId="77777777" w:rsidR="00287942" w:rsidRDefault="00287942">
      <w:pPr>
        <w:spacing w:line="253" w:lineRule="auto"/>
      </w:pPr>
    </w:p>
    <w:p w14:paraId="0F3CB8AD" w14:textId="77777777" w:rsidR="00287942" w:rsidRDefault="00287942">
      <w:pPr>
        <w:spacing w:line="253" w:lineRule="auto"/>
      </w:pPr>
    </w:p>
    <w:p w14:paraId="27856BAA" w14:textId="77777777" w:rsidR="00287942" w:rsidRDefault="00287942">
      <w:pPr>
        <w:spacing w:line="253" w:lineRule="auto"/>
      </w:pPr>
    </w:p>
    <w:p w14:paraId="44800FAE" w14:textId="77777777" w:rsidR="00287942" w:rsidRDefault="00287942">
      <w:pPr>
        <w:spacing w:line="253" w:lineRule="auto"/>
      </w:pPr>
    </w:p>
    <w:p w14:paraId="7FE66584" w14:textId="77777777" w:rsidR="00287942" w:rsidRDefault="00287942">
      <w:pPr>
        <w:spacing w:line="253" w:lineRule="auto"/>
      </w:pPr>
    </w:p>
    <w:p w14:paraId="44D17AF4" w14:textId="77777777" w:rsidR="00287942" w:rsidRDefault="00287942">
      <w:pPr>
        <w:spacing w:line="253" w:lineRule="auto"/>
      </w:pPr>
    </w:p>
    <w:p w14:paraId="3366C22D" w14:textId="77777777" w:rsidR="00287942" w:rsidRDefault="00287942">
      <w:pPr>
        <w:spacing w:line="253" w:lineRule="auto"/>
      </w:pPr>
    </w:p>
    <w:p w14:paraId="08340288" w14:textId="77777777" w:rsidR="00287942" w:rsidRDefault="00287942">
      <w:pPr>
        <w:spacing w:line="253" w:lineRule="auto"/>
      </w:pPr>
    </w:p>
    <w:p w14:paraId="4E51C823" w14:textId="77777777" w:rsidR="00287942" w:rsidRDefault="00287942">
      <w:pPr>
        <w:spacing w:line="253" w:lineRule="auto"/>
      </w:pPr>
    </w:p>
    <w:p w14:paraId="3277D16A" w14:textId="77777777" w:rsidR="00287942" w:rsidRDefault="00287942">
      <w:pPr>
        <w:spacing w:line="254" w:lineRule="auto"/>
      </w:pPr>
    </w:p>
    <w:p w14:paraId="39A99C29" w14:textId="77777777" w:rsidR="00287942" w:rsidRDefault="00000000">
      <w:pPr>
        <w:spacing w:before="1" w:line="20" w:lineRule="exact"/>
        <w:ind w:firstLine="9"/>
        <w:textAlignment w:val="center"/>
      </w:pPr>
      <w:r>
        <w:drawing>
          <wp:inline distT="0" distB="0" distL="0" distR="0" wp14:anchorId="0C9D00B4" wp14:editId="7E30B70E">
            <wp:extent cx="5676896" cy="12717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A3C4" w14:textId="77777777" w:rsidR="00287942" w:rsidRDefault="00000000">
      <w:pPr>
        <w:spacing w:before="168" w:line="229" w:lineRule="auto"/>
        <w:ind w:left="309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18"/>
          <w:sz w:val="27"/>
          <w:szCs w:val="27"/>
        </w:rPr>
        <w:t>合肥市瑶海区人民政府办公室</w:t>
      </w:r>
      <w:r>
        <w:rPr>
          <w:rFonts w:ascii="仿宋" w:eastAsia="仿宋" w:hAnsi="仿宋" w:cs="仿宋"/>
          <w:spacing w:val="7"/>
          <w:sz w:val="27"/>
          <w:szCs w:val="27"/>
        </w:rPr>
        <w:t xml:space="preserve">              </w:t>
      </w:r>
      <w:r>
        <w:rPr>
          <w:rFonts w:ascii="仿宋" w:eastAsia="仿宋" w:hAnsi="仿宋" w:cs="仿宋"/>
          <w:spacing w:val="18"/>
          <w:sz w:val="27"/>
          <w:szCs w:val="27"/>
        </w:rPr>
        <w:t>2023年2月16</w:t>
      </w:r>
      <w:r>
        <w:rPr>
          <w:rFonts w:ascii="仿宋" w:eastAsia="仿宋" w:hAnsi="仿宋" w:cs="仿宋"/>
          <w:spacing w:val="-24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18"/>
          <w:sz w:val="27"/>
          <w:szCs w:val="27"/>
        </w:rPr>
        <w:t>日印</w:t>
      </w:r>
      <w:r>
        <w:rPr>
          <w:rFonts w:ascii="仿宋" w:eastAsia="仿宋" w:hAnsi="仿宋" w:cs="仿宋"/>
          <w:spacing w:val="17"/>
          <w:sz w:val="27"/>
          <w:szCs w:val="27"/>
        </w:rPr>
        <w:t>发</w:t>
      </w:r>
    </w:p>
    <w:p w14:paraId="240F6C00" w14:textId="77777777" w:rsidR="00287942" w:rsidRDefault="00000000">
      <w:pPr>
        <w:spacing w:before="27" w:line="20" w:lineRule="exact"/>
        <w:textAlignment w:val="center"/>
      </w:pPr>
      <w:r>
        <w:drawing>
          <wp:inline distT="0" distB="0" distL="0" distR="0" wp14:anchorId="2DEB80BC" wp14:editId="3EB66E75">
            <wp:extent cx="5683243" cy="12717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83243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942">
      <w:footerReference w:type="default" r:id="rId34"/>
      <w:pgSz w:w="11900" w:h="16830"/>
      <w:pgMar w:top="1430" w:right="1460" w:bottom="1389" w:left="1489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1897" w14:textId="77777777" w:rsidR="006505FA" w:rsidRDefault="006505FA">
      <w:r>
        <w:separator/>
      </w:r>
    </w:p>
  </w:endnote>
  <w:endnote w:type="continuationSeparator" w:id="0">
    <w:p w14:paraId="79F21217" w14:textId="77777777" w:rsidR="006505FA" w:rsidRDefault="006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1754" w14:textId="77777777" w:rsidR="00287942" w:rsidRDefault="00000000">
    <w:pPr>
      <w:spacing w:before="1" w:line="183" w:lineRule="auto"/>
      <w:ind w:right="37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3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DBB8" w14:textId="77777777" w:rsidR="00287942" w:rsidRDefault="00000000">
    <w:pPr>
      <w:spacing w:before="1" w:line="183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20"/>
        <w:sz w:val="31"/>
        <w:szCs w:val="31"/>
      </w:rPr>
      <w:t>—</w:t>
    </w:r>
    <w:r>
      <w:rPr>
        <w:rFonts w:ascii="宋体" w:eastAsia="宋体" w:hAnsi="宋体" w:cs="宋体"/>
        <w:spacing w:val="-121"/>
        <w:sz w:val="31"/>
        <w:szCs w:val="31"/>
      </w:rPr>
      <w:t xml:space="preserve"> </w:t>
    </w:r>
    <w:r>
      <w:rPr>
        <w:rFonts w:ascii="宋体" w:eastAsia="宋体" w:hAnsi="宋体" w:cs="宋体"/>
        <w:spacing w:val="-20"/>
        <w:sz w:val="31"/>
        <w:szCs w:val="31"/>
      </w:rPr>
      <w:t>10—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A4DF" w14:textId="77777777" w:rsidR="00287942" w:rsidRDefault="00000000">
    <w:pPr>
      <w:spacing w:before="1" w:line="183" w:lineRule="auto"/>
      <w:ind w:right="83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23"/>
        <w:sz w:val="31"/>
        <w:szCs w:val="31"/>
      </w:rPr>
      <w:t>—</w:t>
    </w:r>
    <w:r>
      <w:rPr>
        <w:rFonts w:ascii="宋体" w:eastAsia="宋体" w:hAnsi="宋体" w:cs="宋体"/>
        <w:spacing w:val="-122"/>
        <w:sz w:val="31"/>
        <w:szCs w:val="31"/>
      </w:rPr>
      <w:t xml:space="preserve"> </w:t>
    </w:r>
    <w:r>
      <w:rPr>
        <w:rFonts w:ascii="宋体" w:eastAsia="宋体" w:hAnsi="宋体" w:cs="宋体"/>
        <w:spacing w:val="-23"/>
        <w:sz w:val="31"/>
        <w:szCs w:val="31"/>
      </w:rPr>
      <w:t>11—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907" w14:textId="77777777" w:rsidR="00287942" w:rsidRDefault="00000000">
    <w:pPr>
      <w:spacing w:before="1" w:line="183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12—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AD00" w14:textId="77777777" w:rsidR="00287942" w:rsidRDefault="00000000">
    <w:pPr>
      <w:spacing w:before="1" w:line="183" w:lineRule="auto"/>
      <w:ind w:right="13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13—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322" w14:textId="77777777" w:rsidR="00287942" w:rsidRDefault="00000000">
    <w:pPr>
      <w:spacing w:before="1" w:line="183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20"/>
        <w:sz w:val="31"/>
        <w:szCs w:val="31"/>
      </w:rPr>
      <w:t>—</w:t>
    </w:r>
    <w:r>
      <w:rPr>
        <w:rFonts w:ascii="宋体" w:eastAsia="宋体" w:hAnsi="宋体" w:cs="宋体"/>
        <w:spacing w:val="-121"/>
        <w:sz w:val="31"/>
        <w:szCs w:val="31"/>
      </w:rPr>
      <w:t xml:space="preserve"> </w:t>
    </w:r>
    <w:r>
      <w:rPr>
        <w:rFonts w:ascii="宋体" w:eastAsia="宋体" w:hAnsi="宋体" w:cs="宋体"/>
        <w:spacing w:val="-20"/>
        <w:sz w:val="31"/>
        <w:szCs w:val="31"/>
      </w:rPr>
      <w:t>14—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42D0" w14:textId="77777777" w:rsidR="00287942" w:rsidRDefault="00000000">
    <w:pPr>
      <w:spacing w:before="1" w:line="183" w:lineRule="auto"/>
      <w:ind w:right="15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15—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B895" w14:textId="77777777" w:rsidR="00287942" w:rsidRDefault="00000000">
    <w:pPr>
      <w:spacing w:before="1" w:line="183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20"/>
        <w:sz w:val="31"/>
        <w:szCs w:val="31"/>
      </w:rPr>
      <w:t>—</w:t>
    </w:r>
    <w:r>
      <w:rPr>
        <w:rFonts w:ascii="宋体" w:eastAsia="宋体" w:hAnsi="宋体" w:cs="宋体"/>
        <w:spacing w:val="-121"/>
        <w:sz w:val="31"/>
        <w:szCs w:val="31"/>
      </w:rPr>
      <w:t xml:space="preserve"> </w:t>
    </w:r>
    <w:r>
      <w:rPr>
        <w:rFonts w:ascii="宋体" w:eastAsia="宋体" w:hAnsi="宋体" w:cs="宋体"/>
        <w:spacing w:val="-20"/>
        <w:sz w:val="31"/>
        <w:szCs w:val="31"/>
      </w:rPr>
      <w:t>16—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92A8" w14:textId="77777777" w:rsidR="00287942" w:rsidRDefault="00000000">
    <w:pPr>
      <w:spacing w:before="1" w:line="183" w:lineRule="auto"/>
      <w:ind w:right="13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17—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E09" w14:textId="77777777" w:rsidR="00287942" w:rsidRDefault="00000000">
    <w:pPr>
      <w:spacing w:before="1" w:line="183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18—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0803" w14:textId="77777777" w:rsidR="00287942" w:rsidRDefault="00000000">
    <w:pPr>
      <w:spacing w:before="1" w:line="183" w:lineRule="auto"/>
      <w:ind w:right="62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8"/>
        <w:sz w:val="31"/>
        <w:szCs w:val="31"/>
      </w:rPr>
      <w:t>—</w:t>
    </w:r>
    <w:r>
      <w:rPr>
        <w:rFonts w:ascii="宋体" w:eastAsia="宋体" w:hAnsi="宋体" w:cs="宋体"/>
        <w:spacing w:val="-122"/>
        <w:sz w:val="31"/>
        <w:szCs w:val="31"/>
      </w:rPr>
      <w:t xml:space="preserve"> </w:t>
    </w:r>
    <w:r>
      <w:rPr>
        <w:rFonts w:ascii="宋体" w:eastAsia="宋体" w:hAnsi="宋体" w:cs="宋体"/>
        <w:spacing w:val="-18"/>
        <w:sz w:val="31"/>
        <w:szCs w:val="31"/>
      </w:rPr>
      <w:t>19—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487A" w14:textId="77777777" w:rsidR="00287942" w:rsidRDefault="00000000">
    <w:pPr>
      <w:spacing w:line="183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1"/>
        <w:sz w:val="31"/>
        <w:szCs w:val="31"/>
      </w:rPr>
      <w:t>—2—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4848" w14:textId="77777777" w:rsidR="00287942" w:rsidRDefault="00000000">
    <w:pPr>
      <w:spacing w:line="183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3"/>
        <w:sz w:val="31"/>
        <w:szCs w:val="31"/>
      </w:rPr>
      <w:t>—20—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7779" w14:textId="77777777" w:rsidR="00287942" w:rsidRDefault="00000000">
    <w:pPr>
      <w:spacing w:before="1" w:line="183" w:lineRule="auto"/>
      <w:ind w:right="49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2"/>
        <w:sz w:val="31"/>
        <w:szCs w:val="31"/>
      </w:rPr>
      <w:t>—21—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261A" w14:textId="77777777" w:rsidR="00287942" w:rsidRDefault="00000000">
    <w:pPr>
      <w:spacing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—22—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B90E" w14:textId="77777777" w:rsidR="00287942" w:rsidRDefault="00000000">
    <w:pPr>
      <w:spacing w:line="183" w:lineRule="auto"/>
      <w:ind w:right="69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—23—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7BB" w14:textId="77777777" w:rsidR="00287942" w:rsidRDefault="00000000">
    <w:pPr>
      <w:spacing w:before="1" w:line="182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2"/>
        <w:sz w:val="31"/>
        <w:szCs w:val="31"/>
      </w:rPr>
      <w:t>—24—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050E" w14:textId="77777777" w:rsidR="00287942" w:rsidRDefault="00000000">
    <w:pPr>
      <w:spacing w:line="183" w:lineRule="auto"/>
      <w:ind w:right="12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—25—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E42D" w14:textId="77777777" w:rsidR="00287942" w:rsidRDefault="00000000">
    <w:pPr>
      <w:spacing w:line="183" w:lineRule="auto"/>
      <w:ind w:left="9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—26—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8E05" w14:textId="77777777" w:rsidR="00287942" w:rsidRDefault="00000000">
    <w:pPr>
      <w:spacing w:line="183" w:lineRule="auto"/>
      <w:ind w:right="15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1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C91C" w14:textId="77777777" w:rsidR="00287942" w:rsidRDefault="00000000">
    <w:pPr>
      <w:spacing w:before="1" w:line="182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B52F" w14:textId="77777777" w:rsidR="00287942" w:rsidRDefault="00000000">
    <w:pPr>
      <w:spacing w:before="1" w:line="181" w:lineRule="auto"/>
      <w:ind w:right="91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1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2578" w14:textId="77777777" w:rsidR="00287942" w:rsidRDefault="00000000">
    <w:pPr>
      <w:spacing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—6—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8AFB" w14:textId="77777777" w:rsidR="00287942" w:rsidRDefault="00000000">
    <w:pPr>
      <w:spacing w:before="1" w:line="181" w:lineRule="auto"/>
      <w:ind w:right="22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—7—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17DB" w14:textId="77777777" w:rsidR="00287942" w:rsidRDefault="00000000">
    <w:pPr>
      <w:spacing w:line="183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3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3331" w14:textId="77777777" w:rsidR="00287942" w:rsidRDefault="00000000">
    <w:pPr>
      <w:spacing w:line="183" w:lineRule="auto"/>
      <w:ind w:right="35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9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F635" w14:textId="77777777" w:rsidR="006505FA" w:rsidRDefault="006505FA">
      <w:r>
        <w:separator/>
      </w:r>
    </w:p>
  </w:footnote>
  <w:footnote w:type="continuationSeparator" w:id="0">
    <w:p w14:paraId="7905F120" w14:textId="77777777" w:rsidR="006505FA" w:rsidRDefault="0065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42"/>
    <w:rsid w:val="000B4140"/>
    <w:rsid w:val="00287942"/>
    <w:rsid w:val="00310758"/>
    <w:rsid w:val="006505FA"/>
    <w:rsid w:val="007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20D1"/>
  <w15:docId w15:val="{22130455-5C44-4009-BF8D-47718DB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webSettings" Target="webSettings.xml"/><Relationship Id="rId21" Type="http://schemas.openxmlformats.org/officeDocument/2006/relationships/footer" Target="footer15.xml"/><Relationship Id="rId34" Type="http://schemas.openxmlformats.org/officeDocument/2006/relationships/footer" Target="footer26.xml"/><Relationship Id="rId7" Type="http://schemas.openxmlformats.org/officeDocument/2006/relationships/image" Target="media/image1.png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2195</Words>
  <Characters>12513</Characters>
  <Application>Microsoft Office Word</Application>
  <DocSecurity>0</DocSecurity>
  <Lines>104</Lines>
  <Paragraphs>29</Paragraphs>
  <ScaleCrop>false</ScaleCrop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h13855156700@163.com</cp:lastModifiedBy>
  <cp:revision>4</cp:revision>
  <dcterms:created xsi:type="dcterms:W3CDTF">2023-12-20T01:02:00Z</dcterms:created>
  <dcterms:modified xsi:type="dcterms:W3CDTF">2023-12-20T01:04:00Z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2023-02-28T09:38:38Z</vt:filetime>
  </property>
  <property fmtid="{D5CDD505-2E9C-101B-9397-08002B2CF9AE}" pid="4" name="UsrData">
    <vt:lpwstr>63fd5b020d38b70015b34b23</vt:lpwstr>
  </property>
</Properties>
</file>