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color w:val="33333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微软雅黑" w:eastAsia="方正小标宋简体"/>
          <w:color w:val="33333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微软雅黑" w:eastAsia="方正小标宋简体"/>
          <w:color w:val="333333"/>
          <w:sz w:val="44"/>
          <w:szCs w:val="44"/>
          <w:lang w:eastAsia="zh-CN"/>
        </w:rPr>
      </w:pPr>
      <w:r>
        <w:rPr>
          <w:rFonts w:hint="eastAsia" w:ascii="方正小标宋简体" w:hAnsi="微软雅黑" w:eastAsia="方正小标宋简体"/>
          <w:color w:val="333333"/>
          <w:sz w:val="44"/>
          <w:szCs w:val="44"/>
        </w:rPr>
        <w:t>合肥市瑶海区</w:t>
      </w:r>
      <w:r>
        <w:rPr>
          <w:rFonts w:hint="eastAsia" w:ascii="方正小标宋简体" w:hAnsi="微软雅黑" w:eastAsia="方正小标宋简体"/>
          <w:color w:val="333333"/>
          <w:sz w:val="44"/>
          <w:szCs w:val="44"/>
          <w:lang w:eastAsia="zh-CN"/>
        </w:rPr>
        <w:t>园林绿化管理中心</w:t>
      </w:r>
      <w:r>
        <w:rPr>
          <w:rFonts w:hint="eastAsia" w:ascii="方正小标宋简体" w:hAnsi="微软雅黑" w:eastAsia="方正小标宋简体"/>
          <w:color w:val="333333"/>
          <w:sz w:val="44"/>
          <w:szCs w:val="44"/>
        </w:rPr>
        <w:t>关于公布</w:t>
      </w:r>
      <w:r>
        <w:rPr>
          <w:rFonts w:hint="eastAsia" w:ascii="方正小标宋简体" w:hAnsi="微软雅黑" w:eastAsia="方正小标宋简体"/>
          <w:color w:val="333333"/>
          <w:sz w:val="44"/>
          <w:szCs w:val="44"/>
          <w:lang w:eastAsia="zh-CN"/>
        </w:rPr>
        <w:t>权责</w:t>
      </w:r>
      <w:r>
        <w:rPr>
          <w:rFonts w:hint="eastAsia" w:ascii="方正小标宋简体" w:hAnsi="微软雅黑" w:eastAsia="方正小标宋简体"/>
          <w:color w:val="333333"/>
          <w:sz w:val="44"/>
          <w:szCs w:val="44"/>
        </w:rPr>
        <w:t>清单</w:t>
      </w:r>
      <w:r>
        <w:rPr>
          <w:rFonts w:hint="eastAsia" w:ascii="方正小标宋简体" w:hAnsi="微软雅黑" w:eastAsia="方正小标宋简体"/>
          <w:color w:val="333333"/>
          <w:sz w:val="44"/>
          <w:szCs w:val="44"/>
          <w:lang w:eastAsia="zh-CN"/>
        </w:rPr>
        <w:t>、公共服务清单和</w:t>
      </w:r>
      <w:r>
        <w:rPr>
          <w:rFonts w:hint="eastAsia" w:ascii="方正小标宋简体" w:hAnsi="微软雅黑" w:eastAsia="方正小标宋简体"/>
          <w:color w:val="333333"/>
          <w:sz w:val="44"/>
          <w:szCs w:val="44"/>
        </w:rPr>
        <w:t>行政权力中介服务清单</w:t>
      </w:r>
      <w:r>
        <w:rPr>
          <w:rFonts w:hint="eastAsia" w:ascii="方正小标宋简体" w:hAnsi="微软雅黑" w:eastAsia="方正小标宋简体"/>
          <w:color w:val="333333"/>
          <w:sz w:val="44"/>
          <w:szCs w:val="44"/>
          <w:lang w:eastAsia="zh-CN"/>
        </w:rPr>
        <w:t>（</w:t>
      </w:r>
      <w:r>
        <w:rPr>
          <w:rFonts w:hint="eastAsia" w:ascii="方正小标宋简体" w:hAnsi="微软雅黑" w:eastAsia="方正小标宋简体"/>
          <w:color w:val="333333"/>
          <w:sz w:val="44"/>
          <w:szCs w:val="44"/>
          <w:lang w:val="en-US" w:eastAsia="zh-CN"/>
        </w:rPr>
        <w:t>2023年版</w:t>
      </w:r>
      <w:r>
        <w:rPr>
          <w:rFonts w:hint="eastAsia" w:ascii="方正小标宋简体" w:hAnsi="微软雅黑" w:eastAsia="方正小标宋简体"/>
          <w:color w:val="333333"/>
          <w:sz w:val="44"/>
          <w:szCs w:val="44"/>
          <w:lang w:eastAsia="zh-CN"/>
        </w:rPr>
        <w:t>）</w:t>
      </w:r>
      <w:r>
        <w:rPr>
          <w:rFonts w:hint="eastAsia" w:ascii="方正小标宋简体" w:hAnsi="微软雅黑" w:eastAsia="方正小标宋简体"/>
          <w:color w:val="333333"/>
          <w:sz w:val="44"/>
          <w:szCs w:val="44"/>
        </w:rPr>
        <w:t>的通告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方正小标宋简体" w:hAnsi="微软雅黑" w:eastAsia="方正小标宋简体"/>
          <w:color w:val="333333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我单位权责清单、公共服务清单和行政权力中介服务清单已经区政府审定，现予以公布。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宋体" w:hAnsi="宋体" w:cs="宋体"/>
          <w:color w:val="333333"/>
          <w:kern w:val="0"/>
          <w:szCs w:val="21"/>
        </w:rPr>
      </w:pPr>
      <w:r>
        <w:rPr>
          <w:rFonts w:hint="eastAsia" w:ascii="仿宋_GB2312" w:eastAsia="仿宋_GB2312"/>
          <w:sz w:val="32"/>
          <w:szCs w:val="32"/>
        </w:rPr>
        <w:t>本目录公布后，《合肥市瑶海区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园林绿化管理中心</w:t>
      </w:r>
      <w:r>
        <w:rPr>
          <w:rFonts w:hint="eastAsia" w:ascii="仿宋_GB2312" w:eastAsia="仿宋_GB2312"/>
          <w:sz w:val="32"/>
          <w:szCs w:val="32"/>
        </w:rPr>
        <w:t>权责清单、公共服务清单和行政权力中介服务清单(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版</w:t>
      </w:r>
      <w:r>
        <w:rPr>
          <w:rFonts w:hint="eastAsia" w:ascii="仿宋_GB2312" w:eastAsia="仿宋_GB2312"/>
          <w:sz w:val="32"/>
          <w:szCs w:val="32"/>
        </w:rPr>
        <w:t>)》即行废止。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246" w:leftChars="304" w:hanging="608" w:hangingChars="200"/>
        <w:textAlignment w:val="auto"/>
        <w:rPr>
          <w:rFonts w:hint="eastAsia" w:ascii="仿宋_GB2312" w:eastAsia="仿宋_GB2312"/>
          <w:w w:val="95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246" w:leftChars="304" w:hanging="608" w:hangingChars="200"/>
        <w:textAlignment w:val="auto"/>
        <w:rPr>
          <w:rFonts w:hint="eastAsia" w:ascii="仿宋_GB2312" w:eastAsia="仿宋_GB2312"/>
          <w:w w:val="95"/>
          <w:sz w:val="32"/>
          <w:szCs w:val="32"/>
          <w:lang w:eastAsia="zh-CN"/>
        </w:rPr>
      </w:pPr>
      <w:r>
        <w:rPr>
          <w:rFonts w:hint="eastAsia" w:ascii="仿宋_GB2312" w:eastAsia="仿宋_GB2312"/>
          <w:w w:val="95"/>
          <w:sz w:val="32"/>
          <w:szCs w:val="32"/>
        </w:rPr>
        <w:t>附件</w:t>
      </w:r>
      <w:r>
        <w:rPr>
          <w:rFonts w:hint="eastAsia" w:ascii="仿宋_GB2312" w:eastAsia="仿宋_GB2312"/>
          <w:w w:val="95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instrText xml:space="preserve"> HYPERLINK "http://61.190.70.43:4488/upload/xxnr/1480466693893.xls" </w:instrTex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. 权责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清单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目录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权责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清单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目录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权力运行流程图（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廉政风险点情况表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公共服务清单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eastAsia="仿宋_GB2312" w:cs="Times New Roman"/>
          <w:color w:val="000000"/>
          <w:spacing w:val="-6"/>
          <w:kern w:val="0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000000"/>
          <w:spacing w:val="-6"/>
          <w:kern w:val="0"/>
          <w:sz w:val="32"/>
          <w:szCs w:val="32"/>
          <w:lang w:val="en-US" w:eastAsia="zh-CN"/>
        </w:rPr>
        <w:t>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6.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公共服务指南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eastAsia="仿宋_GB2312" w:cs="Times New Roman"/>
          <w:color w:val="000000"/>
          <w:spacing w:val="-6"/>
          <w:kern w:val="0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000000"/>
          <w:spacing w:val="-6"/>
          <w:kern w:val="0"/>
          <w:sz w:val="32"/>
          <w:szCs w:val="32"/>
          <w:lang w:val="en-US" w:eastAsia="zh-CN"/>
        </w:rPr>
        <w:t>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7. 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行政权力中介服务清单（</w:t>
      </w:r>
      <w:r>
        <w:rPr>
          <w:rFonts w:hint="eastAsia" w:eastAsia="仿宋_GB2312" w:cs="Times New Roman"/>
          <w:color w:val="000000"/>
          <w:spacing w:val="-6"/>
          <w:kern w:val="0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000000"/>
          <w:spacing w:val="-6"/>
          <w:kern w:val="0"/>
          <w:sz w:val="32"/>
          <w:szCs w:val="32"/>
          <w:lang w:val="en-US" w:eastAsia="zh-CN"/>
        </w:rPr>
        <w:t>版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合肥市瑶海区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园林绿化管理中心</w:t>
      </w:r>
    </w:p>
    <w:p>
      <w:pPr>
        <w:ind w:firstLine="4800" w:firstLineChars="1500"/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日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B24D80"/>
    <w:multiLevelType w:val="singleLevel"/>
    <w:tmpl w:val="43B24D8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NmUwOGQzNDM4ZTJjZjRlNzZmN2JiN2Q4NDc4OTgifQ=="/>
  </w:docVars>
  <w:rsids>
    <w:rsidRoot w:val="397B6D08"/>
    <w:rsid w:val="1C8C576A"/>
    <w:rsid w:val="397B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2024-03-25T07:01:00Z</dcterms:created>
  <dc:creator>WPS_1650014307</dc:creator>
  <cp:lastModifiedBy>Administrator</cp:lastModifiedBy>
  <dcterms:modified xsi:type="dcterms:W3CDTF">2024-03-25T08:38:02Z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E553F1EB79C44C70AD6C6F1B5C61C9C6_11</vt:lpwstr>
  </property>
</Properties>
</file>