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瑶海区勘界测绘及界桩更换项目采购需求</w:t>
      </w:r>
    </w:p>
    <w:p>
      <w:pPr>
        <w:pStyle w:val="2"/>
        <w:ind w:firstLine="480"/>
      </w:pPr>
    </w:p>
    <w:p>
      <w:pPr>
        <w:numPr>
          <w:ilvl w:val="0"/>
          <w:numId w:val="1"/>
        </w:numPr>
        <w:spacing w:line="640" w:lineRule="exact"/>
        <w:jc w:val="left"/>
        <w:outlineLvl w:val="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需求概况                       采购人：瑶海区民政局</w:t>
      </w:r>
    </w:p>
    <w:tbl>
      <w:tblPr>
        <w:tblStyle w:val="7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6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24" w:type="dxa"/>
            <w:noWrap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6668" w:type="dxa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瑶海区勘界测绘及界桩更换项目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324" w:type="dxa"/>
            <w:noWrap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项目预算</w:t>
            </w:r>
          </w:p>
        </w:tc>
        <w:tc>
          <w:tcPr>
            <w:tcW w:w="6668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6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2324" w:type="dxa"/>
            <w:noWrap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项目概况</w:t>
            </w:r>
          </w:p>
        </w:tc>
        <w:tc>
          <w:tcPr>
            <w:tcW w:w="6668" w:type="dxa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对部分区域进行勘界测绘及一个A型界桩制作更换、埋设、测绘等相关工作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324" w:type="dxa"/>
            <w:noWrap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支持中小企业发展</w:t>
            </w:r>
          </w:p>
          <w:p>
            <w:pPr>
              <w:spacing w:line="6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政策措施</w:t>
            </w:r>
          </w:p>
        </w:tc>
        <w:tc>
          <w:tcPr>
            <w:tcW w:w="6668" w:type="dxa"/>
            <w:noWrap/>
            <w:vAlign w:val="center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6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本项目专门面向中小企业（含监狱企业）。  是（ ）否（√）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6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本项目非专门面向中小企业，仅评审时予以价格扣除。是（ ）否（√）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2324" w:type="dxa"/>
            <w:vMerge w:val="restart"/>
            <w:noWrap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项目是否分包</w:t>
            </w:r>
          </w:p>
          <w:p>
            <w:pPr>
              <w:spacing w:line="6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及分包预算</w:t>
            </w:r>
          </w:p>
        </w:tc>
        <w:tc>
          <w:tcPr>
            <w:tcW w:w="6668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64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是（  ）</w:t>
            </w:r>
          </w:p>
          <w:p>
            <w:pPr>
              <w:autoSpaceDE w:val="0"/>
              <w:autoSpaceDN w:val="0"/>
              <w:adjustRightInd w:val="0"/>
              <w:spacing w:line="64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分为   个包，第1包:分包名称，   万元，第2包:分包名称，   万元，第3包:分包名称，   万元…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324" w:type="dxa"/>
            <w:vMerge w:val="continue"/>
            <w:noWrap/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6668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64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否（ 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  <w:jc w:val="center"/>
        </w:trPr>
        <w:tc>
          <w:tcPr>
            <w:tcW w:w="2324" w:type="dxa"/>
            <w:noWrap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供应商资格要求</w:t>
            </w:r>
          </w:p>
        </w:tc>
        <w:tc>
          <w:tcPr>
            <w:tcW w:w="6668" w:type="dxa"/>
            <w:noWrap/>
            <w:vAlign w:val="center"/>
          </w:tcPr>
          <w:p>
            <w:pPr>
              <w:pStyle w:val="2"/>
              <w:ind w:left="0" w:leftChars="0" w:firstLine="0" w:firstLineChars="0"/>
              <w:rPr>
                <w:rFonts w:ascii="仿宋" w:hAnsi="仿宋" w:eastAsia="仿宋" w:cs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shd w:val="clear" w:color="auto" w:fill="FFFFFF"/>
              </w:rPr>
              <w:t>1、符合《中华人民共和国政府采购法》第二十二条规定；</w:t>
            </w:r>
          </w:p>
          <w:p>
            <w:pPr>
              <w:pStyle w:val="2"/>
              <w:ind w:left="0" w:leftChars="0" w:firstLine="0" w:firstLineChars="0"/>
              <w:rPr>
                <w:rFonts w:ascii="仿宋" w:hAnsi="仿宋" w:eastAsia="仿宋" w:cs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shd w:val="clear" w:color="auto" w:fill="FFFFFF"/>
              </w:rPr>
              <w:t>2、本项目的特定资格要求：具有测绘乙级及以上资质。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24" w:type="dxa"/>
            <w:noWrap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付款时间</w:t>
            </w:r>
          </w:p>
        </w:tc>
        <w:tc>
          <w:tcPr>
            <w:tcW w:w="6668" w:type="dxa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项目全部完成后十日内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一次性付清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324" w:type="dxa"/>
            <w:noWrap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服务地点</w:t>
            </w:r>
          </w:p>
        </w:tc>
        <w:tc>
          <w:tcPr>
            <w:tcW w:w="6668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6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合肥市瑶海区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324" w:type="dxa"/>
            <w:noWrap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服务期限、工期</w:t>
            </w:r>
          </w:p>
        </w:tc>
        <w:tc>
          <w:tcPr>
            <w:tcW w:w="6668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6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</w:rPr>
              <w:t>详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见服务需求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二、项目概况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根据《行政区划管理条例》（国务院令第704号）及《进一步规划行政区域界线界桩更换工作的通知》（皖民字函[2023]149号）文件要求，对部分区域进行勘界测绘及一个A型界桩制作更换、埋设、测绘等相关工作。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三、服务需求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" w:firstLineChars="100"/>
        <w:jc w:val="left"/>
        <w:textAlignment w:val="auto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（一）服务内容：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1.部分区域勘界测绘;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2.一个A型界桩制作更换、埋设、测绘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（二）服务要求：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实施期限：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2024年6月20日前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完成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勘界测绘及一个A型界桩制作更换、埋设、测绘等相关工作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 xml:space="preserve">2.质量要求：勘界和界桩测绘成果按照《省级行政区域界线勘界测绘技术规定》（国勘办〔1996〕6号）等文件执行。A型界桩相关标准按照《关于进一步规范行政区域界线界桩更换工作的通知》（皖民字函〔2023〕149号）文件执行。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 xml:space="preserve">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四、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投标文件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1.提供《供应商报价函》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本项目的服务收费报价为完成本次服务全部内容所含一切费用，供应商投标报价应不超过 2万元，否则作无效报价，投标无效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供应商的投标报价，为完成本项目的所有各项服务的全部费用，请谨慎报价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供应商投标前应自行进行市场评测，作出风险评估，中标后不得以任何理由提出变更等理由增加、调整价格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投标总价作为签订合同的依据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.提供详细完整的项目实施方案。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3.提供投标方相关资质材料。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五、</w:t>
      </w:r>
      <w:r>
        <w:rPr>
          <w:rFonts w:hint="eastAsia" w:ascii="宋体" w:hAnsi="宋体" w:cs="宋体"/>
          <w:b/>
          <w:bCs/>
          <w:sz w:val="30"/>
          <w:szCs w:val="30"/>
        </w:rPr>
        <w:t>确定中标供应商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由采购人组织的评标小组确定中标供应商。</w:t>
      </w:r>
    </w:p>
    <w:p>
      <w:pPr>
        <w:rPr>
          <w:rFonts w:ascii="仿宋" w:hAnsi="仿宋" w:eastAsia="仿宋" w:cs="仿宋"/>
          <w:sz w:val="30"/>
          <w:szCs w:val="30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00" w:firstLineChars="1900"/>
        <w:textAlignment w:val="auto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瑶海区民政局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                              2024年5月6日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9E3FD4"/>
    <w:multiLevelType w:val="multilevel"/>
    <w:tmpl w:val="109E3FD4"/>
    <w:lvl w:ilvl="0" w:tentative="0">
      <w:start w:val="1"/>
      <w:numFmt w:val="none"/>
      <w:lvlText w:val="一、"/>
      <w:lvlJc w:val="left"/>
      <w:pPr>
        <w:ind w:left="750" w:hanging="75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4B59552B"/>
    <w:multiLevelType w:val="multilevel"/>
    <w:tmpl w:val="4B59552B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Y2NmNTY2Y2YxMTk3MDhjOGMxOWMyMGUxODI1ZDIifQ=="/>
  </w:docVars>
  <w:rsids>
    <w:rsidRoot w:val="57B840D5"/>
    <w:rsid w:val="000016AB"/>
    <w:rsid w:val="000E6717"/>
    <w:rsid w:val="000F7299"/>
    <w:rsid w:val="001102C0"/>
    <w:rsid w:val="003572DC"/>
    <w:rsid w:val="004509B6"/>
    <w:rsid w:val="005D61F2"/>
    <w:rsid w:val="006A7018"/>
    <w:rsid w:val="00802E42"/>
    <w:rsid w:val="009F11CD"/>
    <w:rsid w:val="00AD5DFC"/>
    <w:rsid w:val="00CE19AD"/>
    <w:rsid w:val="00D145A1"/>
    <w:rsid w:val="00DB478B"/>
    <w:rsid w:val="00FD2C99"/>
    <w:rsid w:val="0619721E"/>
    <w:rsid w:val="06D21E7D"/>
    <w:rsid w:val="06EE2458"/>
    <w:rsid w:val="079E5C2C"/>
    <w:rsid w:val="080D60AA"/>
    <w:rsid w:val="0C125680"/>
    <w:rsid w:val="29364C62"/>
    <w:rsid w:val="2FAA0382"/>
    <w:rsid w:val="353F3FD7"/>
    <w:rsid w:val="4A7A50EF"/>
    <w:rsid w:val="4CDE7310"/>
    <w:rsid w:val="513B4927"/>
    <w:rsid w:val="557D52FF"/>
    <w:rsid w:val="564B445F"/>
    <w:rsid w:val="57954EA1"/>
    <w:rsid w:val="57B840D5"/>
    <w:rsid w:val="60C9501C"/>
    <w:rsid w:val="66DC0905"/>
    <w:rsid w:val="680E1B3B"/>
    <w:rsid w:val="69253492"/>
    <w:rsid w:val="6E9036F2"/>
    <w:rsid w:val="75087D27"/>
    <w:rsid w:val="766528BB"/>
    <w:rsid w:val="77787E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spacing w:line="360" w:lineRule="auto"/>
      <w:ind w:firstLine="420" w:firstLineChars="200"/>
      <w:jc w:val="both"/>
    </w:pPr>
    <w:rPr>
      <w:rFonts w:ascii="宋体" w:hAnsi="宋体" w:eastAsia="宋体" w:cs="@仿宋_GB2312"/>
      <w:sz w:val="24"/>
      <w:szCs w:val="20"/>
    </w:rPr>
  </w:style>
  <w:style w:type="paragraph" w:styleId="3">
    <w:name w:val="Body Text Indent"/>
    <w:basedOn w:val="1"/>
    <w:autoRedefine/>
    <w:unhideWhenUsed/>
    <w:qFormat/>
    <w:uiPriority w:val="99"/>
    <w:pPr>
      <w:spacing w:after="120" w:line="560" w:lineRule="exact"/>
      <w:ind w:left="420" w:leftChars="200"/>
      <w:jc w:val="left"/>
    </w:pPr>
    <w:rPr>
      <w:rFonts w:eastAsia="仿宋_GB2312"/>
      <w:sz w:val="32"/>
      <w:szCs w:val="24"/>
    </w:rPr>
  </w:style>
  <w:style w:type="paragraph" w:styleId="4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autoRedefine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5"/>
    <w:autoRedefine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1095</Words>
  <Characters>455</Characters>
  <Lines>3</Lines>
  <Paragraphs>3</Paragraphs>
  <TotalTime>15</TotalTime>
  <ScaleCrop>false</ScaleCrop>
  <LinksUpToDate>false</LinksUpToDate>
  <CharactersWithSpaces>1547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2024-04-26T05:42:00Z</dcterms:created>
  <dc:creator>Administrator</dc:creator>
  <cp:lastModifiedBy>lenovo</cp:lastModifiedBy>
  <cp:lastPrinted>2024-04-11T08:27:00Z</cp:lastPrinted>
  <dcterms:modified xsi:type="dcterms:W3CDTF">2024-04-30T01:48:21Z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DBE00D9F89064BCBA9533256F225B6A2_13</vt:lpwstr>
  </property>
</Properties>
</file>