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3E2DC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imes New Roman" w:hAnsi="Times New Roman" w:eastAsia="方正小标宋简体" w:cs="Times New Roman"/>
          <w:b w:val="0"/>
          <w:bCs w:val="0"/>
          <w:i w:val="0"/>
          <w:iCs w:val="0"/>
          <w:caps w:val="0"/>
          <w:color w:val="auto"/>
          <w:spacing w:val="0"/>
          <w:sz w:val="44"/>
          <w:szCs w:val="44"/>
          <w:shd w:val="clear" w:color="auto" w:fill="FFFFFF"/>
        </w:rPr>
      </w:pPr>
    </w:p>
    <w:p w14:paraId="5C27722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方正小标宋简体" w:cs="Times New Roman"/>
          <w:b w:val="0"/>
          <w:bCs w:val="0"/>
          <w:i w:val="0"/>
          <w:iCs w:val="0"/>
          <w:caps w:val="0"/>
          <w:color w:val="auto"/>
          <w:spacing w:val="0"/>
          <w:sz w:val="44"/>
          <w:szCs w:val="44"/>
          <w:shd w:val="clear" w:color="auto" w:fill="FFFFFF"/>
        </w:rPr>
      </w:pPr>
      <w:r>
        <w:rPr>
          <w:rFonts w:hint="eastAsia" w:ascii="Times New Roman" w:hAnsi="Times New Roman" w:eastAsia="方正小标宋简体" w:cs="Times New Roman"/>
          <w:b w:val="0"/>
          <w:bCs w:val="0"/>
          <w:i w:val="0"/>
          <w:iCs w:val="0"/>
          <w:caps w:val="0"/>
          <w:color w:val="auto"/>
          <w:spacing w:val="0"/>
          <w:sz w:val="44"/>
          <w:szCs w:val="44"/>
          <w:shd w:val="clear" w:color="auto" w:fill="FFFFFF"/>
        </w:rPr>
        <w:t>关于</w:t>
      </w:r>
      <w:r>
        <w:rPr>
          <w:rFonts w:hint="eastAsia" w:ascii="Times New Roman" w:hAnsi="Times New Roman" w:eastAsia="方正小标宋简体" w:cs="Times New Roman"/>
          <w:b w:val="0"/>
          <w:bCs w:val="0"/>
          <w:i w:val="0"/>
          <w:iCs w:val="0"/>
          <w:caps w:val="0"/>
          <w:color w:val="auto"/>
          <w:spacing w:val="0"/>
          <w:sz w:val="44"/>
          <w:szCs w:val="44"/>
          <w:shd w:val="clear" w:color="auto" w:fill="FFFFFF"/>
          <w:lang w:eastAsia="zh-CN"/>
        </w:rPr>
        <w:t>印发《</w:t>
      </w:r>
      <w:r>
        <w:rPr>
          <w:rFonts w:hint="eastAsia" w:ascii="Times New Roman" w:hAnsi="Times New Roman" w:eastAsia="方正小标宋简体" w:cs="Times New Roman"/>
          <w:b w:val="0"/>
          <w:bCs w:val="0"/>
          <w:i w:val="0"/>
          <w:iCs w:val="0"/>
          <w:caps w:val="0"/>
          <w:color w:val="auto"/>
          <w:spacing w:val="0"/>
          <w:sz w:val="44"/>
          <w:szCs w:val="44"/>
          <w:shd w:val="clear" w:color="auto" w:fill="FFFFFF"/>
          <w:lang w:val="en-US" w:eastAsia="zh-CN"/>
        </w:rPr>
        <w:t>瑶海区</w:t>
      </w:r>
      <w:r>
        <w:rPr>
          <w:rFonts w:hint="default" w:ascii="Times New Roman" w:hAnsi="Times New Roman" w:eastAsia="方正小标宋简体" w:cs="Times New Roman"/>
          <w:b w:val="0"/>
          <w:bCs w:val="0"/>
          <w:i w:val="0"/>
          <w:iCs w:val="0"/>
          <w:caps w:val="0"/>
          <w:color w:val="auto"/>
          <w:spacing w:val="0"/>
          <w:sz w:val="44"/>
          <w:szCs w:val="44"/>
          <w:shd w:val="clear" w:color="auto" w:fill="FFFFFF"/>
        </w:rPr>
        <w:t>集中开展住宅老旧电梯维修</w:t>
      </w:r>
    </w:p>
    <w:p w14:paraId="729E1A1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Times New Roman" w:hAnsi="Times New Roman" w:eastAsia="方正小标宋简体" w:cs="Times New Roman"/>
          <w:b w:val="0"/>
          <w:bCs w:val="0"/>
          <w:i w:val="0"/>
          <w:iCs w:val="0"/>
          <w:caps w:val="0"/>
          <w:color w:val="auto"/>
          <w:spacing w:val="0"/>
          <w:sz w:val="44"/>
          <w:szCs w:val="44"/>
          <w:shd w:val="clear" w:color="auto" w:fill="FFFFFF"/>
          <w:lang w:eastAsia="zh-CN"/>
        </w:rPr>
      </w:pPr>
      <w:r>
        <w:rPr>
          <w:rFonts w:hint="default" w:ascii="Times New Roman" w:hAnsi="Times New Roman" w:eastAsia="方正小标宋简体" w:cs="Times New Roman"/>
          <w:b w:val="0"/>
          <w:bCs w:val="0"/>
          <w:i w:val="0"/>
          <w:iCs w:val="0"/>
          <w:caps w:val="0"/>
          <w:color w:val="auto"/>
          <w:spacing w:val="0"/>
          <w:sz w:val="44"/>
          <w:szCs w:val="44"/>
          <w:shd w:val="clear" w:color="auto" w:fill="FFFFFF"/>
        </w:rPr>
        <w:t>改造更新专项行动</w:t>
      </w:r>
      <w:r>
        <w:rPr>
          <w:rFonts w:hint="default" w:ascii="Times New Roman" w:hAnsi="Times New Roman" w:eastAsia="方正小标宋简体" w:cs="Times New Roman"/>
          <w:b w:val="0"/>
          <w:bCs w:val="0"/>
          <w:i w:val="0"/>
          <w:iCs w:val="0"/>
          <w:caps w:val="0"/>
          <w:color w:val="auto"/>
          <w:spacing w:val="0"/>
          <w:sz w:val="44"/>
          <w:szCs w:val="44"/>
          <w:shd w:val="clear" w:color="auto" w:fill="FFFFFF"/>
          <w:lang w:eastAsia="zh-CN"/>
        </w:rPr>
        <w:t>实施</w:t>
      </w:r>
      <w:r>
        <w:rPr>
          <w:rFonts w:hint="default" w:ascii="Times New Roman" w:hAnsi="Times New Roman" w:eastAsia="方正小标宋简体" w:cs="Times New Roman"/>
          <w:b w:val="0"/>
          <w:bCs w:val="0"/>
          <w:i w:val="0"/>
          <w:iCs w:val="0"/>
          <w:caps w:val="0"/>
          <w:color w:val="auto"/>
          <w:spacing w:val="0"/>
          <w:sz w:val="44"/>
          <w:szCs w:val="44"/>
          <w:shd w:val="clear" w:color="auto" w:fill="FFFFFF"/>
        </w:rPr>
        <w:t>方案</w:t>
      </w:r>
      <w:r>
        <w:rPr>
          <w:rFonts w:hint="eastAsia" w:ascii="Times New Roman" w:hAnsi="Times New Roman" w:eastAsia="方正小标宋简体" w:cs="Times New Roman"/>
          <w:b w:val="0"/>
          <w:bCs w:val="0"/>
          <w:i w:val="0"/>
          <w:iCs w:val="0"/>
          <w:caps w:val="0"/>
          <w:color w:val="auto"/>
          <w:spacing w:val="0"/>
          <w:sz w:val="44"/>
          <w:szCs w:val="44"/>
          <w:shd w:val="clear" w:color="auto" w:fill="FFFFFF"/>
          <w:lang w:eastAsia="zh-CN"/>
        </w:rPr>
        <w:t>》</w:t>
      </w:r>
      <w:r>
        <w:rPr>
          <w:rFonts w:hint="eastAsia" w:ascii="Times New Roman" w:hAnsi="Times New Roman" w:eastAsia="方正小标宋简体" w:cs="Times New Roman"/>
          <w:b w:val="0"/>
          <w:bCs w:val="0"/>
          <w:i w:val="0"/>
          <w:iCs w:val="0"/>
          <w:caps w:val="0"/>
          <w:color w:val="auto"/>
          <w:spacing w:val="0"/>
          <w:sz w:val="44"/>
          <w:szCs w:val="44"/>
          <w:shd w:val="clear" w:color="auto" w:fill="FFFFFF"/>
        </w:rPr>
        <w:t>的</w:t>
      </w:r>
      <w:r>
        <w:rPr>
          <w:rFonts w:hint="eastAsia" w:ascii="Times New Roman" w:hAnsi="Times New Roman" w:eastAsia="方正小标宋简体" w:cs="Times New Roman"/>
          <w:b w:val="0"/>
          <w:bCs w:val="0"/>
          <w:i w:val="0"/>
          <w:iCs w:val="0"/>
          <w:caps w:val="0"/>
          <w:color w:val="auto"/>
          <w:spacing w:val="0"/>
          <w:sz w:val="44"/>
          <w:szCs w:val="44"/>
          <w:shd w:val="clear" w:color="auto" w:fill="FFFFFF"/>
          <w:lang w:eastAsia="zh-CN"/>
        </w:rPr>
        <w:t>通知</w:t>
      </w:r>
    </w:p>
    <w:p w14:paraId="63FBC20D">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小标宋简体" w:hAnsi="Calibri" w:eastAsia="方正小标宋简体" w:cs="Times New Roman"/>
          <w:color w:val="auto"/>
          <w:sz w:val="44"/>
          <w:szCs w:val="32"/>
        </w:rPr>
      </w:pPr>
    </w:p>
    <w:p w14:paraId="4D0FAD4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bidi="ar-SA"/>
        </w:rPr>
        <w:t>各相关单位：</w:t>
      </w:r>
    </w:p>
    <w:p w14:paraId="65C66FCC">
      <w:pPr>
        <w:keepNext w:val="0"/>
        <w:keepLines w:val="0"/>
        <w:pageBreakBefore w:val="0"/>
        <w:widowControl w:val="0"/>
        <w:kinsoku/>
        <w:wordWrap/>
        <w:overflowPunct/>
        <w:topLinePunct w:val="0"/>
        <w:autoSpaceDE/>
        <w:autoSpaceDN/>
        <w:bidi w:val="0"/>
        <w:adjustRightIn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瑶海区</w:t>
      </w:r>
      <w:r>
        <w:rPr>
          <w:rFonts w:hint="eastAsia" w:ascii="仿宋_GB2312" w:eastAsia="仿宋_GB2312"/>
          <w:sz w:val="32"/>
          <w:szCs w:val="32"/>
          <w:lang w:eastAsia="zh-CN"/>
        </w:rPr>
        <w:t>集中开展住宅老旧电梯维修改造更新专项行动实施方案》</w:t>
      </w:r>
      <w:r>
        <w:rPr>
          <w:rFonts w:hint="eastAsia" w:ascii="仿宋_GB2312" w:eastAsia="仿宋_GB2312"/>
          <w:sz w:val="32"/>
          <w:szCs w:val="32"/>
          <w:lang w:val="en-US" w:eastAsia="zh-CN"/>
        </w:rPr>
        <w:t>已经区政府第74次常务会议审议通过，</w:t>
      </w:r>
      <w:r>
        <w:rPr>
          <w:rFonts w:hint="eastAsia" w:ascii="仿宋_GB2312" w:eastAsia="仿宋_GB2312"/>
          <w:sz w:val="32"/>
          <w:szCs w:val="32"/>
          <w:lang w:eastAsia="zh-CN"/>
        </w:rPr>
        <w:t>现印发给你们，请认真贯彻执行。</w:t>
      </w:r>
    </w:p>
    <w:p w14:paraId="692B9C32">
      <w:pPr>
        <w:keepNext w:val="0"/>
        <w:keepLines w:val="0"/>
        <w:pageBreakBefore w:val="0"/>
        <w:widowControl w:val="0"/>
        <w:kinsoku/>
        <w:wordWrap/>
        <w:overflowPunct/>
        <w:topLinePunct w:val="0"/>
        <w:autoSpaceDE/>
        <w:autoSpaceDN/>
        <w:bidi w:val="0"/>
        <w:adjustRightInd/>
        <w:spacing w:line="560" w:lineRule="exact"/>
        <w:ind w:firstLine="640"/>
        <w:jc w:val="both"/>
        <w:textAlignment w:val="auto"/>
        <w:rPr>
          <w:rFonts w:hint="eastAsia" w:ascii="仿宋_GB2312" w:eastAsia="仿宋_GB2312"/>
          <w:sz w:val="32"/>
          <w:szCs w:val="32"/>
          <w:lang w:eastAsia="zh-CN"/>
        </w:rPr>
      </w:pPr>
    </w:p>
    <w:p w14:paraId="120D07D1">
      <w:pPr>
        <w:keepNext w:val="0"/>
        <w:keepLines w:val="0"/>
        <w:pageBreakBefore w:val="0"/>
        <w:widowControl w:val="0"/>
        <w:kinsoku/>
        <w:wordWrap/>
        <w:overflowPunct/>
        <w:topLinePunct w:val="0"/>
        <w:autoSpaceDE/>
        <w:autoSpaceDN/>
        <w:bidi w:val="0"/>
        <w:adjustRightInd/>
        <w:spacing w:line="560" w:lineRule="exact"/>
        <w:ind w:firstLine="640"/>
        <w:jc w:val="both"/>
        <w:textAlignment w:val="auto"/>
        <w:rPr>
          <w:rFonts w:hint="eastAsia" w:ascii="仿宋_GB2312" w:eastAsia="仿宋_GB2312"/>
          <w:sz w:val="32"/>
          <w:szCs w:val="32"/>
          <w:lang w:eastAsia="zh-CN"/>
        </w:rPr>
      </w:pPr>
    </w:p>
    <w:p w14:paraId="2B3850E0">
      <w:pPr>
        <w:keepNext w:val="0"/>
        <w:keepLines w:val="0"/>
        <w:pageBreakBefore w:val="0"/>
        <w:widowControl w:val="0"/>
        <w:kinsoku/>
        <w:wordWrap/>
        <w:overflowPunct/>
        <w:topLinePunct w:val="0"/>
        <w:autoSpaceDE/>
        <w:autoSpaceDN/>
        <w:bidi w:val="0"/>
        <w:adjustRightInd/>
        <w:spacing w:line="560" w:lineRule="exact"/>
        <w:ind w:firstLine="3520" w:firstLineChars="11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合肥市瑶海区人民政府办公室</w:t>
      </w:r>
    </w:p>
    <w:p w14:paraId="2885E094">
      <w:pPr>
        <w:keepNext w:val="0"/>
        <w:keepLines w:val="0"/>
        <w:pageBreakBefore w:val="0"/>
        <w:widowControl w:val="0"/>
        <w:kinsoku/>
        <w:wordWrap/>
        <w:overflowPunct/>
        <w:topLinePunct w:val="0"/>
        <w:autoSpaceDE/>
        <w:autoSpaceDN/>
        <w:bidi w:val="0"/>
        <w:adjustRightInd/>
        <w:spacing w:line="560" w:lineRule="exact"/>
        <w:ind w:firstLine="4160" w:firstLineChars="13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月30日</w:t>
      </w:r>
    </w:p>
    <w:p w14:paraId="346E1ECD">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Times New Roman" w:hAnsi="Times New Roman" w:eastAsia="仿宋_GB2312" w:cs="Times New Roman"/>
          <w:sz w:val="32"/>
          <w:szCs w:val="32"/>
          <w:lang w:val="en-US" w:eastAsia="zh-CN"/>
        </w:rPr>
      </w:pPr>
    </w:p>
    <w:p w14:paraId="0360F8DD">
      <w:pPr>
        <w:pStyle w:val="4"/>
        <w:keepNext w:val="0"/>
        <w:keepLines w:val="0"/>
        <w:pageBreakBefore w:val="0"/>
        <w:widowControl w:val="0"/>
        <w:kinsoku/>
        <w:wordWrap/>
        <w:overflowPunct/>
        <w:topLinePunct w:val="0"/>
        <w:autoSpaceDE/>
        <w:autoSpaceDN/>
        <w:bidi w:val="0"/>
        <w:adjustRightInd/>
        <w:spacing w:line="560" w:lineRule="exact"/>
        <w:textAlignment w:val="auto"/>
        <w:rPr>
          <w:rFonts w:hint="eastAsia"/>
          <w:lang w:val="en-US" w:eastAsia="zh-CN"/>
        </w:rPr>
      </w:pPr>
    </w:p>
    <w:p w14:paraId="64AD228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方正小标宋简体" w:cs="Times New Roman"/>
          <w:b w:val="0"/>
          <w:bCs w:val="0"/>
          <w:i w:val="0"/>
          <w:iCs w:val="0"/>
          <w:caps w:val="0"/>
          <w:color w:val="auto"/>
          <w:spacing w:val="0"/>
          <w:sz w:val="44"/>
          <w:szCs w:val="44"/>
          <w:shd w:val="clear" w:color="auto" w:fill="FFFFFF"/>
        </w:rPr>
      </w:pPr>
      <w:r>
        <w:rPr>
          <w:rFonts w:hint="eastAsia" w:ascii="Times New Roman" w:hAnsi="Times New Roman" w:eastAsia="方正小标宋简体" w:cs="Times New Roman"/>
          <w:b w:val="0"/>
          <w:bCs w:val="0"/>
          <w:i w:val="0"/>
          <w:iCs w:val="0"/>
          <w:caps w:val="0"/>
          <w:color w:val="auto"/>
          <w:spacing w:val="0"/>
          <w:sz w:val="44"/>
          <w:szCs w:val="44"/>
          <w:shd w:val="clear" w:color="auto" w:fill="FFFFFF"/>
          <w:lang w:val="en-US" w:eastAsia="zh-CN"/>
        </w:rPr>
        <w:t>瑶海区</w:t>
      </w:r>
      <w:r>
        <w:rPr>
          <w:rFonts w:hint="default" w:ascii="Times New Roman" w:hAnsi="Times New Roman" w:eastAsia="方正小标宋简体" w:cs="Times New Roman"/>
          <w:b w:val="0"/>
          <w:bCs w:val="0"/>
          <w:i w:val="0"/>
          <w:iCs w:val="0"/>
          <w:caps w:val="0"/>
          <w:color w:val="auto"/>
          <w:spacing w:val="0"/>
          <w:sz w:val="44"/>
          <w:szCs w:val="44"/>
          <w:shd w:val="clear" w:color="auto" w:fill="FFFFFF"/>
        </w:rPr>
        <w:t>集中开展住宅老旧电梯维修改造</w:t>
      </w:r>
    </w:p>
    <w:p w14:paraId="722A59C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楷体_GB2312" w:hAnsi="楷体_GB2312" w:eastAsia="楷体_GB2312" w:cs="楷体_GB2312"/>
          <w:sz w:val="32"/>
          <w:szCs w:val="32"/>
          <w:lang w:eastAsia="zh-CN"/>
        </w:rPr>
      </w:pPr>
      <w:r>
        <w:rPr>
          <w:rFonts w:hint="default" w:ascii="Times New Roman" w:hAnsi="Times New Roman" w:eastAsia="方正小标宋简体" w:cs="Times New Roman"/>
          <w:b w:val="0"/>
          <w:bCs w:val="0"/>
          <w:i w:val="0"/>
          <w:iCs w:val="0"/>
          <w:caps w:val="0"/>
          <w:color w:val="auto"/>
          <w:spacing w:val="0"/>
          <w:sz w:val="44"/>
          <w:szCs w:val="44"/>
          <w:shd w:val="clear" w:color="auto" w:fill="FFFFFF"/>
        </w:rPr>
        <w:t>更新专项行动</w:t>
      </w:r>
      <w:r>
        <w:rPr>
          <w:rFonts w:hint="default" w:ascii="Times New Roman" w:hAnsi="Times New Roman" w:eastAsia="方正小标宋简体" w:cs="Times New Roman"/>
          <w:b w:val="0"/>
          <w:bCs w:val="0"/>
          <w:i w:val="0"/>
          <w:iCs w:val="0"/>
          <w:caps w:val="0"/>
          <w:color w:val="auto"/>
          <w:spacing w:val="0"/>
          <w:sz w:val="44"/>
          <w:szCs w:val="44"/>
          <w:shd w:val="clear" w:color="auto" w:fill="FFFFFF"/>
          <w:lang w:eastAsia="zh-CN"/>
        </w:rPr>
        <w:t>实施</w:t>
      </w:r>
      <w:r>
        <w:rPr>
          <w:rFonts w:hint="default" w:ascii="Times New Roman" w:hAnsi="Times New Roman" w:eastAsia="方正小标宋简体" w:cs="Times New Roman"/>
          <w:b w:val="0"/>
          <w:bCs w:val="0"/>
          <w:i w:val="0"/>
          <w:iCs w:val="0"/>
          <w:caps w:val="0"/>
          <w:color w:val="auto"/>
          <w:spacing w:val="0"/>
          <w:sz w:val="44"/>
          <w:szCs w:val="44"/>
          <w:shd w:val="clear" w:color="auto" w:fill="FFFFFF"/>
        </w:rPr>
        <w:t>方案</w:t>
      </w:r>
    </w:p>
    <w:p w14:paraId="15AED004">
      <w:pPr>
        <w:keepNext w:val="0"/>
        <w:keepLines w:val="0"/>
        <w:pageBreakBefore w:val="0"/>
        <w:widowControl w:val="0"/>
        <w:kinsoku/>
        <w:wordWrap/>
        <w:overflowPunct/>
        <w:topLinePunct w:val="0"/>
        <w:autoSpaceDE/>
        <w:autoSpaceDN/>
        <w:bidi w:val="0"/>
        <w:adjustRightInd/>
        <w:spacing w:line="560" w:lineRule="exact"/>
        <w:ind w:firstLine="640"/>
        <w:jc w:val="both"/>
        <w:textAlignment w:val="auto"/>
        <w:rPr>
          <w:rFonts w:hint="default" w:ascii="仿宋_GB2312" w:hAnsi="Times New Roman" w:eastAsia="仿宋_GB2312" w:cs="Times New Roman"/>
          <w:sz w:val="32"/>
          <w:szCs w:val="32"/>
          <w:lang w:val="en-US" w:eastAsia="zh-CN"/>
        </w:rPr>
      </w:pPr>
    </w:p>
    <w:p w14:paraId="4743896D">
      <w:pPr>
        <w:keepNext w:val="0"/>
        <w:keepLines w:val="0"/>
        <w:pageBreakBefore w:val="0"/>
        <w:widowControl w:val="0"/>
        <w:kinsoku/>
        <w:wordWrap/>
        <w:overflowPunct/>
        <w:topLinePunct w:val="0"/>
        <w:autoSpaceDE/>
        <w:autoSpaceDN/>
        <w:bidi w:val="0"/>
        <w:adjustRightInd/>
        <w:spacing w:line="560" w:lineRule="exact"/>
        <w:ind w:firstLine="640"/>
        <w:jc w:val="both"/>
        <w:textAlignment w:val="auto"/>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为深入贯彻落实《安徽省人民政府办公厅关于加强住宅电梯维修改造更新的实施意见》（皖政办秘〔2024〕30号）</w:t>
      </w:r>
      <w:r>
        <w:rPr>
          <w:rFonts w:hint="eastAsia" w:ascii="仿宋_GB2312" w:hAnsi="Times New Roman" w:eastAsia="仿宋_GB2312" w:cs="Times New Roman"/>
          <w:sz w:val="32"/>
          <w:szCs w:val="32"/>
          <w:lang w:val="en-US" w:eastAsia="zh-CN"/>
        </w:rPr>
        <w:t>、《合肥市人民政府办公室关于印发合肥市</w:t>
      </w:r>
      <w:r>
        <w:rPr>
          <w:rFonts w:hint="default" w:ascii="仿宋_GB2312" w:hAnsi="Times New Roman" w:eastAsia="仿宋_GB2312" w:cs="Times New Roman"/>
          <w:sz w:val="32"/>
          <w:szCs w:val="32"/>
          <w:lang w:val="en-US" w:eastAsia="zh-CN"/>
        </w:rPr>
        <w:t>集中开展住宅老旧电梯维修改造更新专项行动实施方案</w:t>
      </w:r>
      <w:r>
        <w:rPr>
          <w:rFonts w:hint="eastAsia" w:ascii="仿宋_GB2312"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lang w:val="en-US" w:eastAsia="zh-CN"/>
        </w:rPr>
        <w:t>合</w:t>
      </w:r>
      <w:r>
        <w:rPr>
          <w:rFonts w:hint="default" w:ascii="仿宋_GB2312" w:hAnsi="Times New Roman" w:eastAsia="仿宋_GB2312" w:cs="Times New Roman"/>
          <w:sz w:val="32"/>
          <w:szCs w:val="32"/>
          <w:lang w:val="en-US" w:eastAsia="zh-CN"/>
        </w:rPr>
        <w:t>政办秘〔2024〕</w:t>
      </w:r>
      <w:r>
        <w:rPr>
          <w:rFonts w:hint="eastAsia" w:ascii="仿宋_GB2312" w:hAnsi="Times New Roman" w:eastAsia="仿宋_GB2312" w:cs="Times New Roman"/>
          <w:sz w:val="32"/>
          <w:szCs w:val="32"/>
          <w:lang w:val="en-US" w:eastAsia="zh-CN"/>
        </w:rPr>
        <w:t>27</w:t>
      </w:r>
      <w:r>
        <w:rPr>
          <w:rFonts w:hint="default" w:ascii="仿宋_GB2312" w:hAnsi="Times New Roman" w:eastAsia="仿宋_GB2312" w:cs="Times New Roman"/>
          <w:sz w:val="32"/>
          <w:szCs w:val="32"/>
          <w:lang w:val="en-US" w:eastAsia="zh-CN"/>
        </w:rPr>
        <w:t>号）精神，高效推进住宅电梯维修改造更新，切实保障人民群众生命财产安全，结合我</w:t>
      </w:r>
      <w:r>
        <w:rPr>
          <w:rFonts w:hint="eastAsia" w:ascii="仿宋_GB2312" w:hAnsi="Times New Roman" w:eastAsia="仿宋_GB2312" w:cs="Times New Roman"/>
          <w:sz w:val="32"/>
          <w:szCs w:val="32"/>
          <w:lang w:val="en-US" w:eastAsia="zh-CN"/>
        </w:rPr>
        <w:t>区</w:t>
      </w:r>
      <w:r>
        <w:rPr>
          <w:rFonts w:hint="default" w:ascii="仿宋_GB2312" w:hAnsi="Times New Roman" w:eastAsia="仿宋_GB2312" w:cs="Times New Roman"/>
          <w:sz w:val="32"/>
          <w:szCs w:val="32"/>
          <w:lang w:val="en-US" w:eastAsia="zh-CN"/>
        </w:rPr>
        <w:t>实际，制定本实施方案。</w:t>
      </w:r>
    </w:p>
    <w:p w14:paraId="672AF1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sz w:val="32"/>
          <w:szCs w:val="32"/>
          <w:lang w:val="en-US" w:eastAsia="zh-CN"/>
        </w:rPr>
      </w:pPr>
      <w:r>
        <w:rPr>
          <w:rFonts w:hint="default" w:ascii="Times New Roman" w:hAnsi="Times New Roman" w:eastAsia="黑体"/>
          <w:sz w:val="32"/>
          <w:szCs w:val="32"/>
          <w:lang w:val="en-US" w:eastAsia="zh-CN"/>
        </w:rPr>
        <w:t>一、总体要求</w:t>
      </w:r>
    </w:p>
    <w:p w14:paraId="439838A4">
      <w:pPr>
        <w:keepNext w:val="0"/>
        <w:keepLines w:val="0"/>
        <w:pageBreakBefore w:val="0"/>
        <w:widowControl w:val="0"/>
        <w:kinsoku/>
        <w:wordWrap/>
        <w:overflowPunct/>
        <w:topLinePunct w:val="0"/>
        <w:autoSpaceDE/>
        <w:autoSpaceDN/>
        <w:bidi w:val="0"/>
        <w:adjustRightInd/>
        <w:spacing w:line="560" w:lineRule="exact"/>
        <w:ind w:firstLine="640"/>
        <w:jc w:val="both"/>
        <w:textAlignment w:val="auto"/>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以习近平新时代中国特色社会主义思想为指导，牢固树立以人民为中心的发展思想，聚焦人民群众“急难愁盼”问题，按照“业主自愿、政府鼓励、依法依规、有序推进”原则，全力推进住宅老旧电梯维修改造更新，不断增强人民群众的获得感</w:t>
      </w:r>
      <w:r>
        <w:rPr>
          <w:rFonts w:hint="eastAsia" w:ascii="仿宋_GB2312"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幸福感</w:t>
      </w:r>
      <w:r>
        <w:rPr>
          <w:rFonts w:hint="eastAsia" w:ascii="仿宋_GB2312"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安全感。</w:t>
      </w:r>
    </w:p>
    <w:p w14:paraId="24E5AE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二、工作目标</w:t>
      </w:r>
    </w:p>
    <w:p w14:paraId="350E48A3">
      <w:pPr>
        <w:keepNext w:val="0"/>
        <w:keepLines w:val="0"/>
        <w:pageBreakBefore w:val="0"/>
        <w:widowControl w:val="0"/>
        <w:kinsoku/>
        <w:wordWrap/>
        <w:overflowPunct/>
        <w:topLinePunct w:val="0"/>
        <w:autoSpaceDE/>
        <w:autoSpaceDN/>
        <w:bidi w:val="0"/>
        <w:adjustRightInd/>
        <w:spacing w:line="560" w:lineRule="exact"/>
        <w:ind w:firstLine="640"/>
        <w:jc w:val="both"/>
        <w:textAlignment w:val="auto"/>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2024年9月底前，对全</w:t>
      </w:r>
      <w:r>
        <w:rPr>
          <w:rFonts w:hint="eastAsia" w:ascii="仿宋_GB2312" w:hAnsi="Times New Roman" w:eastAsia="仿宋_GB2312" w:cs="Times New Roman"/>
          <w:sz w:val="32"/>
          <w:szCs w:val="32"/>
          <w:lang w:val="en-US" w:eastAsia="zh-CN"/>
        </w:rPr>
        <w:t>区</w:t>
      </w:r>
      <w:r>
        <w:rPr>
          <w:rFonts w:hint="default" w:ascii="仿宋_GB2312" w:hAnsi="Times New Roman" w:eastAsia="仿宋_GB2312" w:cs="Times New Roman"/>
          <w:sz w:val="32"/>
          <w:szCs w:val="32"/>
          <w:lang w:val="en-US" w:eastAsia="zh-CN"/>
        </w:rPr>
        <w:t>住宅老旧电梯进行全面排查，2025年6月底前，重点完成投入使用15年以上住宅老旧电梯的维修改造更新。</w:t>
      </w:r>
    </w:p>
    <w:p w14:paraId="22A0ED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三、重点任务</w:t>
      </w:r>
    </w:p>
    <w:p w14:paraId="2267FB1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i w:val="0"/>
          <w:iCs w:val="0"/>
          <w:caps w:val="0"/>
          <w:color w:val="auto"/>
          <w:spacing w:val="0"/>
          <w:sz w:val="32"/>
          <w:szCs w:val="32"/>
          <w:shd w:val="clear" w:color="auto" w:fill="FFFFFF"/>
        </w:rPr>
        <w:t>（一）</w:t>
      </w:r>
      <w:r>
        <w:rPr>
          <w:rFonts w:hint="default" w:ascii="Times New Roman" w:hAnsi="Times New Roman" w:eastAsia="楷体_GB2312" w:cs="Times New Roman"/>
          <w:i w:val="0"/>
          <w:iCs w:val="0"/>
          <w:caps w:val="0"/>
          <w:color w:val="auto"/>
          <w:spacing w:val="0"/>
          <w:sz w:val="32"/>
          <w:szCs w:val="32"/>
          <w:shd w:val="clear" w:color="auto" w:fill="FFFFFF"/>
          <w:lang w:eastAsia="zh-CN"/>
        </w:rPr>
        <w:t>全面摸清电梯底数</w:t>
      </w:r>
      <w:r>
        <w:rPr>
          <w:rFonts w:hint="default" w:ascii="Times New Roman" w:hAnsi="Times New Roman" w:eastAsia="楷体_GB2312" w:cs="Times New Roman"/>
          <w:i w:val="0"/>
          <w:iCs w:val="0"/>
          <w:caps w:val="0"/>
          <w:color w:val="auto"/>
          <w:spacing w:val="0"/>
          <w:sz w:val="32"/>
          <w:szCs w:val="32"/>
          <w:shd w:val="clear" w:color="auto" w:fill="FFFFFF"/>
        </w:rPr>
        <w:t>。</w:t>
      </w:r>
      <w:r>
        <w:rPr>
          <w:rFonts w:hint="default" w:ascii="Times New Roman" w:hAnsi="Times New Roman" w:eastAsia="仿宋_GB2312" w:cs="Times New Roman"/>
          <w:color w:val="auto"/>
          <w:kern w:val="2"/>
          <w:sz w:val="32"/>
          <w:szCs w:val="32"/>
          <w:lang w:val="en-US" w:eastAsia="zh-CN" w:bidi="ar-SA"/>
        </w:rPr>
        <w:t>发挥物业服务企业、业主委员会等作用，全面摸排投入使用15年以上的住宅老旧电梯数量、分布和运行情况，梳理住宅老旧电梯所在住宅小区的物业管理情况，包括物业单位基本信息、物业专项维修资金使用和业主委员会成立等情况，全面掌握住宅老旧电梯安全和管理状况，建立信息台账。通过12345热线、“话说物业”留言平台、96366电梯应急救援公共服务平台等渠道，广泛</w:t>
      </w:r>
      <w:r>
        <w:rPr>
          <w:rFonts w:hint="default" w:ascii="Times New Roman" w:hAnsi="Times New Roman" w:eastAsia="仿宋_GB2312" w:cs="Times New Roman"/>
          <w:color w:val="auto"/>
          <w:kern w:val="2"/>
          <w:sz w:val="32"/>
          <w:szCs w:val="32"/>
          <w:lang w:val="en" w:eastAsia="zh-CN" w:bidi="ar-SA"/>
        </w:rPr>
        <w:t>征集</w:t>
      </w:r>
      <w:r>
        <w:rPr>
          <w:rFonts w:hint="default" w:ascii="Times New Roman" w:hAnsi="Times New Roman" w:eastAsia="仿宋_GB2312" w:cs="Times New Roman"/>
          <w:color w:val="auto"/>
          <w:kern w:val="2"/>
          <w:sz w:val="32"/>
          <w:szCs w:val="32"/>
          <w:lang w:val="en-US" w:eastAsia="zh-CN" w:bidi="ar-SA"/>
        </w:rPr>
        <w:t>电梯各类隐患</w:t>
      </w:r>
      <w:r>
        <w:rPr>
          <w:rFonts w:hint="default" w:ascii="Times New Roman" w:hAnsi="Times New Roman" w:eastAsia="仿宋_GB2312" w:cs="Times New Roman"/>
          <w:color w:val="auto"/>
          <w:kern w:val="2"/>
          <w:sz w:val="32"/>
          <w:szCs w:val="32"/>
          <w:lang w:val="en" w:eastAsia="zh-CN" w:bidi="ar-SA"/>
        </w:rPr>
        <w:t>问题，建立隐患台账</w:t>
      </w:r>
      <w:r>
        <w:rPr>
          <w:rFonts w:hint="default"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各乡镇、街道</w:t>
      </w:r>
      <w:r>
        <w:rPr>
          <w:rFonts w:hint="default" w:ascii="Times New Roman" w:hAnsi="Times New Roman" w:eastAsia="仿宋_GB2312" w:cs="Times New Roman"/>
          <w:color w:val="auto"/>
          <w:kern w:val="2"/>
          <w:sz w:val="32"/>
          <w:szCs w:val="32"/>
          <w:lang w:val="en-US" w:eastAsia="zh-CN" w:bidi="ar-SA"/>
        </w:rPr>
        <w:t>针对住宅老旧电梯和困人故障频发电梯，向业主征集其选择维修、改造、更新或维持现状等意愿，建立意愿台账。</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楷体_GB2312" w:cs="Times New Roman"/>
          <w:i w:val="0"/>
          <w:iCs w:val="0"/>
          <w:caps w:val="0"/>
          <w:color w:val="auto"/>
          <w:spacing w:val="0"/>
          <w:sz w:val="32"/>
          <w:szCs w:val="32"/>
          <w:shd w:val="clear" w:color="auto" w:fill="FFFFFF"/>
          <w:lang w:val="en-US" w:eastAsia="zh-CN"/>
        </w:rPr>
        <w:t>牵头</w:t>
      </w:r>
      <w:r>
        <w:rPr>
          <w:rFonts w:hint="default" w:ascii="Times New Roman" w:hAnsi="Times New Roman" w:eastAsia="楷体_GB2312" w:cs="Times New Roman"/>
          <w:i w:val="0"/>
          <w:iCs w:val="0"/>
          <w:caps w:val="0"/>
          <w:color w:val="auto"/>
          <w:spacing w:val="0"/>
          <w:sz w:val="32"/>
          <w:szCs w:val="32"/>
          <w:shd w:val="clear" w:color="auto" w:fill="FFFFFF"/>
        </w:rPr>
        <w:t>单位：</w:t>
      </w:r>
      <w:r>
        <w:rPr>
          <w:rFonts w:hint="eastAsia" w:ascii="Times New Roman" w:hAnsi="Times New Roman" w:eastAsia="楷体_GB2312" w:cs="Times New Roman"/>
          <w:i w:val="0"/>
          <w:iCs w:val="0"/>
          <w:caps w:val="0"/>
          <w:color w:val="auto"/>
          <w:spacing w:val="0"/>
          <w:sz w:val="32"/>
          <w:szCs w:val="32"/>
          <w:shd w:val="clear" w:color="auto" w:fill="FFFFFF"/>
          <w:lang w:val="en-US" w:eastAsia="zh-CN"/>
        </w:rPr>
        <w:t>区住建</w:t>
      </w:r>
      <w:r>
        <w:rPr>
          <w:rFonts w:hint="default" w:ascii="Times New Roman" w:hAnsi="Times New Roman" w:eastAsia="楷体_GB2312" w:cs="Times New Roman"/>
          <w:i w:val="0"/>
          <w:iCs w:val="0"/>
          <w:caps w:val="0"/>
          <w:color w:val="auto"/>
          <w:spacing w:val="0"/>
          <w:sz w:val="32"/>
          <w:szCs w:val="32"/>
          <w:shd w:val="clear" w:color="auto" w:fill="FFFFFF"/>
          <w:lang w:eastAsia="zh-CN"/>
        </w:rPr>
        <w:t>局</w:t>
      </w:r>
      <w:r>
        <w:rPr>
          <w:rFonts w:hint="eastAsia" w:ascii="Times New Roman" w:hAnsi="Times New Roman" w:eastAsia="楷体_GB2312" w:cs="Times New Roman"/>
          <w:i w:val="0"/>
          <w:iCs w:val="0"/>
          <w:caps w:val="0"/>
          <w:color w:val="auto"/>
          <w:spacing w:val="0"/>
          <w:sz w:val="32"/>
          <w:szCs w:val="32"/>
          <w:shd w:val="clear" w:color="auto" w:fill="FFFFFF"/>
          <w:lang w:eastAsia="zh-CN"/>
        </w:rPr>
        <w:t>、</w:t>
      </w:r>
      <w:r>
        <w:rPr>
          <w:rFonts w:hint="eastAsia" w:ascii="Times New Roman" w:hAnsi="Times New Roman" w:eastAsia="楷体_GB2312" w:cs="Times New Roman"/>
          <w:i w:val="0"/>
          <w:iCs w:val="0"/>
          <w:caps w:val="0"/>
          <w:color w:val="auto"/>
          <w:spacing w:val="0"/>
          <w:sz w:val="32"/>
          <w:szCs w:val="32"/>
          <w:shd w:val="clear" w:color="auto" w:fill="FFFFFF"/>
          <w:lang w:val="en-US" w:eastAsia="zh-CN"/>
        </w:rPr>
        <w:t>区</w:t>
      </w:r>
      <w:r>
        <w:rPr>
          <w:rFonts w:hint="default" w:ascii="Times New Roman" w:hAnsi="Times New Roman" w:eastAsia="楷体_GB2312" w:cs="Times New Roman"/>
          <w:i w:val="0"/>
          <w:iCs w:val="0"/>
          <w:caps w:val="0"/>
          <w:color w:val="auto"/>
          <w:spacing w:val="0"/>
          <w:sz w:val="32"/>
          <w:szCs w:val="32"/>
          <w:shd w:val="clear" w:color="auto" w:fill="FFFFFF"/>
          <w:lang w:eastAsia="zh-CN"/>
        </w:rPr>
        <w:t>市场监管局</w:t>
      </w:r>
      <w:r>
        <w:rPr>
          <w:rFonts w:hint="eastAsia" w:ascii="Times New Roman" w:hAnsi="Times New Roman" w:eastAsia="楷体_GB2312" w:cs="Times New Roman"/>
          <w:i w:val="0"/>
          <w:iCs w:val="0"/>
          <w:caps w:val="0"/>
          <w:color w:val="auto"/>
          <w:spacing w:val="0"/>
          <w:sz w:val="32"/>
          <w:szCs w:val="32"/>
          <w:shd w:val="clear" w:color="auto" w:fill="FFFFFF"/>
          <w:lang w:eastAsia="zh-CN"/>
        </w:rPr>
        <w:t>，</w:t>
      </w:r>
      <w:r>
        <w:rPr>
          <w:rFonts w:hint="eastAsia" w:ascii="Times New Roman" w:hAnsi="Times New Roman" w:eastAsia="楷体_GB2312" w:cs="Times New Roman"/>
          <w:i w:val="0"/>
          <w:iCs w:val="0"/>
          <w:caps w:val="0"/>
          <w:color w:val="auto"/>
          <w:spacing w:val="0"/>
          <w:sz w:val="32"/>
          <w:szCs w:val="32"/>
          <w:shd w:val="clear" w:color="auto" w:fill="FFFFFF"/>
          <w:lang w:val="en-US" w:eastAsia="zh-CN"/>
        </w:rPr>
        <w:t>配合单位：各镇街</w:t>
      </w:r>
      <w:r>
        <w:rPr>
          <w:rFonts w:hint="eastAsia" w:ascii="Times New Roman" w:hAnsi="Times New Roman" w:eastAsia="楷体_GB2312" w:cs="Times New Roman"/>
          <w:i w:val="0"/>
          <w:iCs w:val="0"/>
          <w:caps w:val="0"/>
          <w:color w:val="auto"/>
          <w:spacing w:val="0"/>
          <w:sz w:val="32"/>
          <w:szCs w:val="32"/>
          <w:shd w:val="clear" w:color="auto" w:fill="FFFFFF"/>
          <w:lang w:eastAsia="zh-CN"/>
        </w:rPr>
        <w:t>）</w:t>
      </w:r>
    </w:p>
    <w:p w14:paraId="5C64384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楷体_GB2312" w:cs="Times New Roman"/>
          <w:i w:val="0"/>
          <w:iCs w:val="0"/>
          <w:caps w:val="0"/>
          <w:color w:val="auto"/>
          <w:spacing w:val="0"/>
          <w:sz w:val="32"/>
          <w:szCs w:val="32"/>
          <w:shd w:val="clear" w:color="auto" w:fill="FFFFFF"/>
          <w:lang w:val="en-US" w:eastAsia="zh-CN"/>
        </w:rPr>
      </w:pPr>
      <w:r>
        <w:rPr>
          <w:rFonts w:hint="default" w:ascii="Times New Roman" w:hAnsi="Times New Roman" w:eastAsia="楷体_GB2312" w:cs="Times New Roman"/>
          <w:i w:val="0"/>
          <w:iCs w:val="0"/>
          <w:caps w:val="0"/>
          <w:color w:val="auto"/>
          <w:spacing w:val="0"/>
          <w:sz w:val="32"/>
          <w:szCs w:val="32"/>
          <w:shd w:val="clear" w:color="auto" w:fill="FFFFFF"/>
        </w:rPr>
        <w:t>（二）</w:t>
      </w:r>
      <w:r>
        <w:rPr>
          <w:rFonts w:hint="default" w:ascii="Times New Roman" w:hAnsi="Times New Roman" w:eastAsia="楷体_GB2312" w:cs="Times New Roman"/>
          <w:i w:val="0"/>
          <w:iCs w:val="0"/>
          <w:caps w:val="0"/>
          <w:color w:val="auto"/>
          <w:spacing w:val="0"/>
          <w:sz w:val="32"/>
          <w:szCs w:val="32"/>
          <w:shd w:val="clear" w:color="auto" w:fill="FFFFFF"/>
          <w:lang w:eastAsia="zh-CN"/>
        </w:rPr>
        <w:t>建立安全评估机制</w:t>
      </w:r>
      <w:r>
        <w:rPr>
          <w:rFonts w:hint="default" w:ascii="Times New Roman" w:hAnsi="Times New Roman" w:eastAsia="楷体_GB2312" w:cs="Times New Roman"/>
          <w:i w:val="0"/>
          <w:iCs w:val="0"/>
          <w:caps w:val="0"/>
          <w:color w:val="auto"/>
          <w:spacing w:val="0"/>
          <w:sz w:val="32"/>
          <w:szCs w:val="32"/>
          <w:shd w:val="clear" w:color="auto" w:fill="FFFFFF"/>
        </w:rPr>
        <w:t>。</w:t>
      </w:r>
      <w:r>
        <w:rPr>
          <w:rFonts w:hint="eastAsia" w:ascii="Times New Roman" w:hAnsi="Times New Roman" w:eastAsia="仿宋_GB2312" w:cs="Times New Roman"/>
          <w:color w:val="auto"/>
          <w:kern w:val="2"/>
          <w:sz w:val="32"/>
          <w:szCs w:val="32"/>
          <w:lang w:val="en-US" w:eastAsia="zh-CN"/>
        </w:rPr>
        <w:t>乡镇、街道、社区</w:t>
      </w:r>
      <w:r>
        <w:rPr>
          <w:rFonts w:hint="default" w:ascii="Times New Roman" w:hAnsi="Times New Roman" w:eastAsia="仿宋_GB2312" w:cs="Times New Roman"/>
          <w:b w:val="0"/>
          <w:bCs w:val="0"/>
          <w:color w:val="auto"/>
          <w:kern w:val="2"/>
          <w:sz w:val="32"/>
          <w:szCs w:val="32"/>
          <w:lang w:val="en-US" w:eastAsia="zh-CN" w:bidi="ar-SA"/>
        </w:rPr>
        <w:t>督促</w:t>
      </w:r>
      <w:r>
        <w:rPr>
          <w:rFonts w:hint="default" w:ascii="Times New Roman" w:hAnsi="Times New Roman" w:eastAsia="仿宋_GB2312" w:cs="Times New Roman"/>
          <w:color w:val="auto"/>
          <w:sz w:val="32"/>
          <w:szCs w:val="32"/>
          <w:lang w:val="en-US" w:eastAsia="zh-CN"/>
        </w:rPr>
        <w:t>引导</w:t>
      </w:r>
      <w:r>
        <w:rPr>
          <w:rFonts w:hint="default" w:ascii="Times New Roman" w:hAnsi="Times New Roman" w:eastAsia="仿宋_GB2312" w:cs="Times New Roman"/>
          <w:b w:val="0"/>
          <w:bCs w:val="0"/>
          <w:color w:val="auto"/>
          <w:kern w:val="2"/>
          <w:sz w:val="32"/>
          <w:szCs w:val="32"/>
          <w:lang w:val="en-US" w:eastAsia="zh-CN" w:bidi="ar-SA"/>
        </w:rPr>
        <w:t>物业服务企业等使用单位（以下简称使用单位）</w:t>
      </w:r>
      <w:r>
        <w:rPr>
          <w:rFonts w:hint="default" w:ascii="Times New Roman" w:hAnsi="Times New Roman" w:eastAsia="仿宋_GB2312" w:cs="Times New Roman"/>
          <w:color w:val="auto"/>
          <w:sz w:val="32"/>
          <w:szCs w:val="32"/>
          <w:lang w:val="en-US" w:eastAsia="zh-CN"/>
        </w:rPr>
        <w:t>对投入使用年限较长、运行故障率较高、居民群众投诉较多、存在安全隐患的住宅电梯，或各方对住宅电梯维修改造更新意见不统一的，委托具有安全评估能力的机构开展安全评估。根据《住宅电梯安全评估工作办法》（皖市监特设〔2024〕4 号）相关规定，制定评估实施细则，加强对评估机构的监督，督促评估机构按合同约定提供优质、高效服务。</w:t>
      </w:r>
      <w:r>
        <w:rPr>
          <w:rFonts w:hint="eastAsia" w:ascii="Times New Roman" w:hAnsi="Times New Roman" w:eastAsia="仿宋_GB2312" w:cs="Times New Roman"/>
          <w:color w:val="auto"/>
          <w:sz w:val="32"/>
          <w:szCs w:val="32"/>
          <w:lang w:val="en-US" w:eastAsia="zh-CN"/>
        </w:rPr>
        <w:t>区政府根据实际情况可以给予</w:t>
      </w:r>
      <w:r>
        <w:rPr>
          <w:rFonts w:hint="default" w:ascii="Times New Roman" w:hAnsi="Times New Roman" w:eastAsia="仿宋_GB2312" w:cs="Times New Roman"/>
          <w:color w:val="auto"/>
          <w:sz w:val="32"/>
          <w:szCs w:val="32"/>
          <w:lang w:val="en-US" w:eastAsia="zh-CN"/>
        </w:rPr>
        <w:t>一定补贴，组织对住宅老旧电梯集中、批量开展安全评估。</w:t>
      </w:r>
      <w:r>
        <w:rPr>
          <w:rFonts w:hint="default" w:ascii="Times New Roman" w:hAnsi="Times New Roman" w:eastAsia="楷体_GB2312" w:cs="Times New Roman"/>
          <w:i w:val="0"/>
          <w:iCs w:val="0"/>
          <w:caps w:val="0"/>
          <w:color w:val="auto"/>
          <w:spacing w:val="0"/>
          <w:sz w:val="32"/>
          <w:szCs w:val="32"/>
          <w:shd w:val="clear" w:color="auto" w:fill="FFFFFF"/>
          <w:lang w:val="en-US" w:eastAsia="zh-CN"/>
        </w:rPr>
        <w:t>（</w:t>
      </w:r>
      <w:r>
        <w:rPr>
          <w:rFonts w:hint="eastAsia" w:ascii="Times New Roman" w:hAnsi="Times New Roman" w:eastAsia="楷体_GB2312" w:cs="Times New Roman"/>
          <w:i w:val="0"/>
          <w:iCs w:val="0"/>
          <w:caps w:val="0"/>
          <w:color w:val="auto"/>
          <w:spacing w:val="0"/>
          <w:sz w:val="32"/>
          <w:szCs w:val="32"/>
          <w:shd w:val="clear" w:color="auto" w:fill="FFFFFF"/>
          <w:lang w:val="en-US" w:eastAsia="zh-CN"/>
        </w:rPr>
        <w:t>牵头</w:t>
      </w:r>
      <w:r>
        <w:rPr>
          <w:rFonts w:hint="default" w:ascii="Times New Roman" w:hAnsi="Times New Roman" w:eastAsia="楷体_GB2312" w:cs="Times New Roman"/>
          <w:i w:val="0"/>
          <w:iCs w:val="0"/>
          <w:caps w:val="0"/>
          <w:color w:val="auto"/>
          <w:spacing w:val="0"/>
          <w:sz w:val="32"/>
          <w:szCs w:val="32"/>
          <w:shd w:val="clear" w:color="auto" w:fill="FFFFFF"/>
          <w:lang w:val="en-US" w:eastAsia="zh-CN"/>
        </w:rPr>
        <w:t>单位：</w:t>
      </w:r>
      <w:r>
        <w:rPr>
          <w:rFonts w:hint="eastAsia" w:ascii="Times New Roman" w:hAnsi="Times New Roman" w:eastAsia="楷体_GB2312" w:cs="Times New Roman"/>
          <w:i w:val="0"/>
          <w:iCs w:val="0"/>
          <w:caps w:val="0"/>
          <w:color w:val="auto"/>
          <w:spacing w:val="0"/>
          <w:sz w:val="32"/>
          <w:szCs w:val="32"/>
          <w:shd w:val="clear" w:color="auto" w:fill="FFFFFF"/>
          <w:lang w:val="en-US" w:eastAsia="zh-CN"/>
        </w:rPr>
        <w:t>区</w:t>
      </w:r>
      <w:r>
        <w:rPr>
          <w:rFonts w:hint="default" w:ascii="Times New Roman" w:hAnsi="Times New Roman" w:eastAsia="楷体_GB2312" w:cs="Times New Roman"/>
          <w:i w:val="0"/>
          <w:iCs w:val="0"/>
          <w:caps w:val="0"/>
          <w:color w:val="auto"/>
          <w:spacing w:val="0"/>
          <w:sz w:val="32"/>
          <w:szCs w:val="32"/>
          <w:shd w:val="clear" w:color="auto" w:fill="FFFFFF"/>
          <w:lang w:val="en-US" w:eastAsia="zh-CN"/>
        </w:rPr>
        <w:t>市场监管局</w:t>
      </w:r>
      <w:r>
        <w:rPr>
          <w:rFonts w:hint="eastAsia" w:ascii="Times New Roman" w:hAnsi="Times New Roman" w:eastAsia="楷体_GB2312" w:cs="Times New Roman"/>
          <w:i w:val="0"/>
          <w:iCs w:val="0"/>
          <w:caps w:val="0"/>
          <w:color w:val="auto"/>
          <w:spacing w:val="0"/>
          <w:sz w:val="32"/>
          <w:szCs w:val="32"/>
          <w:shd w:val="clear" w:color="auto" w:fill="FFFFFF"/>
          <w:lang w:val="en-US" w:eastAsia="zh-CN"/>
        </w:rPr>
        <w:t>，配合单位：区财政局，各镇街</w:t>
      </w:r>
      <w:r>
        <w:rPr>
          <w:rFonts w:hint="default" w:ascii="Times New Roman" w:hAnsi="Times New Roman" w:eastAsia="楷体_GB2312" w:cs="Times New Roman"/>
          <w:i w:val="0"/>
          <w:iCs w:val="0"/>
          <w:caps w:val="0"/>
          <w:color w:val="auto"/>
          <w:spacing w:val="0"/>
          <w:sz w:val="32"/>
          <w:szCs w:val="32"/>
          <w:shd w:val="clear" w:color="auto" w:fill="FFFFFF"/>
          <w:lang w:val="en-US" w:eastAsia="zh-CN"/>
        </w:rPr>
        <w:t>）</w:t>
      </w:r>
    </w:p>
    <w:p w14:paraId="125C342F">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楷体_GB2312" w:cs="Times New Roman"/>
          <w:i w:val="0"/>
          <w:iCs w:val="0"/>
          <w:caps w:val="0"/>
          <w:color w:val="auto"/>
          <w:spacing w:val="0"/>
          <w:sz w:val="32"/>
          <w:szCs w:val="32"/>
          <w:shd w:val="clear" w:color="auto" w:fill="FFFFFF"/>
          <w:lang w:val="en-US" w:eastAsia="zh-CN"/>
        </w:rPr>
      </w:pPr>
      <w:r>
        <w:rPr>
          <w:rFonts w:hint="default" w:ascii="Times New Roman" w:hAnsi="Times New Roman" w:eastAsia="楷体_GB2312" w:cs="Times New Roman"/>
          <w:i w:val="0"/>
          <w:iCs w:val="0"/>
          <w:caps w:val="0"/>
          <w:color w:val="auto"/>
          <w:spacing w:val="0"/>
          <w:sz w:val="32"/>
          <w:szCs w:val="32"/>
          <w:shd w:val="clear" w:color="auto" w:fill="FFFFFF"/>
        </w:rPr>
        <w:t>（</w:t>
      </w:r>
      <w:r>
        <w:rPr>
          <w:rFonts w:hint="default" w:ascii="Times New Roman" w:hAnsi="Times New Roman" w:eastAsia="楷体_GB2312" w:cs="Times New Roman"/>
          <w:i w:val="0"/>
          <w:iCs w:val="0"/>
          <w:caps w:val="0"/>
          <w:color w:val="auto"/>
          <w:spacing w:val="0"/>
          <w:sz w:val="32"/>
          <w:szCs w:val="32"/>
          <w:shd w:val="clear" w:color="auto" w:fill="FFFFFF"/>
          <w:lang w:eastAsia="zh-CN"/>
        </w:rPr>
        <w:t>三</w:t>
      </w:r>
      <w:r>
        <w:rPr>
          <w:rFonts w:hint="default" w:ascii="Times New Roman" w:hAnsi="Times New Roman" w:eastAsia="楷体_GB2312" w:cs="Times New Roman"/>
          <w:i w:val="0"/>
          <w:iCs w:val="0"/>
          <w:caps w:val="0"/>
          <w:color w:val="auto"/>
          <w:spacing w:val="0"/>
          <w:sz w:val="32"/>
          <w:szCs w:val="32"/>
          <w:shd w:val="clear" w:color="auto" w:fill="FFFFFF"/>
        </w:rPr>
        <w:t>）建立应急绿色通道。</w:t>
      </w:r>
      <w:r>
        <w:rPr>
          <w:rFonts w:hint="default" w:ascii="Times New Roman" w:hAnsi="Times New Roman" w:eastAsia="仿宋_GB2312" w:cs="Times New Roman"/>
          <w:color w:val="auto"/>
          <w:sz w:val="32"/>
          <w:szCs w:val="32"/>
          <w:lang w:val="en-US" w:eastAsia="zh-CN"/>
        </w:rPr>
        <w:t>按照“紧急修、保运行”的原则，</w:t>
      </w:r>
      <w:bookmarkStart w:id="0" w:name="OLE_LINK12"/>
      <w:r>
        <w:rPr>
          <w:rFonts w:hint="eastAsia" w:ascii="Times New Roman" w:hAnsi="Times New Roman" w:eastAsia="仿宋_GB2312" w:cs="Times New Roman"/>
          <w:color w:val="auto"/>
          <w:sz w:val="32"/>
          <w:szCs w:val="32"/>
          <w:lang w:val="en-US" w:eastAsia="zh-CN"/>
        </w:rPr>
        <w:t>区</w:t>
      </w:r>
      <w:r>
        <w:rPr>
          <w:rFonts w:hint="eastAsia" w:eastAsia="仿宋_GB2312" w:cs="Times New Roman"/>
          <w:color w:val="auto"/>
          <w:sz w:val="32"/>
          <w:szCs w:val="32"/>
          <w:lang w:val="en-US" w:eastAsia="zh-CN"/>
        </w:rPr>
        <w:t>级</w:t>
      </w:r>
      <w:r>
        <w:rPr>
          <w:rFonts w:hint="default" w:ascii="Times New Roman" w:hAnsi="Times New Roman" w:eastAsia="仿宋_GB2312" w:cs="Times New Roman"/>
          <w:color w:val="auto"/>
          <w:sz w:val="32"/>
          <w:szCs w:val="32"/>
          <w:lang w:val="en-US" w:eastAsia="zh-CN"/>
        </w:rPr>
        <w:t>设立应急备用金</w:t>
      </w:r>
      <w:bookmarkEnd w:id="0"/>
      <w:r>
        <w:rPr>
          <w:rFonts w:hint="default" w:ascii="Times New Roman" w:hAnsi="Times New Roman" w:eastAsia="仿宋_GB2312" w:cs="Times New Roman"/>
          <w:color w:val="auto"/>
          <w:sz w:val="32"/>
          <w:szCs w:val="32"/>
          <w:lang w:val="en-US" w:eastAsia="zh-CN"/>
        </w:rPr>
        <w:t>，用于垫付住宅电梯应急维修改造更新费用，垫付的费用应按照“谁借用、谁返还”的原则及时返还。有关应急备用金制度由</w:t>
      </w:r>
      <w:r>
        <w:rPr>
          <w:rFonts w:hint="eastAsia" w:ascii="Times New Roman" w:hAnsi="Times New Roman" w:eastAsia="仿宋_GB2312" w:cs="Times New Roman"/>
          <w:color w:val="auto"/>
          <w:sz w:val="32"/>
          <w:szCs w:val="32"/>
          <w:lang w:val="en-US" w:eastAsia="zh-CN"/>
        </w:rPr>
        <w:t>区住建局</w:t>
      </w:r>
      <w:r>
        <w:rPr>
          <w:rFonts w:hint="default" w:ascii="Times New Roman" w:hAnsi="Times New Roman" w:eastAsia="仿宋_GB2312" w:cs="Times New Roman"/>
          <w:color w:val="auto"/>
          <w:sz w:val="32"/>
          <w:szCs w:val="32"/>
          <w:lang w:val="en-US" w:eastAsia="zh-CN"/>
        </w:rPr>
        <w:t>另行制定。</w:t>
      </w:r>
      <w:r>
        <w:rPr>
          <w:rFonts w:hint="default" w:ascii="Times New Roman" w:hAnsi="Times New Roman" w:eastAsia="楷体_GB2312" w:cs="Times New Roman"/>
          <w:i w:val="0"/>
          <w:iCs w:val="0"/>
          <w:caps w:val="0"/>
          <w:color w:val="auto"/>
          <w:spacing w:val="0"/>
          <w:sz w:val="32"/>
          <w:szCs w:val="32"/>
          <w:shd w:val="clear" w:color="auto" w:fill="FFFFFF"/>
          <w:lang w:val="en-US" w:eastAsia="zh-CN"/>
        </w:rPr>
        <w:t>(</w:t>
      </w:r>
      <w:r>
        <w:rPr>
          <w:rFonts w:hint="eastAsia" w:ascii="Times New Roman" w:hAnsi="Times New Roman" w:eastAsia="楷体_GB2312" w:cs="Times New Roman"/>
          <w:i w:val="0"/>
          <w:iCs w:val="0"/>
          <w:caps w:val="0"/>
          <w:color w:val="auto"/>
          <w:spacing w:val="0"/>
          <w:sz w:val="32"/>
          <w:szCs w:val="32"/>
          <w:shd w:val="clear" w:color="auto" w:fill="FFFFFF"/>
          <w:lang w:val="en-US" w:eastAsia="zh-CN"/>
        </w:rPr>
        <w:t>牵头</w:t>
      </w:r>
      <w:r>
        <w:rPr>
          <w:rFonts w:hint="default" w:ascii="Times New Roman" w:hAnsi="Times New Roman" w:eastAsia="楷体_GB2312" w:cs="Times New Roman"/>
          <w:i w:val="0"/>
          <w:iCs w:val="0"/>
          <w:caps w:val="0"/>
          <w:color w:val="auto"/>
          <w:spacing w:val="0"/>
          <w:sz w:val="32"/>
          <w:szCs w:val="32"/>
          <w:shd w:val="clear" w:color="auto" w:fill="FFFFFF"/>
          <w:lang w:val="en-US" w:eastAsia="zh-CN"/>
        </w:rPr>
        <w:t>单位:</w:t>
      </w:r>
      <w:r>
        <w:rPr>
          <w:rFonts w:hint="eastAsia" w:ascii="Times New Roman" w:hAnsi="Times New Roman" w:eastAsia="楷体_GB2312" w:cs="Times New Roman"/>
          <w:i w:val="0"/>
          <w:iCs w:val="0"/>
          <w:caps w:val="0"/>
          <w:color w:val="auto"/>
          <w:spacing w:val="0"/>
          <w:sz w:val="32"/>
          <w:szCs w:val="32"/>
          <w:shd w:val="clear" w:color="auto" w:fill="FFFFFF"/>
          <w:lang w:val="en-US" w:eastAsia="zh-CN"/>
        </w:rPr>
        <w:t>区住建</w:t>
      </w:r>
      <w:r>
        <w:rPr>
          <w:rFonts w:hint="default" w:ascii="Times New Roman" w:hAnsi="Times New Roman" w:eastAsia="楷体_GB2312" w:cs="Times New Roman"/>
          <w:i w:val="0"/>
          <w:iCs w:val="0"/>
          <w:caps w:val="0"/>
          <w:color w:val="auto"/>
          <w:spacing w:val="0"/>
          <w:sz w:val="32"/>
          <w:szCs w:val="32"/>
          <w:shd w:val="clear" w:color="auto" w:fill="FFFFFF"/>
          <w:lang w:val="en-US" w:eastAsia="zh-CN"/>
        </w:rPr>
        <w:t>局</w:t>
      </w:r>
      <w:r>
        <w:rPr>
          <w:rFonts w:hint="eastAsia" w:ascii="Times New Roman" w:hAnsi="Times New Roman" w:eastAsia="楷体_GB2312" w:cs="Times New Roman"/>
          <w:i w:val="0"/>
          <w:iCs w:val="0"/>
          <w:caps w:val="0"/>
          <w:color w:val="auto"/>
          <w:spacing w:val="0"/>
          <w:sz w:val="32"/>
          <w:szCs w:val="32"/>
          <w:shd w:val="clear" w:color="auto" w:fill="FFFFFF"/>
          <w:lang w:val="en-US" w:eastAsia="zh-CN"/>
        </w:rPr>
        <w:t>，配合单位：区财政局</w:t>
      </w:r>
      <w:r>
        <w:rPr>
          <w:rFonts w:hint="default" w:ascii="Times New Roman" w:hAnsi="Times New Roman" w:eastAsia="楷体_GB2312" w:cs="Times New Roman"/>
          <w:i w:val="0"/>
          <w:iCs w:val="0"/>
          <w:caps w:val="0"/>
          <w:color w:val="auto"/>
          <w:spacing w:val="0"/>
          <w:sz w:val="32"/>
          <w:szCs w:val="32"/>
          <w:shd w:val="clear" w:color="auto" w:fill="FFFFFF"/>
          <w:lang w:val="en-US" w:eastAsia="zh-CN"/>
        </w:rPr>
        <w:t>)</w:t>
      </w:r>
    </w:p>
    <w:p w14:paraId="6CB997C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i w:val="0"/>
          <w:iCs w:val="0"/>
          <w:caps w:val="0"/>
          <w:color w:val="auto"/>
          <w:spacing w:val="0"/>
          <w:sz w:val="32"/>
          <w:szCs w:val="32"/>
          <w:shd w:val="clear" w:color="auto" w:fill="FFFFFF"/>
        </w:rPr>
        <w:t>（</w:t>
      </w:r>
      <w:r>
        <w:rPr>
          <w:rFonts w:hint="eastAsia" w:ascii="Times New Roman" w:hAnsi="Times New Roman" w:eastAsia="楷体_GB2312" w:cs="Times New Roman"/>
          <w:i w:val="0"/>
          <w:iCs w:val="0"/>
          <w:caps w:val="0"/>
          <w:color w:val="auto"/>
          <w:spacing w:val="0"/>
          <w:sz w:val="32"/>
          <w:szCs w:val="32"/>
          <w:shd w:val="clear" w:color="auto" w:fill="FFFFFF"/>
          <w:lang w:val="en-US" w:eastAsia="zh-CN"/>
        </w:rPr>
        <w:t>四</w:t>
      </w:r>
      <w:r>
        <w:rPr>
          <w:rFonts w:hint="default" w:ascii="Times New Roman" w:hAnsi="Times New Roman" w:eastAsia="楷体_GB2312" w:cs="Times New Roman"/>
          <w:i w:val="0"/>
          <w:iCs w:val="0"/>
          <w:caps w:val="0"/>
          <w:color w:val="auto"/>
          <w:spacing w:val="0"/>
          <w:sz w:val="32"/>
          <w:szCs w:val="32"/>
          <w:shd w:val="clear" w:color="auto" w:fill="FFFFFF"/>
        </w:rPr>
        <w:t>）分类维修改造更新。</w:t>
      </w:r>
      <w:r>
        <w:rPr>
          <w:rFonts w:hint="default" w:ascii="Times New Roman" w:hAnsi="Times New Roman" w:eastAsia="仿宋_GB2312" w:cs="Times New Roman"/>
          <w:color w:val="auto"/>
          <w:sz w:val="32"/>
          <w:szCs w:val="32"/>
          <w:lang w:val="en-US" w:eastAsia="zh-CN"/>
        </w:rPr>
        <w:t>督促使用单位落实安全主体责任，对照投入使用15年以上住宅老旧电梯隐患台账，组织维护保养等单位及时处置，消除隐患，所需资金</w:t>
      </w:r>
      <w:r>
        <w:rPr>
          <w:rFonts w:hint="eastAsia" w:ascii="Times New Roman" w:hAnsi="Times New Roman" w:eastAsia="仿宋_GB2312" w:cs="Times New Roman"/>
          <w:color w:val="auto"/>
          <w:sz w:val="32"/>
          <w:szCs w:val="32"/>
          <w:lang w:val="en-US" w:eastAsia="zh-CN"/>
        </w:rPr>
        <w:t>可</w:t>
      </w:r>
      <w:r>
        <w:rPr>
          <w:rFonts w:hint="default" w:ascii="Times New Roman" w:hAnsi="Times New Roman" w:eastAsia="仿宋_GB2312" w:cs="Times New Roman"/>
          <w:color w:val="auto"/>
          <w:sz w:val="32"/>
          <w:szCs w:val="32"/>
          <w:lang w:val="en-US" w:eastAsia="zh-CN"/>
        </w:rPr>
        <w:t>按以下方式筹集。物业专项维修资金不足或未缴纳首期物业专项维修资金的，由</w:t>
      </w:r>
      <w:r>
        <w:rPr>
          <w:rFonts w:hint="eastAsia" w:ascii="Times New Roman" w:hAnsi="Times New Roman" w:eastAsia="仿宋_GB2312" w:cs="Times New Roman"/>
          <w:color w:val="auto"/>
          <w:sz w:val="32"/>
          <w:szCs w:val="32"/>
          <w:lang w:val="en-US" w:eastAsia="zh-CN"/>
        </w:rPr>
        <w:t>区政府指导有关部门</w:t>
      </w:r>
      <w:r>
        <w:rPr>
          <w:rFonts w:hint="default" w:ascii="Times New Roman" w:hAnsi="Times New Roman" w:eastAsia="仿宋_GB2312" w:cs="Times New Roman"/>
          <w:color w:val="auto"/>
          <w:sz w:val="32"/>
          <w:szCs w:val="32"/>
          <w:lang w:val="en-US" w:eastAsia="zh-CN"/>
        </w:rPr>
        <w:t>制定住宅电梯维修改造更新资金筹措办法。</w:t>
      </w:r>
      <w:r>
        <w:rPr>
          <w:rFonts w:hint="default" w:ascii="Times New Roman" w:hAnsi="Times New Roman" w:eastAsia="楷体_GB2312" w:cs="Times New Roman"/>
          <w:i w:val="0"/>
          <w:iCs w:val="0"/>
          <w:caps w:val="0"/>
          <w:color w:val="auto"/>
          <w:spacing w:val="0"/>
          <w:sz w:val="32"/>
          <w:szCs w:val="32"/>
          <w:shd w:val="clear" w:color="auto" w:fill="FFFFFF"/>
          <w:lang w:eastAsia="zh-CN"/>
        </w:rPr>
        <w:t>（</w:t>
      </w:r>
      <w:r>
        <w:rPr>
          <w:rFonts w:hint="eastAsia" w:ascii="Times New Roman" w:hAnsi="Times New Roman" w:eastAsia="楷体_GB2312" w:cs="Times New Roman"/>
          <w:i w:val="0"/>
          <w:iCs w:val="0"/>
          <w:caps w:val="0"/>
          <w:color w:val="auto"/>
          <w:spacing w:val="0"/>
          <w:sz w:val="32"/>
          <w:szCs w:val="32"/>
          <w:shd w:val="clear" w:color="auto" w:fill="FFFFFF"/>
          <w:lang w:val="en-US" w:eastAsia="zh-CN"/>
        </w:rPr>
        <w:t>牵头单位：区住建局、区</w:t>
      </w:r>
      <w:r>
        <w:rPr>
          <w:rFonts w:hint="default" w:ascii="Times New Roman" w:hAnsi="Times New Roman" w:eastAsia="楷体_GB2312" w:cs="Times New Roman"/>
          <w:i w:val="0"/>
          <w:iCs w:val="0"/>
          <w:caps w:val="0"/>
          <w:color w:val="auto"/>
          <w:spacing w:val="0"/>
          <w:sz w:val="32"/>
          <w:szCs w:val="32"/>
          <w:shd w:val="clear" w:color="auto" w:fill="FFFFFF"/>
          <w:lang w:eastAsia="zh-CN"/>
        </w:rPr>
        <w:t>市场监管局</w:t>
      </w:r>
      <w:r>
        <w:rPr>
          <w:rFonts w:hint="eastAsia" w:ascii="Times New Roman" w:hAnsi="Times New Roman" w:eastAsia="楷体_GB2312" w:cs="Times New Roman"/>
          <w:i w:val="0"/>
          <w:iCs w:val="0"/>
          <w:caps w:val="0"/>
          <w:color w:val="auto"/>
          <w:spacing w:val="0"/>
          <w:sz w:val="32"/>
          <w:szCs w:val="32"/>
          <w:shd w:val="clear" w:color="auto" w:fill="FFFFFF"/>
          <w:lang w:eastAsia="zh-CN"/>
        </w:rPr>
        <w:t>，</w:t>
      </w:r>
      <w:r>
        <w:rPr>
          <w:rFonts w:hint="eastAsia" w:ascii="Times New Roman" w:hAnsi="Times New Roman" w:eastAsia="楷体_GB2312" w:cs="Times New Roman"/>
          <w:i w:val="0"/>
          <w:iCs w:val="0"/>
          <w:caps w:val="0"/>
          <w:color w:val="auto"/>
          <w:spacing w:val="0"/>
          <w:sz w:val="32"/>
          <w:szCs w:val="32"/>
          <w:shd w:val="clear" w:color="auto" w:fill="FFFFFF"/>
          <w:lang w:val="en-US" w:eastAsia="zh-CN"/>
        </w:rPr>
        <w:t>配合单位：区财政局</w:t>
      </w:r>
      <w:r>
        <w:rPr>
          <w:rFonts w:hint="eastAsia" w:ascii="Times New Roman" w:hAnsi="Times New Roman" w:eastAsia="楷体_GB2312" w:cs="Times New Roman"/>
          <w:i w:val="0"/>
          <w:iCs w:val="0"/>
          <w:caps w:val="0"/>
          <w:color w:val="auto"/>
          <w:spacing w:val="0"/>
          <w:sz w:val="32"/>
          <w:szCs w:val="32"/>
          <w:shd w:val="clear" w:color="auto" w:fill="FFFFFF"/>
          <w:lang w:eastAsia="zh-CN"/>
        </w:rPr>
        <w:t>、</w:t>
      </w:r>
      <w:r>
        <w:rPr>
          <w:rFonts w:hint="eastAsia" w:ascii="Times New Roman" w:hAnsi="Times New Roman" w:eastAsia="楷体_GB2312" w:cs="Times New Roman"/>
          <w:i w:val="0"/>
          <w:iCs w:val="0"/>
          <w:caps w:val="0"/>
          <w:color w:val="auto"/>
          <w:spacing w:val="0"/>
          <w:sz w:val="32"/>
          <w:szCs w:val="32"/>
          <w:shd w:val="clear" w:color="auto" w:fill="FFFFFF"/>
          <w:lang w:val="en-US" w:eastAsia="zh-CN"/>
        </w:rPr>
        <w:t>各镇街</w:t>
      </w:r>
      <w:r>
        <w:rPr>
          <w:rFonts w:hint="default" w:ascii="Times New Roman" w:hAnsi="Times New Roman" w:eastAsia="楷体_GB2312" w:cs="Times New Roman"/>
          <w:i w:val="0"/>
          <w:iCs w:val="0"/>
          <w:caps w:val="0"/>
          <w:color w:val="auto"/>
          <w:spacing w:val="0"/>
          <w:sz w:val="32"/>
          <w:szCs w:val="32"/>
          <w:shd w:val="clear" w:color="auto" w:fill="FFFFFF"/>
          <w:lang w:eastAsia="zh-CN"/>
        </w:rPr>
        <w:t>）</w:t>
      </w:r>
    </w:p>
    <w:p w14:paraId="2283830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1.一般维修。原有物业合同中约定由维保单位承担的，或是经协商由使用单位自行承担的，按合同约定或协商意见承担所需资金。</w:t>
      </w:r>
    </w:p>
    <w:p w14:paraId="72B0B04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2.应急维修改造更新。</w:t>
      </w:r>
      <w:bookmarkStart w:id="1" w:name="OLE_LINK11"/>
      <w:r>
        <w:rPr>
          <w:rFonts w:hint="default" w:ascii="Times New Roman" w:hAnsi="Times New Roman" w:eastAsia="仿宋_GB2312" w:cs="Times New Roman"/>
          <w:color w:val="auto"/>
          <w:sz w:val="32"/>
          <w:szCs w:val="32"/>
          <w:lang w:val="en-US" w:eastAsia="zh-CN"/>
        </w:rPr>
        <w:t>推进在物业服务合同中明确不少于10%的物业服务费单独列支</w:t>
      </w:r>
      <w:bookmarkEnd w:id="1"/>
      <w:r>
        <w:rPr>
          <w:rFonts w:hint="default" w:ascii="Times New Roman" w:hAnsi="Times New Roman" w:eastAsia="仿宋_GB2312" w:cs="Times New Roman"/>
          <w:color w:val="auto"/>
          <w:sz w:val="32"/>
          <w:szCs w:val="32"/>
          <w:lang w:val="en-US" w:eastAsia="zh-CN"/>
        </w:rPr>
        <w:t>，用于住宅电梯等设施设备日常维修保养。对存在严重隐患、电梯故障停机，已经影响群众安全出行的，需要立即维修改造更新的，由电梯所在</w:t>
      </w:r>
      <w:r>
        <w:rPr>
          <w:rFonts w:hint="eastAsia" w:ascii="Times New Roman" w:hAnsi="Times New Roman" w:eastAsia="仿宋_GB2312" w:cs="Times New Roman"/>
          <w:color w:val="auto"/>
          <w:sz w:val="32"/>
          <w:szCs w:val="32"/>
          <w:lang w:val="en-US" w:eastAsia="zh-CN"/>
        </w:rPr>
        <w:t>乡镇街道</w:t>
      </w:r>
      <w:r>
        <w:rPr>
          <w:rFonts w:hint="default" w:ascii="Times New Roman" w:hAnsi="Times New Roman" w:eastAsia="仿宋_GB2312" w:cs="Times New Roman"/>
          <w:color w:val="auto"/>
          <w:sz w:val="32"/>
          <w:szCs w:val="32"/>
          <w:lang w:val="en-US" w:eastAsia="zh-CN"/>
        </w:rPr>
        <w:t>督促使用单位按合同约定从物业服务费中列支，或按规定申报使用应急备用金、物业专项维修资金。</w:t>
      </w:r>
    </w:p>
    <w:p w14:paraId="09FE619F">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楷体_GB2312" w:cs="Times New Roman"/>
          <w:i w:val="0"/>
          <w:iCs w:val="0"/>
          <w:caps w:val="0"/>
          <w:color w:val="auto"/>
          <w:spacing w:val="0"/>
          <w:sz w:val="32"/>
          <w:szCs w:val="32"/>
          <w:shd w:val="clear" w:color="auto" w:fill="FFFFFF"/>
          <w:lang w:eastAsia="zh-CN"/>
        </w:rPr>
      </w:pPr>
      <w:r>
        <w:rPr>
          <w:rFonts w:hint="default" w:ascii="Times New Roman" w:hAnsi="Times New Roman" w:eastAsia="仿宋_GB2312" w:cs="Times New Roman"/>
          <w:color w:val="auto"/>
          <w:sz w:val="32"/>
          <w:szCs w:val="32"/>
          <w:lang w:val="en-US" w:eastAsia="zh-CN"/>
        </w:rPr>
        <w:t>3.常态维修改造更新。对暂不影响群众安全出行，但安全评估明确建议重大维修、改造、更新的，由电梯所在</w:t>
      </w:r>
      <w:r>
        <w:rPr>
          <w:rFonts w:hint="eastAsia" w:ascii="Times New Roman" w:hAnsi="Times New Roman" w:eastAsia="仿宋_GB2312" w:cs="Times New Roman"/>
          <w:color w:val="auto"/>
          <w:sz w:val="32"/>
          <w:szCs w:val="32"/>
          <w:lang w:val="en-US" w:eastAsia="zh-CN"/>
        </w:rPr>
        <w:t>乡镇街道</w:t>
      </w:r>
      <w:r>
        <w:rPr>
          <w:rFonts w:hint="default" w:ascii="Times New Roman" w:hAnsi="Times New Roman" w:eastAsia="仿宋_GB2312" w:cs="Times New Roman"/>
          <w:color w:val="auto"/>
          <w:sz w:val="32"/>
          <w:szCs w:val="32"/>
          <w:lang w:val="en-US" w:eastAsia="zh-CN"/>
        </w:rPr>
        <w:t>督促使用单位按照《住宅专项维修资金管理办法》《安徽省物业管理条例》《安徽省物业专项维修资金管理暂行办法》等相关法律法规和规章组织实施。重新购置安装电梯的可按规定提取住房公积金。</w:t>
      </w:r>
    </w:p>
    <w:p w14:paraId="7AAC51C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i w:val="0"/>
          <w:iCs w:val="0"/>
          <w:caps w:val="0"/>
          <w:color w:val="auto"/>
          <w:spacing w:val="0"/>
          <w:sz w:val="32"/>
          <w:szCs w:val="32"/>
          <w:shd w:val="clear" w:color="auto" w:fill="FFFFFF"/>
          <w:lang w:eastAsia="zh-CN"/>
        </w:rPr>
        <w:t>（</w:t>
      </w:r>
      <w:r>
        <w:rPr>
          <w:rFonts w:hint="eastAsia" w:ascii="Times New Roman" w:hAnsi="Times New Roman" w:eastAsia="楷体_GB2312" w:cs="Times New Roman"/>
          <w:i w:val="0"/>
          <w:iCs w:val="0"/>
          <w:caps w:val="0"/>
          <w:color w:val="auto"/>
          <w:spacing w:val="0"/>
          <w:sz w:val="32"/>
          <w:szCs w:val="32"/>
          <w:shd w:val="clear" w:color="auto" w:fill="FFFFFF"/>
          <w:lang w:val="en-US" w:eastAsia="zh-CN"/>
        </w:rPr>
        <w:t>五</w:t>
      </w:r>
      <w:r>
        <w:rPr>
          <w:rFonts w:hint="default" w:ascii="Times New Roman" w:hAnsi="Times New Roman" w:eastAsia="楷体_GB2312" w:cs="Times New Roman"/>
          <w:i w:val="0"/>
          <w:iCs w:val="0"/>
          <w:caps w:val="0"/>
          <w:color w:val="auto"/>
          <w:spacing w:val="0"/>
          <w:sz w:val="32"/>
          <w:szCs w:val="32"/>
          <w:shd w:val="clear" w:color="auto" w:fill="FFFFFF"/>
          <w:lang w:eastAsia="zh-CN"/>
        </w:rPr>
        <w:t>）争取国债资金支持。</w:t>
      </w:r>
      <w:r>
        <w:rPr>
          <w:rFonts w:hint="default" w:ascii="Times New Roman" w:hAnsi="Times New Roman" w:eastAsia="仿宋_GB2312" w:cs="Times New Roman"/>
          <w:color w:val="auto"/>
          <w:sz w:val="32"/>
          <w:szCs w:val="32"/>
          <w:lang w:val="en-US" w:eastAsia="zh-CN"/>
        </w:rPr>
        <w:t>认真落实《住房城乡建设部关于印发推进建筑和市政基础设施设备更新工作实施方案的通知》等要求，争取超长期特别国债资金支持住宅老旧电梯维修改造更新。满足国债项目条件的住宅老旧电梯，可按规定编制详细的施工方案，明确采购方式，依法依规确定包括旧电梯</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或部件</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拆除、新电梯</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或部件</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品牌、型号、规格、配置及费用、施工周期等内容，并统筹实施。</w:t>
      </w:r>
      <w:r>
        <w:rPr>
          <w:rFonts w:hint="default" w:ascii="Times New Roman" w:hAnsi="Times New Roman" w:eastAsia="楷体_GB2312" w:cs="Times New Roman"/>
          <w:i w:val="0"/>
          <w:iCs w:val="0"/>
          <w:caps w:val="0"/>
          <w:color w:val="auto"/>
          <w:spacing w:val="0"/>
          <w:sz w:val="32"/>
          <w:szCs w:val="32"/>
          <w:shd w:val="clear" w:color="auto" w:fill="FFFFFF"/>
          <w:lang w:eastAsia="zh-CN"/>
        </w:rPr>
        <w:t>（</w:t>
      </w:r>
      <w:r>
        <w:rPr>
          <w:rFonts w:hint="eastAsia" w:ascii="Times New Roman" w:hAnsi="Times New Roman" w:eastAsia="楷体_GB2312" w:cs="Times New Roman"/>
          <w:i w:val="0"/>
          <w:iCs w:val="0"/>
          <w:caps w:val="0"/>
          <w:color w:val="auto"/>
          <w:spacing w:val="0"/>
          <w:sz w:val="32"/>
          <w:szCs w:val="32"/>
          <w:shd w:val="clear" w:color="auto" w:fill="FFFFFF"/>
          <w:lang w:val="en-US" w:eastAsia="zh-CN"/>
        </w:rPr>
        <w:t>牵头</w:t>
      </w:r>
      <w:r>
        <w:rPr>
          <w:rFonts w:hint="default" w:ascii="Times New Roman" w:hAnsi="Times New Roman" w:eastAsia="楷体_GB2312" w:cs="Times New Roman"/>
          <w:i w:val="0"/>
          <w:iCs w:val="0"/>
          <w:caps w:val="0"/>
          <w:color w:val="auto"/>
          <w:spacing w:val="0"/>
          <w:sz w:val="32"/>
          <w:szCs w:val="32"/>
          <w:shd w:val="clear" w:color="auto" w:fill="FFFFFF"/>
          <w:lang w:eastAsia="zh-CN"/>
        </w:rPr>
        <w:t>单位：</w:t>
      </w:r>
      <w:r>
        <w:rPr>
          <w:rFonts w:hint="eastAsia" w:ascii="Times New Roman" w:hAnsi="Times New Roman" w:eastAsia="楷体_GB2312" w:cs="Times New Roman"/>
          <w:i w:val="0"/>
          <w:iCs w:val="0"/>
          <w:caps w:val="0"/>
          <w:color w:val="auto"/>
          <w:spacing w:val="0"/>
          <w:sz w:val="32"/>
          <w:szCs w:val="32"/>
          <w:shd w:val="clear" w:color="auto" w:fill="FFFFFF"/>
          <w:lang w:val="en-US" w:eastAsia="zh-CN"/>
        </w:rPr>
        <w:t>区发改委，配合单位：区住建</w:t>
      </w:r>
      <w:r>
        <w:rPr>
          <w:rFonts w:hint="default" w:ascii="Times New Roman" w:hAnsi="Times New Roman" w:eastAsia="楷体_GB2312" w:cs="Times New Roman"/>
          <w:i w:val="0"/>
          <w:iCs w:val="0"/>
          <w:caps w:val="0"/>
          <w:color w:val="auto"/>
          <w:spacing w:val="0"/>
          <w:sz w:val="32"/>
          <w:szCs w:val="32"/>
          <w:shd w:val="clear" w:color="auto" w:fill="FFFFFF"/>
          <w:lang w:eastAsia="zh-CN"/>
        </w:rPr>
        <w:t>局、</w:t>
      </w:r>
      <w:r>
        <w:rPr>
          <w:rFonts w:hint="eastAsia" w:ascii="Times New Roman" w:hAnsi="Times New Roman" w:eastAsia="楷体_GB2312" w:cs="Times New Roman"/>
          <w:i w:val="0"/>
          <w:iCs w:val="0"/>
          <w:caps w:val="0"/>
          <w:color w:val="auto"/>
          <w:spacing w:val="0"/>
          <w:sz w:val="32"/>
          <w:szCs w:val="32"/>
          <w:shd w:val="clear" w:color="auto" w:fill="FFFFFF"/>
          <w:lang w:val="en-US" w:eastAsia="zh-CN"/>
        </w:rPr>
        <w:t>区</w:t>
      </w:r>
      <w:r>
        <w:rPr>
          <w:rFonts w:hint="default" w:ascii="Times New Roman" w:hAnsi="Times New Roman" w:eastAsia="楷体_GB2312" w:cs="Times New Roman"/>
          <w:i w:val="0"/>
          <w:iCs w:val="0"/>
          <w:caps w:val="0"/>
          <w:color w:val="auto"/>
          <w:spacing w:val="0"/>
          <w:sz w:val="32"/>
          <w:szCs w:val="32"/>
          <w:shd w:val="clear" w:color="auto" w:fill="FFFFFF"/>
          <w:lang w:eastAsia="zh-CN"/>
        </w:rPr>
        <w:t>市场监管局、</w:t>
      </w:r>
      <w:r>
        <w:rPr>
          <w:rFonts w:hint="eastAsia" w:ascii="Times New Roman" w:hAnsi="Times New Roman" w:eastAsia="楷体_GB2312" w:cs="Times New Roman"/>
          <w:i w:val="0"/>
          <w:iCs w:val="0"/>
          <w:caps w:val="0"/>
          <w:color w:val="auto"/>
          <w:spacing w:val="0"/>
          <w:sz w:val="32"/>
          <w:szCs w:val="32"/>
          <w:shd w:val="clear" w:color="auto" w:fill="FFFFFF"/>
          <w:lang w:val="en-US" w:eastAsia="zh-CN"/>
        </w:rPr>
        <w:t>区</w:t>
      </w:r>
      <w:r>
        <w:rPr>
          <w:rFonts w:hint="default" w:ascii="Times New Roman" w:hAnsi="Times New Roman" w:eastAsia="楷体_GB2312" w:cs="Times New Roman"/>
          <w:i w:val="0"/>
          <w:iCs w:val="0"/>
          <w:caps w:val="0"/>
          <w:color w:val="auto"/>
          <w:spacing w:val="0"/>
          <w:sz w:val="32"/>
          <w:szCs w:val="32"/>
          <w:shd w:val="clear" w:color="auto" w:fill="FFFFFF"/>
          <w:lang w:eastAsia="zh-CN"/>
        </w:rPr>
        <w:t>财政局</w:t>
      </w:r>
      <w:r>
        <w:rPr>
          <w:rFonts w:hint="eastAsia" w:ascii="Times New Roman" w:hAnsi="Times New Roman" w:eastAsia="楷体_GB2312" w:cs="Times New Roman"/>
          <w:i w:val="0"/>
          <w:iCs w:val="0"/>
          <w:caps w:val="0"/>
          <w:color w:val="auto"/>
          <w:spacing w:val="0"/>
          <w:sz w:val="32"/>
          <w:szCs w:val="32"/>
          <w:shd w:val="clear" w:color="auto" w:fill="FFFFFF"/>
          <w:lang w:eastAsia="zh-CN"/>
        </w:rPr>
        <w:t>、</w:t>
      </w:r>
      <w:r>
        <w:rPr>
          <w:rFonts w:hint="eastAsia" w:ascii="Times New Roman" w:hAnsi="Times New Roman" w:eastAsia="楷体_GB2312" w:cs="Times New Roman"/>
          <w:i w:val="0"/>
          <w:iCs w:val="0"/>
          <w:caps w:val="0"/>
          <w:color w:val="auto"/>
          <w:spacing w:val="0"/>
          <w:sz w:val="32"/>
          <w:szCs w:val="32"/>
          <w:shd w:val="clear" w:color="auto" w:fill="FFFFFF"/>
          <w:lang w:val="en-US" w:eastAsia="zh-CN"/>
        </w:rPr>
        <w:t>各镇街</w:t>
      </w:r>
      <w:r>
        <w:rPr>
          <w:rFonts w:hint="default" w:ascii="Times New Roman" w:hAnsi="Times New Roman" w:eastAsia="楷体_GB2312" w:cs="Times New Roman"/>
          <w:i w:val="0"/>
          <w:iCs w:val="0"/>
          <w:caps w:val="0"/>
          <w:color w:val="auto"/>
          <w:spacing w:val="0"/>
          <w:sz w:val="32"/>
          <w:szCs w:val="32"/>
          <w:shd w:val="clear" w:color="auto" w:fill="FFFFFF"/>
          <w:lang w:eastAsia="zh-CN"/>
        </w:rPr>
        <w:t>）</w:t>
      </w:r>
    </w:p>
    <w:p w14:paraId="290D8FE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楷体_GB2312" w:cs="Times New Roman"/>
          <w:i w:val="0"/>
          <w:iCs w:val="0"/>
          <w:caps w:val="0"/>
          <w:color w:val="auto"/>
          <w:spacing w:val="0"/>
          <w:sz w:val="32"/>
          <w:szCs w:val="32"/>
          <w:shd w:val="clear" w:color="auto" w:fill="FFFFFF"/>
          <w:lang w:eastAsia="zh-CN"/>
        </w:rPr>
      </w:pPr>
      <w:r>
        <w:rPr>
          <w:rFonts w:hint="default" w:ascii="Times New Roman" w:hAnsi="Times New Roman" w:eastAsia="楷体_GB2312" w:cs="Times New Roman"/>
          <w:i w:val="0"/>
          <w:iCs w:val="0"/>
          <w:caps w:val="0"/>
          <w:color w:val="auto"/>
          <w:spacing w:val="0"/>
          <w:sz w:val="32"/>
          <w:szCs w:val="32"/>
          <w:shd w:val="clear" w:color="auto" w:fill="FFFFFF"/>
          <w:lang w:eastAsia="zh-CN"/>
        </w:rPr>
        <w:t>（</w:t>
      </w:r>
      <w:r>
        <w:rPr>
          <w:rFonts w:hint="eastAsia" w:ascii="Times New Roman" w:hAnsi="Times New Roman" w:eastAsia="楷体_GB2312" w:cs="Times New Roman"/>
          <w:i w:val="0"/>
          <w:iCs w:val="0"/>
          <w:caps w:val="0"/>
          <w:color w:val="auto"/>
          <w:spacing w:val="0"/>
          <w:sz w:val="32"/>
          <w:szCs w:val="32"/>
          <w:shd w:val="clear" w:color="auto" w:fill="FFFFFF"/>
          <w:lang w:val="en-US" w:eastAsia="zh-CN"/>
        </w:rPr>
        <w:t>六</w:t>
      </w:r>
      <w:r>
        <w:rPr>
          <w:rFonts w:hint="default" w:ascii="Times New Roman" w:hAnsi="Times New Roman" w:eastAsia="楷体_GB2312" w:cs="Times New Roman"/>
          <w:i w:val="0"/>
          <w:iCs w:val="0"/>
          <w:caps w:val="0"/>
          <w:color w:val="auto"/>
          <w:spacing w:val="0"/>
          <w:sz w:val="32"/>
          <w:szCs w:val="32"/>
          <w:shd w:val="clear" w:color="auto" w:fill="FFFFFF"/>
          <w:lang w:eastAsia="zh-CN"/>
        </w:rPr>
        <w:t>）完善政策保障措施。</w:t>
      </w:r>
      <w:r>
        <w:rPr>
          <w:rFonts w:hint="default" w:ascii="Times New Roman" w:hAnsi="Times New Roman" w:eastAsia="仿宋_GB2312" w:cs="Times New Roman"/>
          <w:color w:val="auto"/>
          <w:sz w:val="32"/>
          <w:szCs w:val="32"/>
          <w:lang w:val="en-US" w:eastAsia="zh-CN"/>
        </w:rPr>
        <w:t>发挥物业专项维修资金及其增值收益在住宅电梯维修改造更新中的作用，鼓励将住宅小区的公共收益，用于住宅电梯安全评估、购买保险及维修改造更新支出。鼓励保险公司开发电梯综合保险产品，参与电梯运行风险管理，运用保险经费支持电梯维修改造更新。</w:t>
      </w:r>
      <w:r>
        <w:rPr>
          <w:rFonts w:hint="default" w:ascii="Times New Roman" w:hAnsi="Times New Roman" w:eastAsia="楷体_GB2312" w:cs="Times New Roman"/>
          <w:i w:val="0"/>
          <w:iCs w:val="0"/>
          <w:caps w:val="0"/>
          <w:color w:val="auto"/>
          <w:spacing w:val="0"/>
          <w:sz w:val="32"/>
          <w:szCs w:val="32"/>
          <w:shd w:val="clear" w:color="auto" w:fill="FFFFFF"/>
          <w:lang w:eastAsia="zh-CN"/>
        </w:rPr>
        <w:t>（</w:t>
      </w:r>
      <w:r>
        <w:rPr>
          <w:rFonts w:hint="eastAsia" w:ascii="Times New Roman" w:hAnsi="Times New Roman" w:eastAsia="楷体_GB2312" w:cs="Times New Roman"/>
          <w:i w:val="0"/>
          <w:iCs w:val="0"/>
          <w:caps w:val="0"/>
          <w:color w:val="auto"/>
          <w:spacing w:val="0"/>
          <w:sz w:val="32"/>
          <w:szCs w:val="32"/>
          <w:shd w:val="clear" w:color="auto" w:fill="FFFFFF"/>
          <w:lang w:val="en-US" w:eastAsia="zh-CN"/>
        </w:rPr>
        <w:t>牵头单位：区住建</w:t>
      </w:r>
      <w:r>
        <w:rPr>
          <w:rFonts w:hint="default" w:ascii="Times New Roman" w:hAnsi="Times New Roman" w:eastAsia="楷体_GB2312" w:cs="Times New Roman"/>
          <w:i w:val="0"/>
          <w:iCs w:val="0"/>
          <w:caps w:val="0"/>
          <w:color w:val="auto"/>
          <w:spacing w:val="0"/>
          <w:sz w:val="32"/>
          <w:szCs w:val="32"/>
          <w:shd w:val="clear" w:color="auto" w:fill="FFFFFF"/>
          <w:lang w:eastAsia="zh-CN"/>
        </w:rPr>
        <w:t>局</w:t>
      </w:r>
      <w:r>
        <w:rPr>
          <w:rFonts w:hint="eastAsia" w:ascii="Times New Roman" w:hAnsi="Times New Roman" w:eastAsia="楷体_GB2312" w:cs="Times New Roman"/>
          <w:i w:val="0"/>
          <w:iCs w:val="0"/>
          <w:caps w:val="0"/>
          <w:color w:val="auto"/>
          <w:spacing w:val="0"/>
          <w:sz w:val="32"/>
          <w:szCs w:val="32"/>
          <w:shd w:val="clear" w:color="auto" w:fill="FFFFFF"/>
          <w:lang w:eastAsia="zh-CN"/>
        </w:rPr>
        <w:t>，</w:t>
      </w:r>
      <w:r>
        <w:rPr>
          <w:rFonts w:hint="eastAsia" w:ascii="Times New Roman" w:hAnsi="Times New Roman" w:eastAsia="楷体_GB2312" w:cs="Times New Roman"/>
          <w:i w:val="0"/>
          <w:iCs w:val="0"/>
          <w:caps w:val="0"/>
          <w:color w:val="auto"/>
          <w:spacing w:val="0"/>
          <w:sz w:val="32"/>
          <w:szCs w:val="32"/>
          <w:shd w:val="clear" w:color="auto" w:fill="FFFFFF"/>
          <w:lang w:val="en-US" w:eastAsia="zh-CN"/>
        </w:rPr>
        <w:t>配合</w:t>
      </w:r>
      <w:r>
        <w:rPr>
          <w:rFonts w:hint="default" w:ascii="Times New Roman" w:hAnsi="Times New Roman" w:eastAsia="楷体_GB2312" w:cs="Times New Roman"/>
          <w:i w:val="0"/>
          <w:iCs w:val="0"/>
          <w:caps w:val="0"/>
          <w:color w:val="auto"/>
          <w:spacing w:val="0"/>
          <w:sz w:val="32"/>
          <w:szCs w:val="32"/>
          <w:shd w:val="clear" w:color="auto" w:fill="FFFFFF"/>
          <w:lang w:eastAsia="zh-CN"/>
        </w:rPr>
        <w:t>单位：</w:t>
      </w:r>
      <w:r>
        <w:rPr>
          <w:rFonts w:hint="eastAsia" w:ascii="Times New Roman" w:hAnsi="Times New Roman" w:eastAsia="楷体_GB2312" w:cs="Times New Roman"/>
          <w:i w:val="0"/>
          <w:iCs w:val="0"/>
          <w:caps w:val="0"/>
          <w:color w:val="auto"/>
          <w:spacing w:val="0"/>
          <w:sz w:val="32"/>
          <w:szCs w:val="32"/>
          <w:shd w:val="clear" w:color="auto" w:fill="FFFFFF"/>
          <w:lang w:val="en-US" w:eastAsia="zh-CN"/>
        </w:rPr>
        <w:t>区</w:t>
      </w:r>
      <w:r>
        <w:rPr>
          <w:rFonts w:hint="default" w:ascii="Times New Roman" w:hAnsi="Times New Roman" w:eastAsia="楷体_GB2312" w:cs="Times New Roman"/>
          <w:i w:val="0"/>
          <w:iCs w:val="0"/>
          <w:caps w:val="0"/>
          <w:color w:val="auto"/>
          <w:spacing w:val="0"/>
          <w:sz w:val="32"/>
          <w:szCs w:val="32"/>
          <w:shd w:val="clear" w:color="auto" w:fill="FFFFFF"/>
          <w:lang w:eastAsia="zh-CN"/>
        </w:rPr>
        <w:t>财政局、</w:t>
      </w:r>
      <w:r>
        <w:rPr>
          <w:rFonts w:hint="eastAsia" w:ascii="Times New Roman" w:hAnsi="Times New Roman" w:eastAsia="楷体_GB2312" w:cs="Times New Roman"/>
          <w:i w:val="0"/>
          <w:iCs w:val="0"/>
          <w:caps w:val="0"/>
          <w:color w:val="auto"/>
          <w:spacing w:val="0"/>
          <w:sz w:val="32"/>
          <w:szCs w:val="32"/>
          <w:shd w:val="clear" w:color="auto" w:fill="FFFFFF"/>
          <w:lang w:val="en-US" w:eastAsia="zh-CN"/>
        </w:rPr>
        <w:t>区</w:t>
      </w:r>
      <w:r>
        <w:rPr>
          <w:rFonts w:hint="default" w:ascii="Times New Roman" w:hAnsi="Times New Roman" w:eastAsia="楷体_GB2312" w:cs="Times New Roman"/>
          <w:i w:val="0"/>
          <w:iCs w:val="0"/>
          <w:caps w:val="0"/>
          <w:color w:val="auto"/>
          <w:spacing w:val="0"/>
          <w:sz w:val="32"/>
          <w:szCs w:val="32"/>
          <w:shd w:val="clear" w:color="auto" w:fill="FFFFFF"/>
          <w:lang w:eastAsia="zh-CN"/>
        </w:rPr>
        <w:t>市场监管局</w:t>
      </w:r>
      <w:r>
        <w:rPr>
          <w:rFonts w:hint="eastAsia" w:ascii="Times New Roman" w:hAnsi="Times New Roman" w:eastAsia="楷体_GB2312" w:cs="Times New Roman"/>
          <w:i w:val="0"/>
          <w:iCs w:val="0"/>
          <w:caps w:val="0"/>
          <w:color w:val="auto"/>
          <w:spacing w:val="0"/>
          <w:sz w:val="32"/>
          <w:szCs w:val="32"/>
          <w:shd w:val="clear" w:color="auto" w:fill="FFFFFF"/>
          <w:lang w:eastAsia="zh-CN"/>
        </w:rPr>
        <w:t>、</w:t>
      </w:r>
      <w:r>
        <w:rPr>
          <w:rFonts w:hint="eastAsia" w:ascii="Times New Roman" w:hAnsi="Times New Roman" w:eastAsia="楷体_GB2312" w:cs="Times New Roman"/>
          <w:i w:val="0"/>
          <w:iCs w:val="0"/>
          <w:caps w:val="0"/>
          <w:color w:val="auto"/>
          <w:spacing w:val="0"/>
          <w:sz w:val="32"/>
          <w:szCs w:val="32"/>
          <w:shd w:val="clear" w:color="auto" w:fill="FFFFFF"/>
          <w:lang w:val="en-US" w:eastAsia="zh-CN"/>
        </w:rPr>
        <w:t>各镇街</w:t>
      </w:r>
      <w:r>
        <w:rPr>
          <w:rFonts w:hint="default" w:ascii="Times New Roman" w:hAnsi="Times New Roman" w:eastAsia="楷体_GB2312" w:cs="Times New Roman"/>
          <w:i w:val="0"/>
          <w:iCs w:val="0"/>
          <w:caps w:val="0"/>
          <w:color w:val="auto"/>
          <w:spacing w:val="0"/>
          <w:sz w:val="32"/>
          <w:szCs w:val="32"/>
          <w:shd w:val="clear" w:color="auto" w:fill="FFFFFF"/>
          <w:lang w:eastAsia="zh-CN"/>
        </w:rPr>
        <w:t>）</w:t>
      </w:r>
    </w:p>
    <w:p w14:paraId="1723EEA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楷体_GB2312" w:cs="Times New Roman"/>
          <w:i w:val="0"/>
          <w:iCs w:val="0"/>
          <w:caps w:val="0"/>
          <w:color w:val="auto"/>
          <w:spacing w:val="0"/>
          <w:sz w:val="32"/>
          <w:szCs w:val="32"/>
          <w:shd w:val="clear" w:color="auto" w:fill="FFFFFF"/>
          <w:lang w:eastAsia="zh-CN"/>
        </w:rPr>
      </w:pPr>
      <w:r>
        <w:rPr>
          <w:rFonts w:hint="default" w:ascii="Times New Roman" w:hAnsi="Times New Roman" w:eastAsia="楷体_GB2312" w:cs="Times New Roman"/>
          <w:i w:val="0"/>
          <w:iCs w:val="0"/>
          <w:caps w:val="0"/>
          <w:color w:val="auto"/>
          <w:spacing w:val="0"/>
          <w:sz w:val="32"/>
          <w:szCs w:val="32"/>
          <w:shd w:val="clear" w:color="auto" w:fill="FFFFFF"/>
          <w:lang w:eastAsia="zh-CN"/>
        </w:rPr>
        <w:t>（</w:t>
      </w:r>
      <w:r>
        <w:rPr>
          <w:rFonts w:hint="eastAsia" w:ascii="Times New Roman" w:hAnsi="Times New Roman" w:eastAsia="楷体_GB2312" w:cs="Times New Roman"/>
          <w:i w:val="0"/>
          <w:iCs w:val="0"/>
          <w:caps w:val="0"/>
          <w:color w:val="auto"/>
          <w:spacing w:val="0"/>
          <w:sz w:val="32"/>
          <w:szCs w:val="32"/>
          <w:shd w:val="clear" w:color="auto" w:fill="FFFFFF"/>
          <w:lang w:val="en-US" w:eastAsia="zh-CN"/>
        </w:rPr>
        <w:t>七</w:t>
      </w:r>
      <w:r>
        <w:rPr>
          <w:rFonts w:hint="default" w:ascii="Times New Roman" w:hAnsi="Times New Roman" w:eastAsia="楷体_GB2312" w:cs="Times New Roman"/>
          <w:i w:val="0"/>
          <w:iCs w:val="0"/>
          <w:caps w:val="0"/>
          <w:color w:val="auto"/>
          <w:spacing w:val="0"/>
          <w:sz w:val="32"/>
          <w:szCs w:val="32"/>
          <w:shd w:val="clear" w:color="auto" w:fill="FFFFFF"/>
          <w:lang w:eastAsia="zh-CN"/>
        </w:rPr>
        <w:t>）提升工作服务效率。</w:t>
      </w:r>
      <w:r>
        <w:rPr>
          <w:rFonts w:hint="eastAsia" w:ascii="Times New Roman" w:hAnsi="Times New Roman" w:eastAsia="仿宋_GB2312" w:cs="Times New Roman"/>
          <w:color w:val="auto"/>
          <w:sz w:val="32"/>
          <w:szCs w:val="32"/>
          <w:lang w:val="en-US" w:eastAsia="zh-CN"/>
        </w:rPr>
        <w:t>区市场监管局</w:t>
      </w:r>
      <w:r>
        <w:rPr>
          <w:rFonts w:hint="default" w:ascii="Times New Roman" w:hAnsi="Times New Roman" w:eastAsia="仿宋_GB2312" w:cs="Times New Roman"/>
          <w:color w:val="auto"/>
          <w:sz w:val="32"/>
          <w:szCs w:val="32"/>
          <w:lang w:val="en-US" w:eastAsia="zh-CN"/>
        </w:rPr>
        <w:t>要指导</w:t>
      </w:r>
      <w:r>
        <w:rPr>
          <w:rFonts w:hint="eastAsia" w:ascii="Times New Roman" w:hAnsi="Times New Roman" w:eastAsia="仿宋_GB2312" w:cs="Times New Roman"/>
          <w:color w:val="auto"/>
          <w:sz w:val="32"/>
          <w:szCs w:val="32"/>
          <w:lang w:val="en-US" w:eastAsia="zh-CN"/>
        </w:rPr>
        <w:t>乡镇、街道</w:t>
      </w:r>
      <w:r>
        <w:rPr>
          <w:rFonts w:hint="default" w:ascii="Times New Roman" w:hAnsi="Times New Roman" w:eastAsia="仿宋_GB2312" w:cs="Times New Roman"/>
          <w:color w:val="auto"/>
          <w:sz w:val="32"/>
          <w:szCs w:val="32"/>
          <w:lang w:val="en-US" w:eastAsia="zh-CN"/>
        </w:rPr>
        <w:t>和社区建立完善电梯维修改造更新协调机制，明确专人担任协调专员，具体负责辖区内住宅老旧电梯维修改造更新工作的推进，及时协调解决有关资金筹措、方案编制、信访矛盾等事项。督促接受委托开展安全评估的机构提高效率，依据合同约定按时出具安全评估报告。</w:t>
      </w:r>
      <w:r>
        <w:rPr>
          <w:rFonts w:hint="eastAsia" w:ascii="Times New Roman" w:hAnsi="Times New Roman" w:eastAsia="仿宋_GB2312" w:cs="Times New Roman"/>
          <w:color w:val="auto"/>
          <w:sz w:val="32"/>
          <w:szCs w:val="32"/>
          <w:lang w:val="en-US" w:eastAsia="zh-CN"/>
        </w:rPr>
        <w:t>区公共资源交易中心</w:t>
      </w:r>
      <w:r>
        <w:rPr>
          <w:rFonts w:hint="default" w:ascii="Times New Roman" w:hAnsi="Times New Roman" w:eastAsia="仿宋_GB2312" w:cs="Times New Roman"/>
          <w:color w:val="auto"/>
          <w:sz w:val="32"/>
          <w:szCs w:val="32"/>
          <w:lang w:val="en-US" w:eastAsia="zh-CN"/>
        </w:rPr>
        <w:t>对住宅电梯维修改造更新项目招标活动，应予以支持，简化流程、急事快办。</w:t>
      </w:r>
      <w:r>
        <w:rPr>
          <w:rFonts w:hint="default" w:ascii="Times New Roman" w:hAnsi="Times New Roman" w:eastAsia="楷体_GB2312" w:cs="Times New Roman"/>
          <w:i w:val="0"/>
          <w:iCs w:val="0"/>
          <w:caps w:val="0"/>
          <w:color w:val="auto"/>
          <w:spacing w:val="0"/>
          <w:sz w:val="32"/>
          <w:szCs w:val="32"/>
          <w:shd w:val="clear" w:color="auto" w:fill="FFFFFF"/>
          <w:lang w:eastAsia="zh-CN"/>
        </w:rPr>
        <w:t>（</w:t>
      </w:r>
      <w:r>
        <w:rPr>
          <w:rFonts w:hint="eastAsia" w:ascii="Times New Roman" w:hAnsi="Times New Roman" w:eastAsia="楷体_GB2312" w:cs="Times New Roman"/>
          <w:i w:val="0"/>
          <w:iCs w:val="0"/>
          <w:caps w:val="0"/>
          <w:color w:val="auto"/>
          <w:spacing w:val="0"/>
          <w:sz w:val="32"/>
          <w:szCs w:val="32"/>
          <w:shd w:val="clear" w:color="auto" w:fill="FFFFFF"/>
          <w:lang w:val="en-US" w:eastAsia="zh-CN"/>
        </w:rPr>
        <w:t>牵头</w:t>
      </w:r>
      <w:r>
        <w:rPr>
          <w:rFonts w:hint="default" w:ascii="Times New Roman" w:hAnsi="Times New Roman" w:eastAsia="楷体_GB2312" w:cs="Times New Roman"/>
          <w:i w:val="0"/>
          <w:iCs w:val="0"/>
          <w:caps w:val="0"/>
          <w:color w:val="auto"/>
          <w:spacing w:val="0"/>
          <w:sz w:val="32"/>
          <w:szCs w:val="32"/>
          <w:shd w:val="clear" w:color="auto" w:fill="FFFFFF"/>
          <w:lang w:eastAsia="zh-CN"/>
        </w:rPr>
        <w:t>单位：</w:t>
      </w:r>
      <w:r>
        <w:rPr>
          <w:rFonts w:hint="eastAsia" w:ascii="Times New Roman" w:hAnsi="Times New Roman" w:eastAsia="楷体_GB2312" w:cs="Times New Roman"/>
          <w:i w:val="0"/>
          <w:iCs w:val="0"/>
          <w:caps w:val="0"/>
          <w:color w:val="auto"/>
          <w:spacing w:val="0"/>
          <w:sz w:val="32"/>
          <w:szCs w:val="32"/>
          <w:shd w:val="clear" w:color="auto" w:fill="FFFFFF"/>
          <w:lang w:val="en-US" w:eastAsia="zh-CN"/>
        </w:rPr>
        <w:t>区</w:t>
      </w:r>
      <w:r>
        <w:rPr>
          <w:rFonts w:hint="default" w:ascii="Times New Roman" w:hAnsi="Times New Roman" w:eastAsia="楷体_GB2312" w:cs="Times New Roman"/>
          <w:i w:val="0"/>
          <w:iCs w:val="0"/>
          <w:caps w:val="0"/>
          <w:color w:val="auto"/>
          <w:spacing w:val="0"/>
          <w:sz w:val="32"/>
          <w:szCs w:val="32"/>
          <w:shd w:val="clear" w:color="auto" w:fill="FFFFFF"/>
          <w:lang w:eastAsia="zh-CN"/>
        </w:rPr>
        <w:t>市场监管局</w:t>
      </w:r>
      <w:r>
        <w:rPr>
          <w:rFonts w:hint="eastAsia" w:ascii="Times New Roman" w:hAnsi="Times New Roman" w:eastAsia="楷体_GB2312" w:cs="Times New Roman"/>
          <w:i w:val="0"/>
          <w:iCs w:val="0"/>
          <w:caps w:val="0"/>
          <w:color w:val="auto"/>
          <w:spacing w:val="0"/>
          <w:sz w:val="32"/>
          <w:szCs w:val="32"/>
          <w:shd w:val="clear" w:color="auto" w:fill="FFFFFF"/>
          <w:lang w:eastAsia="zh-CN"/>
        </w:rPr>
        <w:t>，</w:t>
      </w:r>
      <w:r>
        <w:rPr>
          <w:rFonts w:hint="eastAsia" w:ascii="Times New Roman" w:hAnsi="Times New Roman" w:eastAsia="楷体_GB2312" w:cs="Times New Roman"/>
          <w:i w:val="0"/>
          <w:iCs w:val="0"/>
          <w:caps w:val="0"/>
          <w:color w:val="auto"/>
          <w:spacing w:val="0"/>
          <w:sz w:val="32"/>
          <w:szCs w:val="32"/>
          <w:shd w:val="clear" w:color="auto" w:fill="FFFFFF"/>
          <w:lang w:val="en-US" w:eastAsia="zh-CN"/>
        </w:rPr>
        <w:t>配合单位：各镇街、区</w:t>
      </w:r>
      <w:r>
        <w:rPr>
          <w:rFonts w:hint="default" w:ascii="Times New Roman" w:hAnsi="Times New Roman" w:eastAsia="楷体_GB2312" w:cs="Times New Roman"/>
          <w:i w:val="0"/>
          <w:iCs w:val="0"/>
          <w:caps w:val="0"/>
          <w:color w:val="auto"/>
          <w:spacing w:val="0"/>
          <w:sz w:val="32"/>
          <w:szCs w:val="32"/>
          <w:shd w:val="clear" w:color="auto" w:fill="FFFFFF"/>
          <w:lang w:eastAsia="zh-CN"/>
        </w:rPr>
        <w:t>公共资源交易</w:t>
      </w:r>
      <w:r>
        <w:rPr>
          <w:rFonts w:hint="eastAsia" w:ascii="Times New Roman" w:hAnsi="Times New Roman" w:eastAsia="楷体_GB2312" w:cs="Times New Roman"/>
          <w:i w:val="0"/>
          <w:iCs w:val="0"/>
          <w:caps w:val="0"/>
          <w:color w:val="auto"/>
          <w:spacing w:val="0"/>
          <w:sz w:val="32"/>
          <w:szCs w:val="32"/>
          <w:shd w:val="clear" w:color="auto" w:fill="FFFFFF"/>
          <w:lang w:val="en-US" w:eastAsia="zh-CN"/>
        </w:rPr>
        <w:t>中心</w:t>
      </w:r>
      <w:r>
        <w:rPr>
          <w:rFonts w:hint="default" w:ascii="Times New Roman" w:hAnsi="Times New Roman" w:eastAsia="楷体_GB2312" w:cs="Times New Roman"/>
          <w:i w:val="0"/>
          <w:iCs w:val="0"/>
          <w:caps w:val="0"/>
          <w:color w:val="auto"/>
          <w:spacing w:val="0"/>
          <w:sz w:val="32"/>
          <w:szCs w:val="32"/>
          <w:shd w:val="clear" w:color="auto" w:fill="FFFFFF"/>
          <w:lang w:eastAsia="zh-CN"/>
        </w:rPr>
        <w:t>）</w:t>
      </w:r>
    </w:p>
    <w:p w14:paraId="209A50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四、实施步骤</w:t>
      </w:r>
    </w:p>
    <w:p w14:paraId="48B4E40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i w:val="0"/>
          <w:iCs w:val="0"/>
          <w:caps w:val="0"/>
          <w:color w:val="auto"/>
          <w:spacing w:val="0"/>
          <w:sz w:val="32"/>
          <w:szCs w:val="32"/>
          <w:shd w:val="clear" w:color="auto" w:fill="FFFFFF"/>
          <w:lang w:eastAsia="zh-CN"/>
        </w:rPr>
        <w:t>（一）动员部署阶段（2024年</w:t>
      </w:r>
      <w:r>
        <w:rPr>
          <w:rFonts w:hint="eastAsia" w:eastAsia="楷体_GB2312" w:cs="Times New Roman"/>
          <w:i w:val="0"/>
          <w:iCs w:val="0"/>
          <w:caps w:val="0"/>
          <w:color w:val="auto"/>
          <w:spacing w:val="0"/>
          <w:sz w:val="32"/>
          <w:szCs w:val="32"/>
          <w:shd w:val="clear" w:color="auto" w:fill="FFFFFF"/>
          <w:lang w:val="en-US" w:eastAsia="zh-CN"/>
        </w:rPr>
        <w:t>9</w:t>
      </w:r>
      <w:r>
        <w:rPr>
          <w:rFonts w:hint="default" w:ascii="Times New Roman" w:hAnsi="Times New Roman" w:eastAsia="楷体_GB2312" w:cs="Times New Roman"/>
          <w:i w:val="0"/>
          <w:iCs w:val="0"/>
          <w:caps w:val="0"/>
          <w:color w:val="auto"/>
          <w:spacing w:val="0"/>
          <w:sz w:val="32"/>
          <w:szCs w:val="32"/>
          <w:shd w:val="clear" w:color="auto" w:fill="FFFFFF"/>
          <w:lang w:eastAsia="zh-CN"/>
        </w:rPr>
        <w:t>月底前）</w:t>
      </w:r>
      <w:r>
        <w:rPr>
          <w:rFonts w:hint="default" w:ascii="Times New Roman" w:hAnsi="Times New Roman" w:eastAsia="楷体_GB2312" w:cs="Times New Roman"/>
          <w:i w:val="0"/>
          <w:iCs w:val="0"/>
          <w:caps w:val="0"/>
          <w:color w:val="auto"/>
          <w:spacing w:val="0"/>
          <w:sz w:val="32"/>
          <w:szCs w:val="32"/>
          <w:shd w:val="clear" w:color="auto" w:fill="FFFFFF"/>
          <w:lang w:val="en-US" w:eastAsia="zh-CN"/>
        </w:rPr>
        <w:t>。</w:t>
      </w:r>
      <w:r>
        <w:rPr>
          <w:rFonts w:hint="eastAsia" w:ascii="Times New Roman" w:hAnsi="Times New Roman" w:eastAsia="仿宋_GB2312" w:cs="Times New Roman"/>
          <w:color w:val="auto"/>
          <w:sz w:val="32"/>
          <w:szCs w:val="32"/>
          <w:lang w:val="en-US" w:eastAsia="zh-CN"/>
        </w:rPr>
        <w:t>区政府</w:t>
      </w:r>
      <w:r>
        <w:rPr>
          <w:rFonts w:hint="default" w:ascii="Times New Roman" w:hAnsi="Times New Roman" w:eastAsia="仿宋_GB2312" w:cs="Times New Roman"/>
          <w:color w:val="auto"/>
          <w:sz w:val="32"/>
          <w:szCs w:val="32"/>
          <w:lang w:val="en-US" w:eastAsia="zh-CN"/>
        </w:rPr>
        <w:t>成立住宅老旧电梯维修改造更新工作专班，制定本辖区专项行动具体实施方案和政策保障措施，召开专题部署工作会议。</w:t>
      </w:r>
    </w:p>
    <w:p w14:paraId="7260B2F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i w:val="0"/>
          <w:iCs w:val="0"/>
          <w:caps w:val="0"/>
          <w:color w:val="auto"/>
          <w:spacing w:val="0"/>
          <w:sz w:val="32"/>
          <w:szCs w:val="32"/>
          <w:shd w:val="clear" w:color="auto" w:fill="FFFFFF"/>
          <w:lang w:eastAsia="zh-CN"/>
        </w:rPr>
        <w:t>（二）集中攻坚阶段（2025年</w:t>
      </w:r>
      <w:r>
        <w:rPr>
          <w:rFonts w:hint="default" w:ascii="Times New Roman" w:hAnsi="Times New Roman" w:eastAsia="楷体_GB2312" w:cs="Times New Roman"/>
          <w:i w:val="0"/>
          <w:iCs w:val="0"/>
          <w:caps w:val="0"/>
          <w:color w:val="auto"/>
          <w:spacing w:val="0"/>
          <w:sz w:val="32"/>
          <w:szCs w:val="32"/>
          <w:shd w:val="clear" w:color="auto" w:fill="FFFFFF"/>
          <w:lang w:val="en-US" w:eastAsia="zh-CN"/>
        </w:rPr>
        <w:t>6</w:t>
      </w:r>
      <w:r>
        <w:rPr>
          <w:rFonts w:hint="default" w:ascii="Times New Roman" w:hAnsi="Times New Roman" w:eastAsia="楷体_GB2312" w:cs="Times New Roman"/>
          <w:i w:val="0"/>
          <w:iCs w:val="0"/>
          <w:caps w:val="0"/>
          <w:color w:val="auto"/>
          <w:spacing w:val="0"/>
          <w:sz w:val="32"/>
          <w:szCs w:val="32"/>
          <w:shd w:val="clear" w:color="auto" w:fill="FFFFFF"/>
          <w:lang w:eastAsia="zh-CN"/>
        </w:rPr>
        <w:t>月底前）</w:t>
      </w:r>
      <w:r>
        <w:rPr>
          <w:rFonts w:hint="default" w:ascii="Times New Roman" w:hAnsi="Times New Roman" w:eastAsia="楷体_GB2312" w:cs="Times New Roman"/>
          <w:i w:val="0"/>
          <w:iCs w:val="0"/>
          <w:caps w:val="0"/>
          <w:color w:val="auto"/>
          <w:spacing w:val="0"/>
          <w:sz w:val="32"/>
          <w:szCs w:val="32"/>
          <w:shd w:val="clear" w:color="auto" w:fill="FFFFFF"/>
          <w:lang w:val="en-US" w:eastAsia="zh-CN"/>
        </w:rPr>
        <w:t>。</w:t>
      </w:r>
      <w:r>
        <w:rPr>
          <w:rFonts w:hint="default" w:ascii="Times New Roman" w:hAnsi="Times New Roman" w:eastAsia="仿宋_GB2312" w:cs="Times New Roman"/>
          <w:color w:val="auto"/>
          <w:sz w:val="32"/>
          <w:szCs w:val="32"/>
          <w:lang w:val="en-US" w:eastAsia="zh-CN"/>
        </w:rPr>
        <w:t>坚持</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lang w:val="en-US" w:eastAsia="zh-CN"/>
        </w:rPr>
        <w:t>级统筹、属地负责，组织各</w:t>
      </w:r>
      <w:r>
        <w:rPr>
          <w:rFonts w:hint="eastAsia" w:ascii="Times New Roman" w:hAnsi="Times New Roman" w:eastAsia="仿宋_GB2312" w:cs="Times New Roman"/>
          <w:color w:val="auto"/>
          <w:sz w:val="32"/>
          <w:szCs w:val="32"/>
          <w:lang w:val="en-US" w:eastAsia="zh-CN"/>
        </w:rPr>
        <w:t>乡镇、街道</w:t>
      </w:r>
      <w:r>
        <w:rPr>
          <w:rFonts w:hint="default" w:ascii="Times New Roman" w:hAnsi="Times New Roman" w:eastAsia="仿宋_GB2312" w:cs="Times New Roman"/>
          <w:color w:val="auto"/>
          <w:sz w:val="32"/>
          <w:szCs w:val="32"/>
          <w:lang w:val="en-US" w:eastAsia="zh-CN"/>
        </w:rPr>
        <w:t>实施集中攻坚，依据维护保养意见、检验检测意见、安全评估建议或电梯产权人要求等，推动维修改造更新住宅老旧电梯。2025年6月底前，对投入使用15年以上的住宅老旧电梯，按需完成维修改造更新，消除问题隐患。</w:t>
      </w:r>
    </w:p>
    <w:p w14:paraId="4F1E317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i w:val="0"/>
          <w:iCs w:val="0"/>
          <w:caps w:val="0"/>
          <w:color w:val="auto"/>
          <w:spacing w:val="0"/>
          <w:sz w:val="32"/>
          <w:szCs w:val="32"/>
          <w:shd w:val="clear" w:color="auto" w:fill="FFFFFF"/>
          <w:lang w:eastAsia="zh-CN"/>
        </w:rPr>
        <w:t>（三）巩固提升阶段（2025年7月</w:t>
      </w:r>
      <w:r>
        <w:rPr>
          <w:rFonts w:hint="default" w:ascii="Times New Roman" w:hAnsi="Times New Roman" w:eastAsia="楷体_GB2312" w:cs="Times New Roman"/>
          <w:i w:val="0"/>
          <w:iCs w:val="0"/>
          <w:caps w:val="0"/>
          <w:color w:val="auto"/>
          <w:spacing w:val="0"/>
          <w:sz w:val="32"/>
          <w:szCs w:val="32"/>
          <w:shd w:val="clear" w:color="auto" w:fill="FFFFFF"/>
          <w:lang w:val="en-US" w:eastAsia="zh-CN"/>
        </w:rPr>
        <w:t>-</w:t>
      </w:r>
      <w:r>
        <w:rPr>
          <w:rFonts w:hint="default" w:ascii="Times New Roman" w:hAnsi="Times New Roman" w:eastAsia="楷体_GB2312" w:cs="Times New Roman"/>
          <w:i w:val="0"/>
          <w:iCs w:val="0"/>
          <w:caps w:val="0"/>
          <w:color w:val="auto"/>
          <w:spacing w:val="0"/>
          <w:sz w:val="32"/>
          <w:szCs w:val="32"/>
          <w:shd w:val="clear" w:color="auto" w:fill="FFFFFF"/>
          <w:lang w:eastAsia="zh-CN"/>
        </w:rPr>
        <w:t>2025年底）</w:t>
      </w:r>
      <w:r>
        <w:rPr>
          <w:rFonts w:hint="default" w:ascii="Times New Roman" w:hAnsi="Times New Roman" w:eastAsia="楷体_GB2312" w:cs="Times New Roman"/>
          <w:i w:val="0"/>
          <w:iCs w:val="0"/>
          <w:caps w:val="0"/>
          <w:color w:val="auto"/>
          <w:spacing w:val="0"/>
          <w:sz w:val="32"/>
          <w:szCs w:val="32"/>
          <w:shd w:val="clear" w:color="auto" w:fill="FFFFFF"/>
          <w:lang w:val="en-US" w:eastAsia="zh-CN"/>
        </w:rPr>
        <w:t>。</w:t>
      </w:r>
      <w:r>
        <w:rPr>
          <w:rFonts w:hint="default" w:ascii="Times New Roman" w:hAnsi="Times New Roman" w:eastAsia="仿宋_GB2312" w:cs="Times New Roman"/>
          <w:color w:val="auto"/>
          <w:sz w:val="32"/>
          <w:szCs w:val="32"/>
          <w:lang w:val="en-US" w:eastAsia="zh-CN"/>
        </w:rPr>
        <w:t>开展督导检查，对集中攻坚行动进行“回头看”。全面总结住宅电梯维修改造更新工作经验做法，进一步健全完善各项制度措施。</w:t>
      </w:r>
    </w:p>
    <w:p w14:paraId="35B814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五、组织保障</w:t>
      </w:r>
    </w:p>
    <w:p w14:paraId="2F17E49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i w:val="0"/>
          <w:iCs w:val="0"/>
          <w:caps w:val="0"/>
          <w:color w:val="auto"/>
          <w:spacing w:val="0"/>
          <w:sz w:val="32"/>
          <w:szCs w:val="32"/>
          <w:shd w:val="clear" w:color="auto" w:fill="FFFFFF"/>
          <w:lang w:eastAsia="zh-CN"/>
        </w:rPr>
        <w:t>（一）强化组织领导。</w:t>
      </w:r>
      <w:r>
        <w:rPr>
          <w:rFonts w:hint="eastAsia" w:ascii="Times New Roman" w:hAnsi="Times New Roman" w:eastAsia="仿宋_GB2312" w:cs="Times New Roman"/>
          <w:color w:val="auto"/>
          <w:sz w:val="32"/>
          <w:szCs w:val="32"/>
          <w:lang w:val="en-US" w:eastAsia="zh-CN"/>
        </w:rPr>
        <w:t>区政府将</w:t>
      </w:r>
      <w:r>
        <w:rPr>
          <w:rFonts w:hint="default" w:ascii="Times New Roman" w:hAnsi="Times New Roman" w:eastAsia="仿宋_GB2312" w:cs="Times New Roman"/>
          <w:color w:val="auto"/>
          <w:sz w:val="32"/>
          <w:szCs w:val="32"/>
          <w:lang w:val="en-US" w:eastAsia="zh-CN"/>
        </w:rPr>
        <w:t>住宅电梯维修改造更新工作纳入“民声呼应”工作体系，加强组织领导，健全工作机制，落实具体措施，集中开展住宅老旧电梯维修改造更新专项行动，指导</w:t>
      </w:r>
      <w:r>
        <w:rPr>
          <w:rFonts w:hint="eastAsia" w:ascii="Times New Roman" w:hAnsi="Times New Roman" w:eastAsia="仿宋_GB2312" w:cs="Times New Roman"/>
          <w:color w:val="auto"/>
          <w:sz w:val="32"/>
          <w:szCs w:val="32"/>
          <w:lang w:val="en-US" w:eastAsia="zh-CN"/>
        </w:rPr>
        <w:t>乡镇、街道</w:t>
      </w:r>
      <w:r>
        <w:rPr>
          <w:rFonts w:hint="default" w:ascii="Times New Roman" w:hAnsi="Times New Roman" w:eastAsia="仿宋_GB2312" w:cs="Times New Roman"/>
          <w:color w:val="auto"/>
          <w:sz w:val="32"/>
          <w:szCs w:val="32"/>
          <w:lang w:val="en-US" w:eastAsia="zh-CN"/>
        </w:rPr>
        <w:t>主动参与和推进辖区内住宅电梯维修改造更新工作。</w:t>
      </w:r>
      <w:r>
        <w:rPr>
          <w:rFonts w:hint="eastAsia" w:ascii="Times New Roman" w:hAnsi="Times New Roman" w:eastAsia="仿宋_GB2312" w:cs="Times New Roman"/>
          <w:color w:val="auto"/>
          <w:sz w:val="32"/>
          <w:szCs w:val="32"/>
          <w:lang w:val="en-US" w:eastAsia="zh-CN"/>
        </w:rPr>
        <w:t>区住建局</w:t>
      </w:r>
      <w:r>
        <w:rPr>
          <w:rFonts w:hint="default" w:ascii="Times New Roman" w:hAnsi="Times New Roman" w:eastAsia="仿宋_GB2312" w:cs="Times New Roman"/>
          <w:color w:val="auto"/>
          <w:sz w:val="32"/>
          <w:szCs w:val="32"/>
          <w:lang w:val="en-US" w:eastAsia="zh-CN"/>
        </w:rPr>
        <w:t>要督促指导住宅小区物业公司强化物业管理服务，加强物业专项维修资金提取使用的服务和监管。</w:t>
      </w:r>
      <w:r>
        <w:rPr>
          <w:rFonts w:hint="eastAsia" w:ascii="Times New Roman" w:hAnsi="Times New Roman" w:eastAsia="仿宋_GB2312" w:cs="Times New Roman"/>
          <w:color w:val="auto"/>
          <w:sz w:val="32"/>
          <w:szCs w:val="32"/>
          <w:lang w:val="en-US" w:eastAsia="zh-CN"/>
        </w:rPr>
        <w:t>区市场监管局</w:t>
      </w:r>
      <w:r>
        <w:rPr>
          <w:rFonts w:hint="default" w:ascii="Times New Roman" w:hAnsi="Times New Roman" w:eastAsia="仿宋_GB2312" w:cs="Times New Roman"/>
          <w:color w:val="auto"/>
          <w:sz w:val="32"/>
          <w:szCs w:val="32"/>
          <w:lang w:val="en-US" w:eastAsia="zh-CN"/>
        </w:rPr>
        <w:t>要督促指导使用单位加强电梯安全管理，做好隐患排查整治工作。各相关部门要各司其职、分工负责，协同推进住宅电梯维修改造更新工作。</w:t>
      </w:r>
    </w:p>
    <w:p w14:paraId="09C7AF7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方正楷体_GBK" w:cs="Times New Roman"/>
          <w:i w:val="0"/>
          <w:iCs w:val="0"/>
          <w:caps w:val="0"/>
          <w:color w:val="auto"/>
          <w:spacing w:val="0"/>
          <w:sz w:val="32"/>
          <w:szCs w:val="32"/>
          <w:shd w:val="clear" w:color="auto" w:fill="FFFFFF"/>
        </w:rPr>
      </w:pPr>
      <w:r>
        <w:rPr>
          <w:rFonts w:hint="default" w:ascii="Times New Roman" w:hAnsi="Times New Roman" w:eastAsia="楷体_GB2312" w:cs="Times New Roman"/>
          <w:i w:val="0"/>
          <w:iCs w:val="0"/>
          <w:caps w:val="0"/>
          <w:color w:val="auto"/>
          <w:spacing w:val="0"/>
          <w:sz w:val="32"/>
          <w:szCs w:val="32"/>
          <w:shd w:val="clear" w:color="auto" w:fill="FFFFFF"/>
          <w:lang w:eastAsia="zh-CN"/>
        </w:rPr>
        <w:t>（二）落实各方责任。</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物业服务企业等使用单位是住宅老旧电梯安全运行的第一责任人，要积极做好电梯的维修改造更新工作，保障电梯本体安全。对无法确定使用单位的，由</w:t>
      </w:r>
      <w:r>
        <w:rPr>
          <w:rFonts w:hint="eastAsia" w:ascii="Times New Roman" w:hAnsi="Times New Roman" w:eastAsia="仿宋_GB2312" w:cs="Times New Roman"/>
          <w:i w:val="0"/>
          <w:caps w:val="0"/>
          <w:color w:val="auto"/>
          <w:spacing w:val="0"/>
          <w:kern w:val="0"/>
          <w:sz w:val="32"/>
          <w:szCs w:val="32"/>
          <w:shd w:val="clear" w:color="auto" w:fill="FFFFFF"/>
          <w:lang w:val="en-US" w:eastAsia="zh-CN" w:bidi="ar"/>
        </w:rPr>
        <w:t>乡镇、街道</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负责协调确定。电梯维保单位要根据合同约定主动配合保障电梯安全运行，协助物业服务企业完成电梯的维修改造更新。督促业主委员会做好业主协调工作，向广大业主宣传电梯维修改造更新政策，积极支持使用单位开展工作。</w:t>
      </w:r>
    </w:p>
    <w:p w14:paraId="65F32C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i w:val="0"/>
          <w:iCs w:val="0"/>
          <w:caps w:val="0"/>
          <w:color w:val="auto"/>
          <w:spacing w:val="0"/>
          <w:kern w:val="0"/>
          <w:sz w:val="32"/>
          <w:szCs w:val="32"/>
          <w:shd w:val="clear" w:color="auto" w:fill="FFFFFF"/>
          <w:lang w:val="en-US" w:eastAsia="zh-CN" w:bidi="ar"/>
        </w:rPr>
        <w:t>（三）注重宣传引导。</w:t>
      </w:r>
      <w:r>
        <w:rPr>
          <w:rFonts w:hint="eastAsia" w:ascii="Times New Roman" w:hAnsi="Times New Roman" w:eastAsia="仿宋_GB2312" w:cs="Times New Roman"/>
          <w:color w:val="auto"/>
          <w:sz w:val="32"/>
          <w:szCs w:val="32"/>
          <w:lang w:val="en-US" w:eastAsia="zh-CN"/>
        </w:rPr>
        <w:t>各乡镇、街道</w:t>
      </w:r>
      <w:r>
        <w:rPr>
          <w:rFonts w:hint="default" w:ascii="Times New Roman" w:hAnsi="Times New Roman" w:eastAsia="仿宋_GB2312" w:cs="Times New Roman"/>
          <w:color w:val="auto"/>
          <w:sz w:val="32"/>
          <w:szCs w:val="32"/>
          <w:lang w:val="en" w:eastAsia="zh-CN"/>
        </w:rPr>
        <w:t>要</w:t>
      </w:r>
      <w:r>
        <w:rPr>
          <w:rFonts w:hint="default" w:ascii="Times New Roman" w:hAnsi="Times New Roman" w:eastAsia="仿宋_GB2312" w:cs="Times New Roman"/>
          <w:color w:val="auto"/>
          <w:sz w:val="32"/>
          <w:szCs w:val="32"/>
          <w:lang w:val="en-US" w:eastAsia="zh-CN"/>
        </w:rPr>
        <w:t>广泛宣传电梯维修改造更新相关政策，</w:t>
      </w:r>
      <w:r>
        <w:rPr>
          <w:rFonts w:hint="default" w:ascii="Times New Roman" w:hAnsi="Times New Roman" w:eastAsia="仿宋_GB2312" w:cs="Times New Roman"/>
          <w:color w:val="auto"/>
          <w:sz w:val="32"/>
          <w:szCs w:val="32"/>
          <w:lang w:val="en" w:eastAsia="zh-CN"/>
        </w:rPr>
        <w:t>增强住宅小区业主作为电梯共有产权人安全乘梯意识，调动</w:t>
      </w:r>
      <w:r>
        <w:rPr>
          <w:rFonts w:hint="default" w:ascii="Times New Roman" w:hAnsi="Times New Roman" w:eastAsia="仿宋_GB2312" w:cs="Times New Roman"/>
          <w:color w:val="auto"/>
          <w:sz w:val="32"/>
          <w:szCs w:val="32"/>
          <w:lang w:val="en-US" w:eastAsia="zh-CN"/>
        </w:rPr>
        <w:t>业主委员会、物业服务企业</w:t>
      </w:r>
      <w:r>
        <w:rPr>
          <w:rFonts w:hint="default" w:ascii="Times New Roman" w:hAnsi="Times New Roman" w:eastAsia="仿宋_GB2312" w:cs="Times New Roman"/>
          <w:color w:val="auto"/>
          <w:sz w:val="32"/>
          <w:szCs w:val="32"/>
          <w:lang w:val="en" w:eastAsia="zh-CN"/>
        </w:rPr>
        <w:t>及小区业主等共同参与。对可能暂时影响群众出行和日常生活，要采取相应的便民措施，争取群众理解、支持和配合</w:t>
      </w:r>
      <w:r>
        <w:rPr>
          <w:rFonts w:hint="default" w:ascii="Times New Roman" w:hAnsi="Times New Roman" w:eastAsia="仿宋_GB2312" w:cs="Times New Roman"/>
          <w:color w:val="auto"/>
          <w:sz w:val="32"/>
          <w:szCs w:val="32"/>
          <w:lang w:val="en-US" w:eastAsia="zh-CN"/>
        </w:rPr>
        <w:t>。</w:t>
      </w:r>
    </w:p>
    <w:p w14:paraId="47D1E4B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i w:val="0"/>
          <w:iCs w:val="0"/>
          <w:caps w:val="0"/>
          <w:color w:val="auto"/>
          <w:spacing w:val="0"/>
          <w:kern w:val="0"/>
          <w:sz w:val="32"/>
          <w:szCs w:val="32"/>
          <w:shd w:val="clear" w:color="auto" w:fill="FFFFFF"/>
          <w:lang w:val="en-US" w:eastAsia="zh-CN" w:bidi="ar"/>
        </w:rPr>
        <w:t>（四）严格监督审计。</w:t>
      </w:r>
      <w:r>
        <w:rPr>
          <w:rFonts w:hint="default" w:ascii="Times New Roman" w:hAnsi="Times New Roman" w:eastAsia="仿宋_GB2312" w:cs="Times New Roman"/>
          <w:color w:val="auto"/>
          <w:sz w:val="32"/>
          <w:szCs w:val="32"/>
          <w:lang w:val="en-US" w:eastAsia="zh-CN"/>
        </w:rPr>
        <w:t>强化政策支持资金和物业专项维修资金的使用管理和审计监督，确保资金使用依法合规、安全高效。加大对住宅电梯维修改造更新工作中恶意串通招投标、套取挪用有关资金等违法违规行为打击力度，完善联合信用惩戒机制，对违法失信行为依法予以曝光惩戒，形成有力震慑。</w:t>
      </w:r>
    </w:p>
    <w:p w14:paraId="0360556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专项行动期间遇有重大问题及时与</w:t>
      </w:r>
      <w:r>
        <w:rPr>
          <w:rFonts w:hint="eastAsia" w:ascii="Times New Roman" w:hAnsi="Times New Roman" w:eastAsia="仿宋_GB2312" w:cs="Times New Roman"/>
          <w:i w:val="0"/>
          <w:caps w:val="0"/>
          <w:color w:val="auto"/>
          <w:spacing w:val="0"/>
          <w:kern w:val="0"/>
          <w:sz w:val="32"/>
          <w:szCs w:val="32"/>
          <w:shd w:val="clear" w:color="auto" w:fill="FFFFFF"/>
          <w:lang w:val="en-US" w:eastAsia="zh-CN" w:bidi="ar"/>
        </w:rPr>
        <w:t>区</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住宅老旧电梯维修改造更新工作专班（办公室设在</w:t>
      </w:r>
      <w:r>
        <w:rPr>
          <w:rFonts w:hint="eastAsia" w:ascii="Times New Roman" w:hAnsi="Times New Roman" w:eastAsia="仿宋_GB2312" w:cs="Times New Roman"/>
          <w:i w:val="0"/>
          <w:caps w:val="0"/>
          <w:color w:val="auto"/>
          <w:spacing w:val="0"/>
          <w:kern w:val="0"/>
          <w:sz w:val="32"/>
          <w:szCs w:val="32"/>
          <w:shd w:val="clear" w:color="auto" w:fill="FFFFFF"/>
          <w:lang w:val="en-US" w:eastAsia="zh-CN" w:bidi="ar"/>
        </w:rPr>
        <w:t>区</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市场监管局）沟通。请各镇街将本辖区工作专班分管领导及联络人名单和电话，于2024年</w:t>
      </w:r>
      <w:r>
        <w:rPr>
          <w:rFonts w:hint="eastAsia" w:eastAsia="仿宋_GB2312" w:cs="Times New Roman"/>
          <w:i w:val="0"/>
          <w:caps w:val="0"/>
          <w:color w:val="auto"/>
          <w:spacing w:val="0"/>
          <w:kern w:val="0"/>
          <w:sz w:val="32"/>
          <w:szCs w:val="32"/>
          <w:shd w:val="clear" w:color="auto" w:fill="FFFFFF"/>
          <w:lang w:val="en-US" w:eastAsia="zh-CN" w:bidi="ar"/>
        </w:rPr>
        <w:t>10</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月</w:t>
      </w:r>
      <w:r>
        <w:rPr>
          <w:rFonts w:hint="eastAsia" w:eastAsia="仿宋_GB2312" w:cs="Times New Roman"/>
          <w:i w:val="0"/>
          <w:caps w:val="0"/>
          <w:color w:val="auto"/>
          <w:spacing w:val="0"/>
          <w:kern w:val="0"/>
          <w:sz w:val="32"/>
          <w:szCs w:val="32"/>
          <w:shd w:val="clear" w:color="auto" w:fill="FFFFFF"/>
          <w:lang w:val="en-US" w:eastAsia="zh-CN" w:bidi="ar"/>
        </w:rPr>
        <w:t>15</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日前报送至</w:t>
      </w:r>
      <w:r>
        <w:rPr>
          <w:rFonts w:hint="eastAsia" w:ascii="Times New Roman" w:hAnsi="Times New Roman" w:eastAsia="仿宋_GB2312" w:cs="Times New Roman"/>
          <w:i w:val="0"/>
          <w:caps w:val="0"/>
          <w:color w:val="auto"/>
          <w:spacing w:val="0"/>
          <w:kern w:val="0"/>
          <w:sz w:val="32"/>
          <w:szCs w:val="32"/>
          <w:shd w:val="clear" w:color="auto" w:fill="FFFFFF"/>
          <w:lang w:val="en-US" w:eastAsia="zh-CN" w:bidi="ar"/>
        </w:rPr>
        <w:t>区</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工作专班邮箱；于2025年6月2</w:t>
      </w:r>
      <w:r>
        <w:rPr>
          <w:rFonts w:hint="eastAsia" w:ascii="Times New Roman" w:hAnsi="Times New Roman" w:eastAsia="仿宋_GB2312" w:cs="Times New Roman"/>
          <w:i w:val="0"/>
          <w:caps w:val="0"/>
          <w:color w:val="auto"/>
          <w:spacing w:val="0"/>
          <w:kern w:val="0"/>
          <w:sz w:val="32"/>
          <w:szCs w:val="32"/>
          <w:shd w:val="clear" w:color="auto" w:fill="FFFFFF"/>
          <w:lang w:val="en-US" w:eastAsia="zh-CN" w:bidi="ar"/>
        </w:rPr>
        <w:t>0</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日前将本辖区住宅老旧电梯维修改造更新工作总结报送至</w:t>
      </w:r>
      <w:r>
        <w:rPr>
          <w:rFonts w:hint="eastAsia" w:ascii="Times New Roman" w:hAnsi="Times New Roman" w:eastAsia="仿宋_GB2312" w:cs="Times New Roman"/>
          <w:i w:val="0"/>
          <w:caps w:val="0"/>
          <w:color w:val="auto"/>
          <w:spacing w:val="0"/>
          <w:kern w:val="0"/>
          <w:sz w:val="32"/>
          <w:szCs w:val="32"/>
          <w:shd w:val="clear" w:color="auto" w:fill="FFFFFF"/>
          <w:lang w:val="en-US" w:eastAsia="zh-CN" w:bidi="ar"/>
        </w:rPr>
        <w:t>区</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工作专班邮箱。</w:t>
      </w:r>
    </w:p>
    <w:p w14:paraId="029542B6">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olor w:val="000000" w:themeColor="text1"/>
          <w:sz w:val="32"/>
          <w:szCs w:val="32"/>
          <w14:textFill>
            <w14:solidFill>
              <w14:schemeClr w14:val="tx1"/>
            </w14:solidFill>
          </w14:textFill>
        </w:rPr>
      </w:pPr>
    </w:p>
    <w:p w14:paraId="00D97000">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olor w:val="000000" w:themeColor="text1"/>
          <w:sz w:val="32"/>
          <w:szCs w:val="32"/>
          <w14:textFill>
            <w14:solidFill>
              <w14:schemeClr w14:val="tx1"/>
            </w14:solidFill>
          </w14:textFill>
        </w:rPr>
      </w:pPr>
    </w:p>
    <w:p w14:paraId="45175D40">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仿宋_GB2312"/>
          <w:color w:val="000000" w:themeColor="text1"/>
          <w:sz w:val="32"/>
          <w:szCs w:val="32"/>
          <w14:textFill>
            <w14:solidFill>
              <w14:schemeClr w14:val="tx1"/>
            </w14:solidFill>
          </w14:textFill>
        </w:rPr>
      </w:pPr>
    </w:p>
    <w:p w14:paraId="375D8EA6">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仿宋_GB2312"/>
          <w:color w:val="000000" w:themeColor="text1"/>
          <w:sz w:val="32"/>
          <w:szCs w:val="32"/>
          <w14:textFill>
            <w14:solidFill>
              <w14:schemeClr w14:val="tx1"/>
            </w14:solidFill>
          </w14:textFill>
        </w:rPr>
      </w:pPr>
    </w:p>
    <w:p w14:paraId="3168DB0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仿宋_GB2312" w:cs="Times New Roman"/>
          <w:sz w:val="32"/>
          <w:szCs w:val="32"/>
        </w:rPr>
      </w:pPr>
    </w:p>
    <w:p w14:paraId="0DA799B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仿宋_GB2312" w:cs="Times New Roman"/>
          <w:sz w:val="32"/>
          <w:szCs w:val="32"/>
        </w:rPr>
      </w:pPr>
    </w:p>
    <w:p w14:paraId="4098863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仿宋_GB2312" w:cs="Times New Roman"/>
          <w:sz w:val="32"/>
          <w:szCs w:val="32"/>
        </w:rPr>
      </w:pPr>
    </w:p>
    <w:p w14:paraId="6E98BE13">
      <w:pPr>
        <w:tabs>
          <w:tab w:val="left" w:pos="2269"/>
        </w:tabs>
        <w:bidi w:val="0"/>
        <w:jc w:val="left"/>
        <w:rPr>
          <w:rFonts w:hint="default"/>
          <w:lang w:val="en-US" w:eastAsia="zh-CN"/>
        </w:rPr>
      </w:pPr>
      <w:bookmarkStart w:id="2" w:name="_GoBack"/>
      <w:bookmarkEnd w:id="2"/>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800002BF" w:usb1="38C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BC71F">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84C23B">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084C23B">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0MTc4NjBjNTA4ZTMxOGNlNzhmMzY2MjNlNmIwZWUifQ=="/>
  </w:docVars>
  <w:rsids>
    <w:rsidRoot w:val="00C5501C"/>
    <w:rsid w:val="000E3391"/>
    <w:rsid w:val="005C7AB8"/>
    <w:rsid w:val="007E7C15"/>
    <w:rsid w:val="008C1627"/>
    <w:rsid w:val="008C3B38"/>
    <w:rsid w:val="00A75D52"/>
    <w:rsid w:val="00C5501C"/>
    <w:rsid w:val="00CD1503"/>
    <w:rsid w:val="00CD7476"/>
    <w:rsid w:val="00DF72C2"/>
    <w:rsid w:val="03B1624A"/>
    <w:rsid w:val="0C3C4EEC"/>
    <w:rsid w:val="0C9A2ECD"/>
    <w:rsid w:val="162C61B0"/>
    <w:rsid w:val="1ACA7C6D"/>
    <w:rsid w:val="21C025F1"/>
    <w:rsid w:val="30BE7C0C"/>
    <w:rsid w:val="333F7A14"/>
    <w:rsid w:val="44E54472"/>
    <w:rsid w:val="470973CF"/>
    <w:rsid w:val="4AAF0870"/>
    <w:rsid w:val="50A74535"/>
    <w:rsid w:val="55506364"/>
    <w:rsid w:val="55A21E1B"/>
    <w:rsid w:val="647A005F"/>
    <w:rsid w:val="71E81D0A"/>
    <w:rsid w:val="7E164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Plain Text"/>
    <w:basedOn w:val="1"/>
    <w:semiHidden/>
    <w:unhideWhenUsed/>
    <w:qFormat/>
    <w:uiPriority w:val="0"/>
    <w:rPr>
      <w:rFonts w:hAnsi="Courier New" w:cs="Courier New" w:asciiTheme="minorEastAsia" w:eastAsiaTheme="minorEastAsia"/>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99"/>
    <w:pPr>
      <w:snapToGrid w:val="0"/>
      <w:spacing w:line="640" w:lineRule="exact"/>
      <w:ind w:firstLine="705"/>
    </w:pPr>
    <w:rPr>
      <w:rFonts w:ascii="仿宋_GB2312" w:eastAsia="仿宋_GB2312"/>
      <w:color w:val="000000"/>
      <w:sz w:val="36"/>
      <w:szCs w:val="36"/>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Autospacing="1" w:afterAutospacing="1"/>
      <w:jc w:val="left"/>
    </w:pPr>
    <w:rPr>
      <w:kern w:val="0"/>
      <w:sz w:val="24"/>
      <w:szCs w:val="21"/>
    </w:rPr>
  </w:style>
  <w:style w:type="paragraph" w:styleId="11">
    <w:name w:val="Body Text First Indent 2"/>
    <w:basedOn w:val="3"/>
    <w:qFormat/>
    <w:uiPriority w:val="0"/>
    <w:pPr>
      <w:spacing w:after="0"/>
      <w:ind w:left="0" w:leftChars="0" w:firstLine="420" w:firstLineChars="200"/>
    </w:pPr>
    <w:rPr>
      <w:rFonts w:ascii="Calibri" w:hAnsi="Calibri" w:eastAsia="仿宋_GB2312"/>
      <w:sz w:val="32"/>
    </w:rPr>
  </w:style>
  <w:style w:type="character" w:customStyle="1" w:styleId="14">
    <w:name w:val="页眉 Char"/>
    <w:basedOn w:val="13"/>
    <w:link w:val="7"/>
    <w:qFormat/>
    <w:uiPriority w:val="99"/>
    <w:rPr>
      <w:rFonts w:ascii="Times New Roman" w:hAnsi="Times New Roman" w:eastAsia="宋体" w:cs="Times New Roman"/>
      <w:sz w:val="18"/>
      <w:szCs w:val="18"/>
    </w:rPr>
  </w:style>
  <w:style w:type="character" w:customStyle="1" w:styleId="15">
    <w:name w:val="页脚 Char"/>
    <w:basedOn w:val="13"/>
    <w:link w:val="6"/>
    <w:qFormat/>
    <w:uiPriority w:val="99"/>
    <w:rPr>
      <w:rFonts w:ascii="Times New Roman" w:hAnsi="Times New Roman" w:eastAsia="宋体" w:cs="Times New Roman"/>
      <w:sz w:val="18"/>
      <w:szCs w:val="18"/>
    </w:rPr>
  </w:style>
  <w:style w:type="character" w:customStyle="1" w:styleId="16">
    <w:name w:val="批注框文本 Char"/>
    <w:basedOn w:val="13"/>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3397</Words>
  <Characters>3493</Characters>
  <Lines>1</Lines>
  <Paragraphs>1</Paragraphs>
  <TotalTime>2</TotalTime>
  <ScaleCrop>false</ScaleCrop>
  <LinksUpToDate>false</LinksUpToDate>
  <CharactersWithSpaces>3546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2021-04-16T02:58:00Z</dcterms:created>
  <dc:creator>RX</dc:creator>
  <cp:lastModifiedBy>Administrator</cp:lastModifiedBy>
  <cp:lastPrinted>2023-11-30T03:59:00Z</cp:lastPrinted>
  <dcterms:modified xsi:type="dcterms:W3CDTF">2024-11-01T02:26:06Z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ED88F2D420E64C3F8CEA7FBB39388B86_13</vt:lpwstr>
  </property>
</Properties>
</file>