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spacing w:before="156" w:line="600" w:lineRule="exact"/>
        <w:ind w:right="119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项目序号</w:t>
      </w:r>
      <w:r>
        <w:rPr>
          <w:rFonts w:ascii="Times New Roman" w:hAnsi="Times New Roman" w:eastAsia="华文楷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340102222402000100028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学前教育经费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严店霞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合肥市瑶海区教育体育局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60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ascii="Times New Roman" w:hAnsi="Times New Roman" w:eastAsia="楷体"/>
          <w:color w:val="000000" w:themeColor="text1"/>
          <w:sz w:val="32"/>
        </w:rPr>
        <w:t xml:space="preserve">      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  <w:r>
        <w:rPr>
          <w:rFonts w:ascii="Times New Roman" w:hAnsi="Times New Roman" w:eastAsia="楷体_GB2312"/>
          <w:color w:val="000000" w:themeColor="text1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2024年区级学前教育经费项目</w:t>
      </w:r>
    </w:p>
    <w:p>
      <w:pPr>
        <w:spacing w:line="60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按照《合肥市促进学前教育发展市级以奖代补专项资金管理办法》（合教[20</w:t>
      </w:r>
      <w:r>
        <w:rPr>
          <w:rFonts w:ascii="Times New Roman" w:hAnsi="Times New Roman" w:eastAsia="仿宋_GB2312"/>
          <w:color w:val="000000"/>
          <w:sz w:val="32"/>
          <w:szCs w:val="32"/>
        </w:rPr>
        <w:t>18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]</w:t>
      </w:r>
      <w:r>
        <w:rPr>
          <w:rFonts w:ascii="Times New Roman" w:hAnsi="Times New Roman" w:eastAsia="仿宋_GB2312"/>
          <w:color w:val="000000"/>
          <w:sz w:val="32"/>
          <w:szCs w:val="32"/>
        </w:rPr>
        <w:t>356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号）文件精神，区级配套奖补资金1063.4万元。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2.项目执行情况</w:t>
      </w:r>
    </w:p>
    <w:p>
      <w:pPr>
        <w:spacing w:line="56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区级配套资金奖补公办幼儿园办分园，按照每名幼儿</w:t>
      </w:r>
      <w:r>
        <w:rPr>
          <w:rFonts w:ascii="Times New Roman" w:hAnsi="Times New Roman" w:eastAsia="仿宋_GB2312"/>
          <w:color w:val="000000"/>
          <w:sz w:val="32"/>
          <w:szCs w:val="32"/>
        </w:rPr>
        <w:t>600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元/每年；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二是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按照资金分配要求，市级资金奖补企事业办园，按照每名幼儿</w:t>
      </w:r>
      <w:r>
        <w:rPr>
          <w:rFonts w:ascii="Times New Roman" w:hAnsi="Times New Roman" w:eastAsia="仿宋_GB2312"/>
          <w:color w:val="000000"/>
          <w:sz w:val="32"/>
          <w:szCs w:val="32"/>
        </w:rPr>
        <w:t>856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元/每年；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三是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奖补普惠性民办幼儿园，按照每名幼儿</w:t>
      </w:r>
      <w:r>
        <w:rPr>
          <w:rFonts w:ascii="Times New Roman" w:hAnsi="Times New Roman" w:eastAsia="仿宋_GB2312"/>
          <w:color w:val="000000"/>
          <w:sz w:val="32"/>
          <w:szCs w:val="32"/>
        </w:rPr>
        <w:t>600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元/每年；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四是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奖补公建民营幼儿园，按照每名幼儿</w:t>
      </w:r>
      <w:r>
        <w:rPr>
          <w:rFonts w:ascii="Times New Roman" w:hAnsi="Times New Roman" w:eastAsia="仿宋_GB2312"/>
          <w:color w:val="000000"/>
          <w:sz w:val="32"/>
          <w:szCs w:val="32"/>
        </w:rPr>
        <w:t>600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元/每年；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五是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奖补委托国有企事业单位举办公办幼儿园，按照每名幼儿</w:t>
      </w:r>
      <w:r>
        <w:rPr>
          <w:rFonts w:ascii="Times New Roman" w:hAnsi="Times New Roman" w:eastAsia="仿宋_GB2312"/>
          <w:color w:val="000000"/>
          <w:sz w:val="32"/>
          <w:szCs w:val="32"/>
        </w:rPr>
        <w:t>600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元/每年，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六是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贫困幼儿资助，按照每名幼儿</w:t>
      </w:r>
      <w:r>
        <w:rPr>
          <w:rFonts w:ascii="Times New Roman" w:hAnsi="Times New Roman" w:eastAsia="仿宋_GB2312"/>
          <w:color w:val="000000"/>
          <w:sz w:val="32"/>
          <w:szCs w:val="32"/>
        </w:rPr>
        <w:t>860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元/每年，以上奖补共拨付资金1063.4万。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1.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项目年度总体目标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一是通过奖补，改善公民办幼儿园办园条件，加强教师培训，提升办园品质和保教质量。二是通过资助，解决贫困家庭幼儿入园困难。三是奖补委托创和幼教办园，改革公办幼儿园办园模式。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总体目标完成情况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完成区内幼儿园15000名儿童奖补，2024年区级学前教育经费项</w:t>
      </w:r>
      <w:r>
        <w:rPr>
          <w:rFonts w:ascii="Times New Roman" w:hAnsi="Times New Roman" w:eastAsia="仿宋_GB2312"/>
          <w:color w:val="000000"/>
          <w:sz w:val="32"/>
          <w:szCs w:val="32"/>
        </w:rPr>
        <w:t>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1063.4万元，按照项目执行情况实际拨付区级配套奖补资金1063.4万元。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区级学前教育经费项</w:t>
      </w:r>
      <w:r>
        <w:rPr>
          <w:rFonts w:ascii="Times New Roman" w:hAnsi="Times New Roman" w:eastAsia="仿宋_GB2312"/>
          <w:color w:val="000000"/>
          <w:sz w:val="32"/>
          <w:szCs w:val="32"/>
        </w:rPr>
        <w:t>目通过申请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区</w:t>
      </w:r>
      <w:r>
        <w:rPr>
          <w:rFonts w:ascii="Times New Roman" w:hAnsi="Times New Roman" w:eastAsia="仿宋_GB2312"/>
          <w:color w:val="000000"/>
          <w:sz w:val="32"/>
          <w:szCs w:val="32"/>
        </w:rPr>
        <w:t>财政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拨付教体局资金1063.4万元，教体局下拨</w:t>
      </w:r>
      <w:r>
        <w:rPr>
          <w:rFonts w:ascii="Times New Roman" w:hAnsi="Times New Roman" w:eastAsia="仿宋_GB2312"/>
          <w:color w:val="000000"/>
          <w:sz w:val="32"/>
          <w:szCs w:val="32"/>
        </w:rPr>
        <w:t>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1063.4万元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其中公办幼儿园幼儿园、企事业办园、普惠性民办幼儿园、委托国有企事业单位举办公办幼儿园、贫困幼儿资助共拨付1063.4万元。</w:t>
      </w:r>
    </w:p>
    <w:p>
      <w:pPr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区级学前教育经费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区级学前教育经费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，区级学前教育经费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1063.4万元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1063.4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%，得分10分。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15000人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15000人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，得分13分。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left="319" w:leftChars="152" w:firstLine="320" w:firstLineChars="1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：经费支出进效性，当年及时完成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：项目完成合格率95%，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完成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质量指标100%，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</w:t>
      </w: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项目总成本《2200万元，完成1063.4万元，达到预期。得12月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无 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：对减少财政投资的改善程度。明显  达到预期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：本指标不适用。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：对提高教育水平的持续影响程度  影响程度较高 达成预期指标。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  服务对象满意度》98%，达到预期指标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</w:t>
      </w:r>
      <w:r>
        <w:rPr>
          <w:rFonts w:ascii="Times New Roman" w:hAnsi="Times New Roman" w:eastAsia="黑体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一是《合肥市促进学前教育发展市级以奖代补专项资金管理办法》（合教[20</w:t>
      </w:r>
      <w:r>
        <w:rPr>
          <w:rFonts w:ascii="Times New Roman" w:hAnsi="Times New Roman" w:eastAsia="仿宋_GB2312"/>
          <w:color w:val="000000"/>
          <w:sz w:val="32"/>
          <w:szCs w:val="32"/>
        </w:rPr>
        <w:t>18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]</w:t>
      </w:r>
      <w:r>
        <w:rPr>
          <w:rFonts w:ascii="Times New Roman" w:hAnsi="Times New Roman" w:eastAsia="仿宋_GB2312"/>
          <w:color w:val="000000"/>
          <w:sz w:val="32"/>
          <w:szCs w:val="32"/>
        </w:rPr>
        <w:t>356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号）文件。二是《财政部 教育部印发支持学前教育发展资金管理办法的通知》（财教[2019]256）文件。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目前公办幼儿园还是无法满足人民群众的需要，还需政府增加投入加大公办幼儿园布点。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五</w:t>
      </w:r>
      <w:r>
        <w:rPr>
          <w:rFonts w:ascii="Times New Roman" w:hAnsi="Times New Roman" w:eastAsia="黑体"/>
          <w:color w:val="000000"/>
          <w:sz w:val="32"/>
          <w:szCs w:val="32"/>
        </w:rPr>
        <w:t>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从预算管理一体化系统导出</w:t>
      </w:r>
      <w:r>
        <w:rPr>
          <w:rFonts w:ascii="Times New Roman" w:hAnsi="Times New Roman" w:eastAsia="仿宋_GB2312"/>
          <w:color w:val="000000"/>
          <w:sz w:val="32"/>
          <w:szCs w:val="32"/>
        </w:rPr>
        <w:t>）；</w:t>
      </w:r>
    </w:p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7452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20C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85979"/>
    <w:rsid w:val="0019017C"/>
    <w:rsid w:val="00191913"/>
    <w:rsid w:val="00191969"/>
    <w:rsid w:val="00192156"/>
    <w:rsid w:val="00192ACC"/>
    <w:rsid w:val="001940C5"/>
    <w:rsid w:val="00194BF7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5618"/>
    <w:rsid w:val="001D6B55"/>
    <w:rsid w:val="001E02D9"/>
    <w:rsid w:val="001F1D49"/>
    <w:rsid w:val="001F43A9"/>
    <w:rsid w:val="00204E47"/>
    <w:rsid w:val="0021136D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27F78"/>
    <w:rsid w:val="003400BF"/>
    <w:rsid w:val="00340B74"/>
    <w:rsid w:val="003531EE"/>
    <w:rsid w:val="00361095"/>
    <w:rsid w:val="0036262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3EFB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2C0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361D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320D"/>
    <w:rsid w:val="005345A9"/>
    <w:rsid w:val="00535F35"/>
    <w:rsid w:val="005442AC"/>
    <w:rsid w:val="00552F59"/>
    <w:rsid w:val="00553264"/>
    <w:rsid w:val="00557D02"/>
    <w:rsid w:val="00560675"/>
    <w:rsid w:val="00560F97"/>
    <w:rsid w:val="00561550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D6E1D"/>
    <w:rsid w:val="005E125C"/>
    <w:rsid w:val="005E4262"/>
    <w:rsid w:val="005E55E1"/>
    <w:rsid w:val="005F3419"/>
    <w:rsid w:val="005F3CBA"/>
    <w:rsid w:val="005F5137"/>
    <w:rsid w:val="00632E50"/>
    <w:rsid w:val="006332C1"/>
    <w:rsid w:val="006355FE"/>
    <w:rsid w:val="006356B8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CF8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D7990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30D0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2B51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568F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87B8F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35B89"/>
    <w:rsid w:val="00B433D1"/>
    <w:rsid w:val="00B45278"/>
    <w:rsid w:val="00B47BE4"/>
    <w:rsid w:val="00B5185E"/>
    <w:rsid w:val="00B607B6"/>
    <w:rsid w:val="00B6206D"/>
    <w:rsid w:val="00B666F5"/>
    <w:rsid w:val="00B734FE"/>
    <w:rsid w:val="00B76AC0"/>
    <w:rsid w:val="00B81BB7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1663"/>
    <w:rsid w:val="00BB298E"/>
    <w:rsid w:val="00BB73C4"/>
    <w:rsid w:val="00BC24BB"/>
    <w:rsid w:val="00BC6CCB"/>
    <w:rsid w:val="00BC7AA8"/>
    <w:rsid w:val="00BD0690"/>
    <w:rsid w:val="00BD158F"/>
    <w:rsid w:val="00BD2EC7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48F"/>
    <w:rsid w:val="00C026C4"/>
    <w:rsid w:val="00C04BD1"/>
    <w:rsid w:val="00C06DCA"/>
    <w:rsid w:val="00C1163A"/>
    <w:rsid w:val="00C14858"/>
    <w:rsid w:val="00C17E10"/>
    <w:rsid w:val="00C25820"/>
    <w:rsid w:val="00C36AEA"/>
    <w:rsid w:val="00C46571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C5CC1"/>
    <w:rsid w:val="00CD48DE"/>
    <w:rsid w:val="00CE3174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20B2"/>
    <w:rsid w:val="00D355DA"/>
    <w:rsid w:val="00D41C31"/>
    <w:rsid w:val="00D4335B"/>
    <w:rsid w:val="00D462B4"/>
    <w:rsid w:val="00D462D6"/>
    <w:rsid w:val="00D468DD"/>
    <w:rsid w:val="00D471E3"/>
    <w:rsid w:val="00D47347"/>
    <w:rsid w:val="00D4775B"/>
    <w:rsid w:val="00D525E0"/>
    <w:rsid w:val="00D547F2"/>
    <w:rsid w:val="00D6120B"/>
    <w:rsid w:val="00D6134E"/>
    <w:rsid w:val="00D655A3"/>
    <w:rsid w:val="00D65E96"/>
    <w:rsid w:val="00D66E4B"/>
    <w:rsid w:val="00D67145"/>
    <w:rsid w:val="00D71FA2"/>
    <w:rsid w:val="00D7444C"/>
    <w:rsid w:val="00D769DD"/>
    <w:rsid w:val="00D83E63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074B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52EA"/>
    <w:rsid w:val="00E360E7"/>
    <w:rsid w:val="00E3787E"/>
    <w:rsid w:val="00E43C5C"/>
    <w:rsid w:val="00E46AB6"/>
    <w:rsid w:val="00E54696"/>
    <w:rsid w:val="00E550F4"/>
    <w:rsid w:val="00E56F20"/>
    <w:rsid w:val="00E6368A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13D4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671BDD"/>
    <w:rsid w:val="09266298"/>
    <w:rsid w:val="0FE0170A"/>
    <w:rsid w:val="12FB735A"/>
    <w:rsid w:val="1580063C"/>
    <w:rsid w:val="16F716AA"/>
    <w:rsid w:val="1BD792BA"/>
    <w:rsid w:val="201B0848"/>
    <w:rsid w:val="27FA6A3D"/>
    <w:rsid w:val="2FFC4CEE"/>
    <w:rsid w:val="39EC3A8B"/>
    <w:rsid w:val="3CFE57A8"/>
    <w:rsid w:val="3D17003D"/>
    <w:rsid w:val="3EB75BFF"/>
    <w:rsid w:val="40C83447"/>
    <w:rsid w:val="45C64554"/>
    <w:rsid w:val="4E0A01FE"/>
    <w:rsid w:val="54AB3C68"/>
    <w:rsid w:val="5B2737C9"/>
    <w:rsid w:val="5C736320"/>
    <w:rsid w:val="5D7F7DA8"/>
    <w:rsid w:val="5F9C8719"/>
    <w:rsid w:val="5FF43F05"/>
    <w:rsid w:val="63FD67ED"/>
    <w:rsid w:val="64266808"/>
    <w:rsid w:val="6CF52112"/>
    <w:rsid w:val="6D0D5EB2"/>
    <w:rsid w:val="6D99097A"/>
    <w:rsid w:val="6DF8D820"/>
    <w:rsid w:val="6FED328C"/>
    <w:rsid w:val="70576F8F"/>
    <w:rsid w:val="71373859"/>
    <w:rsid w:val="779BD1C3"/>
    <w:rsid w:val="7BBCDE22"/>
    <w:rsid w:val="7F7D9BD7"/>
    <w:rsid w:val="7F8E7950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0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Date"/>
    <w:basedOn w:val="1"/>
    <w:next w:val="1"/>
    <w:link w:val="25"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4"/>
    <w:autoRedefine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9">
    <w:name w:val="toc 1"/>
    <w:basedOn w:val="1"/>
    <w:next w:val="1"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8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4"/>
    <w:qFormat/>
    <w:uiPriority w:val="0"/>
    <w:rPr>
      <w:sz w:val="28"/>
    </w:rPr>
  </w:style>
  <w:style w:type="character" w:customStyle="1" w:styleId="21">
    <w:name w:val="正文啊 Char Char"/>
    <w:link w:val="22"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3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6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5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6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247</Words>
  <Characters>1412</Characters>
  <Lines>11</Lines>
  <Paragraphs>3</Paragraphs>
  <TotalTime>30</TotalTime>
  <ScaleCrop>false</ScaleCrop>
  <LinksUpToDate>false</LinksUpToDate>
  <CharactersWithSpaces>1656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L</cp:lastModifiedBy>
  <cp:lastPrinted>2022-12-06T16:18:00Z</cp:lastPrinted>
  <dcterms:modified xsi:type="dcterms:W3CDTF">2024-05-28T06:48:52Z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CED02EDA206F41149D597E818FE04422</vt:lpwstr>
  </property>
</Properties>
</file>