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498AB">
      <w:pPr>
        <w:tabs>
          <w:tab w:val="left" w:pos="1852"/>
        </w:tabs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黑体"/>
          <w:sz w:val="32"/>
          <w:szCs w:val="32"/>
          <w:lang w:val="zh-CN"/>
        </w:rPr>
      </w:pPr>
      <w:r>
        <w:rPr>
          <w:rFonts w:hint="eastAsia" w:ascii="Times New Roman" w:hAnsi="Times New Roman" w:eastAsia="黑体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1：</w:t>
      </w:r>
      <w:r>
        <w:rPr>
          <w:rFonts w:hint="eastAsia" w:ascii="Times New Roman" w:hAnsi="Times New Roman" w:eastAsia="黑体"/>
          <w:sz w:val="32"/>
          <w:szCs w:val="32"/>
          <w:lang w:val="zh-CN"/>
        </w:rPr>
        <w:tab/>
      </w:r>
    </w:p>
    <w:p w14:paraId="6ACED7E7">
      <w:pPr>
        <w:autoSpaceDE w:val="0"/>
        <w:autoSpaceDN w:val="0"/>
        <w:adjustRightInd w:val="0"/>
        <w:spacing w:line="300" w:lineRule="exact"/>
        <w:rPr>
          <w:rFonts w:ascii="Times New Roman" w:hAnsi="Times New Roman" w:eastAsia="黑体"/>
          <w:sz w:val="32"/>
          <w:szCs w:val="32"/>
          <w:lang w:val="zh-CN"/>
        </w:rPr>
      </w:pPr>
    </w:p>
    <w:p w14:paraId="493573E0"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瑶海区202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年重点产品质量安全监管目录</w:t>
      </w:r>
    </w:p>
    <w:p w14:paraId="0F9871D7">
      <w:pPr>
        <w:autoSpaceDE w:val="0"/>
        <w:autoSpaceDN w:val="0"/>
        <w:adjustRightInd w:val="0"/>
        <w:spacing w:line="520" w:lineRule="exact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楷体_GB2312"/>
          <w:sz w:val="32"/>
          <w:szCs w:val="32"/>
          <w:lang w:val="zh-CN"/>
        </w:rPr>
        <w:t>（含监督抽查、风险监测）</w:t>
      </w:r>
    </w:p>
    <w:p w14:paraId="31E95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2"/>
        <w:tblW w:w="10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52"/>
        <w:gridCol w:w="1768"/>
        <w:gridCol w:w="2216"/>
        <w:gridCol w:w="1501"/>
        <w:gridCol w:w="1257"/>
        <w:gridCol w:w="1148"/>
      </w:tblGrid>
      <w:tr w14:paraId="0043C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7B01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F222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  <w:t>一级分类名称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F910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  <w:t>二级分类名称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8AF0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  <w:t>产品名称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3C47C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  <w:t>属性名称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22B42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  <w:t>监督抽查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C11D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Cs w:val="21"/>
              </w:rPr>
              <w:t>风险监测</w:t>
            </w:r>
          </w:p>
        </w:tc>
      </w:tr>
      <w:tr w14:paraId="7B7C8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6DD9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5D1F0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电工及材料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E62C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电线及电缆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C417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电力电缆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60B4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1AD4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6BCD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 w14:paraId="76599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E19B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32DF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电工及材料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B3FD3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电线及电缆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8467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电线电缆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7DA8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EBB0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3D3E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 w14:paraId="5850E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C192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DEC6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8754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F548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电风扇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8703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5523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6B1B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 w14:paraId="2E0E7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F5B7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4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99857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3CFFD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1737A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便携式风扇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BE0A7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FEAD2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047F8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√</w:t>
            </w:r>
          </w:p>
        </w:tc>
      </w:tr>
      <w:tr w14:paraId="07BB2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EEEEF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5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A2C4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5CB05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5FAA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电热暖手器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5480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电热水袋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6792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08EB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 w14:paraId="5A3F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BD4C1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6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6300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7A83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9111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电热毯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AD30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E763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B054A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 w14:paraId="168B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B1AF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7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739C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9C9B3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A290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皮肤及毛发护理器具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140D9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电吹风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0E4CD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9A19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 w14:paraId="43D08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4926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8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2FE80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324AA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照明光源及灯具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A216A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读写台灯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46D76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LED读写台灯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99301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4B6E5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</w:p>
        </w:tc>
      </w:tr>
      <w:tr w14:paraId="5444B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9977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9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F228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机械及安防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0293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安全技术防范产品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3D1AF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非医用口罩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33AA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FA48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1967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B54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0E59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F633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机械及安防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45FF1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车辆及相关产品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C368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电动自行车充电器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C139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35E5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20A2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A6A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5FB0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7D635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机械及安防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B797F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消防器材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08B55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消防水带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5A814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247AA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2F76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7B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0A1D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90B93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机械及安防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F3A73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消防器材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7E3D9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手提式灭火器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F7444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手提式干粉灭火器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D1DFC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FD47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7D5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CF5AB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C628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建筑和装饰装修材料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CB99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建筑用材料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08D1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预拌混凝土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BA3C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3A77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6541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E2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76B5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14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0B7E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建筑和装饰装修材料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46F4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人造板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9836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实木地板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8784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0913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F7A8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01B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B3C95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15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999F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建筑和装饰装修材料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F5AC6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塑料管材及管件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4A5B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聚乙烯（PE）管材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CD434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给水用聚乙烯（PE）管材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AB5F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804B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438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C480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16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3123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农业生产资料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1790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农用塑料制品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E9F0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农用薄膜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9204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8519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31C3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F0F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5208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17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3E25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8BF32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968C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商用燃气灶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D293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2DA8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22AA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7B1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1DCC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18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827F4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190E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5EC5F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家用燃气灶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94A47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857FF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7BAD2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F84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F922D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19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C5CB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C1467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742AA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家用瓶装液化石油气调压器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2B6D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6F77F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F308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FC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4189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F0206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9E167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500A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户外燃气燃烧器具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51C0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卡式燃具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42046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1625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0BD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0E1B6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049BA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7B60E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407A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商用燃气灶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1B801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燃气蒸煮炉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DF1B5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EEA45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401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6006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6449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5F15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4B97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木制家具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F41A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B15F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49C9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DE6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ED0C8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AB0F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4BEE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眼镜类产品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B1E0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配装眼镜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75D1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607E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BA649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01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3EC5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24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7B384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C438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眼镜类产品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666A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老视成镜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16E6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DBB2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1FC3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987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C619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25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17BA3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D6254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纸及制品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0104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纸尿裤（片、垫）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378BC"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898DA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6882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E04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D251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26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55CD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A74A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纸及制品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F2A5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卫生巾（护垫）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9D47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7BC9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6688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4DE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9344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27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D503F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轻工产品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A1609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运载工具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E91859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电动自行车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42E06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41E7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322A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94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F55B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28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8B4C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86C3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儿童用品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884A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玩具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1341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真煮玩具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B1ED7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BDE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 w14:paraId="0D510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BD82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29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46A3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BC740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儿童用品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792C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玩具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F66D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假水玩具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F1A6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634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 w14:paraId="60B5F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25844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CF90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5283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儿童用品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40F0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玩具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A3B3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D397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F9D3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5DA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5BBF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46E5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C71A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纺织品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2526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床上用品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77CA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絮用纤维制品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BD57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F35F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66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3EA6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FDAA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E409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纺织品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83CC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儿童及婴幼儿服装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886C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7C9D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6268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</w:tr>
      <w:tr w14:paraId="238BE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DC85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230D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43C5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纺织品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6BD13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校服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1AD47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77DD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AFA5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B6C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8D98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9901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72E7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纺织品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1BAC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休闲服装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4BA9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T恤衫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66FB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315A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124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1CA49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CEC9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0C68B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纺织品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50903"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一次性使用卫生用品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9B657"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一次性内裤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5EC69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02CC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B5D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5302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10CE3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EE8C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皮革皮毛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FC071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羽绒制品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AD84B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羽绒服装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1B76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EBB9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9C9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2A49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2571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7E0C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文体用品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C0D9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学生用品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3BD9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C52B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3F68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839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B92A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38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5B5D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BFC0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塑料材质食品相关产品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2F11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非复合膜袋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7522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ED5B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92E5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2E9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7A02C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4F02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9CE2B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塑料材质食品相关产品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64AE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食品接触用塑料包装容器、工具等制品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4648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973C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F793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CE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DBFBD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736B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26FA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塑料材质食品相关产品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4B1D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塑料购物袋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E5ACE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D81F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EF10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64A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B553A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41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05C12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9B81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塑料材质食品相关产品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7ADB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塑料一次性餐饮具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FF9F6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密胺餐具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4E48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737A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D4C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B6F22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42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AB5C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BB0D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洗涤剂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C3D54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餐具洗涤剂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55C4D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2199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973A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7AD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EA794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34E4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0310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纸材质食品相关产品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733BF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食品接触用纸包装及容器等制品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533D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687E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5AE7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393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121F5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2DE8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9795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金属材质食品相关产品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0DA56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工业和商用电热食品加工设备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8CD5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DB48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A73E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D67A8B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5591A"/>
    <w:rsid w:val="386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2025-03-25T03:39:00Z</dcterms:created>
  <dc:creator>Administrator</dc:creator>
  <cp:lastModifiedBy>Administrator</cp:lastModifiedBy>
  <dcterms:modified xsi:type="dcterms:W3CDTF">2025-03-25T03:40:21Z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92EA35441E244B95BFABBFEA78D7E5BF_11</vt:lpwstr>
  </property>
  <property fmtid="{D5CDD505-2E9C-101B-9397-08002B2CF9AE}" pid="4" name="KSOTemplateDocerSaveRecord">
    <vt:lpwstr>eyJoZGlkIjoiOTcyYTM2N2FhODQ1MWUxOWFlMmE2MmE5MTI4MGJiNDQifQ==</vt:lpwstr>
  </property>
</Properties>
</file>