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F2" w:rsidRDefault="00237BF2" w:rsidP="00527C4D">
      <w:pPr>
        <w:spacing w:line="592" w:lineRule="exact"/>
        <w:jc w:val="center"/>
        <w:rPr>
          <w:rFonts w:ascii="方正小标宋简体" w:eastAsia="方正小标宋简体"/>
          <w:sz w:val="44"/>
          <w:szCs w:val="44"/>
        </w:rPr>
      </w:pPr>
      <w:r w:rsidRPr="00F40A38">
        <w:rPr>
          <w:rFonts w:ascii="方正小标宋简体" w:eastAsia="方正小标宋简体" w:hint="eastAsia"/>
          <w:sz w:val="44"/>
          <w:szCs w:val="44"/>
        </w:rPr>
        <w:t>《合肥市基本医疗保险精神疾病住院按床日付费实施方案（</w:t>
      </w:r>
      <w:r w:rsidR="00F40A38" w:rsidRPr="00F40A38">
        <w:rPr>
          <w:rFonts w:ascii="方正小标宋简体" w:eastAsia="方正小标宋简体" w:hint="eastAsia"/>
          <w:sz w:val="44"/>
          <w:szCs w:val="44"/>
        </w:rPr>
        <w:t>修订</w:t>
      </w:r>
      <w:r w:rsidRPr="00F40A38">
        <w:rPr>
          <w:rFonts w:ascii="方正小标宋简体" w:eastAsia="方正小标宋简体" w:hint="eastAsia"/>
          <w:sz w:val="44"/>
          <w:szCs w:val="44"/>
        </w:rPr>
        <w:t>稿）》起草说明</w:t>
      </w:r>
    </w:p>
    <w:p w:rsidR="00596FD3" w:rsidRDefault="00743B25" w:rsidP="00596FD3">
      <w:pPr>
        <w:pStyle w:val="a5"/>
        <w:numPr>
          <w:ilvl w:val="0"/>
          <w:numId w:val="1"/>
        </w:numPr>
        <w:spacing w:line="592" w:lineRule="exact"/>
        <w:ind w:firstLineChars="0"/>
        <w:rPr>
          <w:rFonts w:ascii="黑体" w:eastAsia="黑体" w:hAnsi="黑体"/>
          <w:sz w:val="32"/>
          <w:szCs w:val="32"/>
        </w:rPr>
      </w:pPr>
      <w:r w:rsidRPr="00596FD3">
        <w:rPr>
          <w:rFonts w:ascii="黑体" w:eastAsia="黑体" w:hAnsi="黑体" w:hint="eastAsia"/>
          <w:sz w:val="32"/>
          <w:szCs w:val="32"/>
        </w:rPr>
        <w:t>修订</w:t>
      </w:r>
      <w:r w:rsidR="00237BF2" w:rsidRPr="00596FD3">
        <w:rPr>
          <w:rFonts w:ascii="黑体" w:eastAsia="黑体" w:hAnsi="黑体" w:hint="eastAsia"/>
          <w:sz w:val="32"/>
          <w:szCs w:val="32"/>
        </w:rPr>
        <w:t>背景</w:t>
      </w:r>
    </w:p>
    <w:p w:rsidR="00596FD3" w:rsidRPr="00596FD3" w:rsidRDefault="00596FD3" w:rsidP="00596FD3">
      <w:pPr>
        <w:spacing w:line="592" w:lineRule="exact"/>
        <w:ind w:firstLineChars="200" w:firstLine="640"/>
        <w:rPr>
          <w:rFonts w:ascii="仿宋_GB2312" w:eastAsia="仿宋_GB2312"/>
          <w:sz w:val="32"/>
          <w:szCs w:val="32"/>
        </w:rPr>
      </w:pPr>
      <w:r w:rsidRPr="00596FD3">
        <w:rPr>
          <w:rFonts w:ascii="仿宋_GB2312" w:eastAsia="仿宋_GB2312" w:hint="eastAsia"/>
          <w:sz w:val="32"/>
          <w:szCs w:val="32"/>
        </w:rPr>
        <w:t>《合肥市基本医疗保险精神疾病住院按床日付费实施方案》（合</w:t>
      </w:r>
      <w:proofErr w:type="gramStart"/>
      <w:r w:rsidRPr="00596FD3">
        <w:rPr>
          <w:rFonts w:ascii="仿宋_GB2312" w:eastAsia="仿宋_GB2312" w:hint="eastAsia"/>
          <w:sz w:val="32"/>
          <w:szCs w:val="32"/>
        </w:rPr>
        <w:t>医</w:t>
      </w:r>
      <w:proofErr w:type="gramEnd"/>
      <w:r w:rsidRPr="00596FD3">
        <w:rPr>
          <w:rFonts w:ascii="仿宋_GB2312" w:eastAsia="仿宋_GB2312" w:hint="eastAsia"/>
          <w:sz w:val="32"/>
          <w:szCs w:val="32"/>
        </w:rPr>
        <w:t>保秘〔2022〕23 号）即将到期，为进一步深化</w:t>
      </w:r>
      <w:proofErr w:type="gramStart"/>
      <w:r w:rsidRPr="00596FD3">
        <w:rPr>
          <w:rFonts w:ascii="仿宋_GB2312" w:eastAsia="仿宋_GB2312" w:hint="eastAsia"/>
          <w:sz w:val="32"/>
          <w:szCs w:val="32"/>
        </w:rPr>
        <w:t>医</w:t>
      </w:r>
      <w:proofErr w:type="gramEnd"/>
      <w:r w:rsidRPr="00596FD3">
        <w:rPr>
          <w:rFonts w:ascii="仿宋_GB2312" w:eastAsia="仿宋_GB2312" w:hint="eastAsia"/>
          <w:sz w:val="32"/>
          <w:szCs w:val="32"/>
        </w:rPr>
        <w:t>保支付方式改革，提升</w:t>
      </w:r>
      <w:proofErr w:type="gramStart"/>
      <w:r w:rsidRPr="00596FD3">
        <w:rPr>
          <w:rFonts w:ascii="仿宋_GB2312" w:eastAsia="仿宋_GB2312" w:hint="eastAsia"/>
          <w:sz w:val="32"/>
          <w:szCs w:val="32"/>
        </w:rPr>
        <w:t>医</w:t>
      </w:r>
      <w:proofErr w:type="gramEnd"/>
      <w:r w:rsidRPr="00596FD3">
        <w:rPr>
          <w:rFonts w:ascii="仿宋_GB2312" w:eastAsia="仿宋_GB2312" w:hint="eastAsia"/>
          <w:sz w:val="32"/>
          <w:szCs w:val="32"/>
        </w:rPr>
        <w:t>保基金使用效能，适应精神疾病医疗服务发展变化，我局依据《安徽省基本医疗保险精神病患者住院按床日付费指导方案》（皖</w:t>
      </w:r>
      <w:proofErr w:type="gramStart"/>
      <w:r w:rsidRPr="00596FD3">
        <w:rPr>
          <w:rFonts w:ascii="仿宋_GB2312" w:eastAsia="仿宋_GB2312" w:hint="eastAsia"/>
          <w:sz w:val="32"/>
          <w:szCs w:val="32"/>
        </w:rPr>
        <w:t>医</w:t>
      </w:r>
      <w:proofErr w:type="gramEnd"/>
      <w:r w:rsidRPr="00596FD3">
        <w:rPr>
          <w:rFonts w:ascii="仿宋_GB2312" w:eastAsia="仿宋_GB2312" w:hint="eastAsia"/>
          <w:sz w:val="32"/>
          <w:szCs w:val="32"/>
        </w:rPr>
        <w:t>保秘〔2021〕106 号），对原方案进行修订。</w:t>
      </w:r>
    </w:p>
    <w:p w:rsidR="00237BF2" w:rsidRPr="00596FD3" w:rsidRDefault="009827CC" w:rsidP="00596FD3">
      <w:pPr>
        <w:pStyle w:val="a5"/>
        <w:numPr>
          <w:ilvl w:val="0"/>
          <w:numId w:val="1"/>
        </w:numPr>
        <w:spacing w:line="592" w:lineRule="exact"/>
        <w:ind w:firstLineChars="0"/>
        <w:rPr>
          <w:rFonts w:ascii="黑体" w:eastAsia="黑体" w:hAnsi="黑体"/>
          <w:sz w:val="32"/>
          <w:szCs w:val="32"/>
        </w:rPr>
      </w:pPr>
      <w:r>
        <w:rPr>
          <w:rFonts w:ascii="黑体" w:eastAsia="黑体" w:hAnsi="黑体" w:hint="eastAsia"/>
          <w:sz w:val="32"/>
          <w:szCs w:val="32"/>
        </w:rPr>
        <w:t>修订</w:t>
      </w:r>
      <w:r w:rsidR="00237BF2" w:rsidRPr="00596FD3">
        <w:rPr>
          <w:rFonts w:ascii="黑体" w:eastAsia="黑体" w:hAnsi="黑体" w:hint="eastAsia"/>
          <w:sz w:val="32"/>
          <w:szCs w:val="32"/>
        </w:rPr>
        <w:t>必要性</w:t>
      </w:r>
    </w:p>
    <w:p w:rsidR="00E80B93" w:rsidRDefault="009827CC" w:rsidP="009F0192">
      <w:pPr>
        <w:spacing w:line="592" w:lineRule="exact"/>
        <w:ind w:firstLineChars="200" w:firstLine="640"/>
        <w:rPr>
          <w:rFonts w:ascii="仿宋_GB2312" w:eastAsia="仿宋_GB2312" w:hint="eastAsia"/>
          <w:sz w:val="32"/>
          <w:szCs w:val="32"/>
        </w:rPr>
      </w:pPr>
      <w:r w:rsidRPr="00F40A38">
        <w:rPr>
          <w:rFonts w:ascii="仿宋_GB2312" w:eastAsia="仿宋_GB2312" w:hint="eastAsia"/>
          <w:sz w:val="32"/>
          <w:szCs w:val="32"/>
        </w:rPr>
        <w:t>原方案自2022年7月实施以来，在减轻患者负担、规范诊疗行为等方面发挥了积极作用，但也存在部分医疗机构长期住院</w:t>
      </w:r>
      <w:proofErr w:type="gramStart"/>
      <w:r w:rsidRPr="00F40A38">
        <w:rPr>
          <w:rFonts w:ascii="仿宋_GB2312" w:eastAsia="仿宋_GB2312" w:hint="eastAsia"/>
          <w:sz w:val="32"/>
          <w:szCs w:val="32"/>
        </w:rPr>
        <w:t>段费用</w:t>
      </w:r>
      <w:proofErr w:type="gramEnd"/>
      <w:r w:rsidRPr="00F40A38">
        <w:rPr>
          <w:rFonts w:ascii="仿宋_GB2312" w:eastAsia="仿宋_GB2312" w:hint="eastAsia"/>
          <w:sz w:val="32"/>
          <w:szCs w:val="32"/>
        </w:rPr>
        <w:t>标准与实际成本不匹配</w:t>
      </w:r>
      <w:r w:rsidR="00E80B93">
        <w:rPr>
          <w:rFonts w:ascii="仿宋_GB2312" w:eastAsia="仿宋_GB2312" w:hint="eastAsia"/>
          <w:sz w:val="32"/>
          <w:szCs w:val="32"/>
        </w:rPr>
        <w:t>，导致医疗机构在长期收治精神疾病患者时面临成本压力，</w:t>
      </w:r>
      <w:r w:rsidR="00E80B93" w:rsidRPr="00E80B93">
        <w:rPr>
          <w:rFonts w:ascii="仿宋_GB2312" w:eastAsia="仿宋_GB2312" w:hint="eastAsia"/>
          <w:sz w:val="32"/>
          <w:szCs w:val="32"/>
        </w:rPr>
        <w:t>影响医疗服务质量的稳定性</w:t>
      </w:r>
      <w:r w:rsidR="00E80B93">
        <w:rPr>
          <w:rFonts w:ascii="仿宋_GB2312" w:eastAsia="仿宋_GB2312" w:hint="eastAsia"/>
          <w:sz w:val="32"/>
          <w:szCs w:val="32"/>
        </w:rPr>
        <w:t>。</w:t>
      </w:r>
      <w:r w:rsidR="009F0192" w:rsidRPr="009F0192">
        <w:rPr>
          <w:rFonts w:ascii="仿宋_GB2312" w:eastAsia="仿宋_GB2312" w:hint="eastAsia"/>
          <w:sz w:val="32"/>
          <w:szCs w:val="32"/>
        </w:rPr>
        <w:t>为进一步完善合肥市精神疾病住院</w:t>
      </w:r>
      <w:proofErr w:type="gramStart"/>
      <w:r w:rsidR="009F0192" w:rsidRPr="009F0192">
        <w:rPr>
          <w:rFonts w:ascii="仿宋_GB2312" w:eastAsia="仿宋_GB2312" w:hint="eastAsia"/>
          <w:sz w:val="32"/>
          <w:szCs w:val="32"/>
        </w:rPr>
        <w:t>医</w:t>
      </w:r>
      <w:proofErr w:type="gramEnd"/>
      <w:r w:rsidR="009F0192" w:rsidRPr="009F0192">
        <w:rPr>
          <w:rFonts w:ascii="仿宋_GB2312" w:eastAsia="仿宋_GB2312" w:hint="eastAsia"/>
          <w:sz w:val="32"/>
          <w:szCs w:val="32"/>
        </w:rPr>
        <w:t>保支付体系，契合国家和省关于</w:t>
      </w:r>
      <w:proofErr w:type="gramStart"/>
      <w:r w:rsidR="009F0192" w:rsidRPr="009F0192">
        <w:rPr>
          <w:rFonts w:ascii="仿宋_GB2312" w:eastAsia="仿宋_GB2312" w:hint="eastAsia"/>
          <w:sz w:val="32"/>
          <w:szCs w:val="32"/>
        </w:rPr>
        <w:t>医</w:t>
      </w:r>
      <w:proofErr w:type="gramEnd"/>
      <w:r w:rsidR="009F0192" w:rsidRPr="009F0192">
        <w:rPr>
          <w:rFonts w:ascii="仿宋_GB2312" w:eastAsia="仿宋_GB2312" w:hint="eastAsia"/>
          <w:sz w:val="32"/>
          <w:szCs w:val="32"/>
        </w:rPr>
        <w:t>保支付方式改革的整体规划，有必要在原</w:t>
      </w:r>
      <w:proofErr w:type="gramStart"/>
      <w:r w:rsidR="009F0192" w:rsidRPr="009F0192">
        <w:rPr>
          <w:rFonts w:ascii="仿宋_GB2312" w:eastAsia="仿宋_GB2312" w:hint="eastAsia"/>
          <w:sz w:val="32"/>
          <w:szCs w:val="32"/>
        </w:rPr>
        <w:t>按床日</w:t>
      </w:r>
      <w:proofErr w:type="gramEnd"/>
      <w:r w:rsidR="009F0192" w:rsidRPr="009F0192">
        <w:rPr>
          <w:rFonts w:ascii="仿宋_GB2312" w:eastAsia="仿宋_GB2312" w:hint="eastAsia"/>
          <w:sz w:val="32"/>
          <w:szCs w:val="32"/>
        </w:rPr>
        <w:t>付费政策基础上引入超支费用分担机制，保障参保患者的医疗权益，确保</w:t>
      </w:r>
      <w:proofErr w:type="gramStart"/>
      <w:r w:rsidR="009F0192" w:rsidRPr="009F0192">
        <w:rPr>
          <w:rFonts w:ascii="仿宋_GB2312" w:eastAsia="仿宋_GB2312" w:hint="eastAsia"/>
          <w:sz w:val="32"/>
          <w:szCs w:val="32"/>
        </w:rPr>
        <w:t>医</w:t>
      </w:r>
      <w:proofErr w:type="gramEnd"/>
      <w:r w:rsidR="009F0192" w:rsidRPr="009F0192">
        <w:rPr>
          <w:rFonts w:ascii="仿宋_GB2312" w:eastAsia="仿宋_GB2312" w:hint="eastAsia"/>
          <w:sz w:val="32"/>
          <w:szCs w:val="32"/>
        </w:rPr>
        <w:t>保基金安全、可持续运行。</w:t>
      </w:r>
    </w:p>
    <w:p w:rsidR="009827CC" w:rsidRDefault="009827CC" w:rsidP="009F0192">
      <w:pPr>
        <w:spacing w:line="592" w:lineRule="exact"/>
        <w:ind w:firstLineChars="200" w:firstLine="640"/>
        <w:rPr>
          <w:rFonts w:ascii="黑体" w:eastAsia="黑体" w:hAnsi="黑体"/>
          <w:sz w:val="32"/>
          <w:szCs w:val="32"/>
        </w:rPr>
      </w:pPr>
      <w:r>
        <w:rPr>
          <w:rFonts w:ascii="黑体" w:eastAsia="黑体" w:hAnsi="黑体" w:hint="eastAsia"/>
          <w:sz w:val="32"/>
          <w:szCs w:val="32"/>
        </w:rPr>
        <w:t>三</w:t>
      </w:r>
      <w:r w:rsidRPr="00F40A38">
        <w:rPr>
          <w:rFonts w:ascii="黑体" w:eastAsia="黑体" w:hAnsi="黑体" w:hint="eastAsia"/>
          <w:sz w:val="32"/>
          <w:szCs w:val="32"/>
        </w:rPr>
        <w:t>、征求意见及采纳情况</w:t>
      </w:r>
    </w:p>
    <w:p w:rsidR="009827CC" w:rsidRPr="00743B25" w:rsidRDefault="009827CC" w:rsidP="009F0192">
      <w:pPr>
        <w:spacing w:line="592" w:lineRule="exact"/>
        <w:ind w:firstLineChars="200" w:firstLine="640"/>
        <w:rPr>
          <w:rFonts w:ascii="仿宋_GB2312" w:eastAsia="仿宋_GB2312"/>
          <w:sz w:val="32"/>
          <w:szCs w:val="32"/>
        </w:rPr>
      </w:pPr>
      <w:r w:rsidRPr="00743B25">
        <w:rPr>
          <w:rFonts w:ascii="仿宋_GB2312" w:eastAsia="仿宋_GB2312" w:hint="eastAsia"/>
          <w:sz w:val="32"/>
          <w:szCs w:val="32"/>
        </w:rPr>
        <w:t>在起草过程中，</w:t>
      </w:r>
      <w:r w:rsidR="009F0192">
        <w:rPr>
          <w:rFonts w:ascii="仿宋_GB2312" w:eastAsia="仿宋_GB2312" w:hint="eastAsia"/>
          <w:sz w:val="32"/>
          <w:szCs w:val="32"/>
        </w:rPr>
        <w:t>我局</w:t>
      </w:r>
      <w:r w:rsidR="00DD4883" w:rsidRPr="00743B25">
        <w:rPr>
          <w:rFonts w:ascii="仿宋_GB2312" w:eastAsia="仿宋_GB2312" w:hint="eastAsia"/>
          <w:sz w:val="32"/>
          <w:szCs w:val="32"/>
        </w:rPr>
        <w:t>广泛调研定点精神病专科医院和综合医院精神病专科的诊疗实际情况，</w:t>
      </w:r>
      <w:r w:rsidRPr="00743B25">
        <w:rPr>
          <w:rFonts w:ascii="仿宋_GB2312" w:eastAsia="仿宋_GB2312" w:hint="eastAsia"/>
          <w:sz w:val="32"/>
          <w:szCs w:val="32"/>
        </w:rPr>
        <w:t>对近两年来本市精神疾病住院治疗费用数据进行深入分析，涵盖各级医疗机构日均住院医药费用、</w:t>
      </w:r>
      <w:r>
        <w:rPr>
          <w:rFonts w:ascii="仿宋_GB2312" w:eastAsia="仿宋_GB2312" w:hint="eastAsia"/>
          <w:sz w:val="32"/>
          <w:szCs w:val="32"/>
        </w:rPr>
        <w:t>各分段次均费用</w:t>
      </w:r>
      <w:r w:rsidR="00E80B93">
        <w:rPr>
          <w:rFonts w:ascii="仿宋_GB2312" w:eastAsia="仿宋_GB2312" w:hint="eastAsia"/>
          <w:sz w:val="32"/>
          <w:szCs w:val="32"/>
        </w:rPr>
        <w:t>、</w:t>
      </w:r>
      <w:r w:rsidR="00E80B93" w:rsidRPr="00E80B93">
        <w:rPr>
          <w:rFonts w:ascii="仿宋_GB2312" w:eastAsia="仿宋_GB2312" w:hint="eastAsia"/>
          <w:sz w:val="32"/>
          <w:szCs w:val="32"/>
        </w:rPr>
        <w:t>费用构成比例</w:t>
      </w:r>
      <w:r w:rsidRPr="00743B25">
        <w:rPr>
          <w:rFonts w:ascii="仿宋_GB2312" w:eastAsia="仿宋_GB2312" w:hint="eastAsia"/>
          <w:sz w:val="32"/>
          <w:szCs w:val="32"/>
        </w:rPr>
        <w:t>等</w:t>
      </w:r>
      <w:r w:rsidR="00E80B93">
        <w:rPr>
          <w:rFonts w:ascii="仿宋_GB2312" w:eastAsia="仿宋_GB2312" w:hint="eastAsia"/>
          <w:sz w:val="32"/>
          <w:szCs w:val="32"/>
        </w:rPr>
        <w:t>指标</w:t>
      </w:r>
      <w:r w:rsidRPr="00743B25">
        <w:rPr>
          <w:rFonts w:ascii="仿宋_GB2312" w:eastAsia="仿宋_GB2312" w:hint="eastAsia"/>
          <w:sz w:val="32"/>
          <w:szCs w:val="32"/>
        </w:rPr>
        <w:t>。</w:t>
      </w:r>
      <w:r>
        <w:rPr>
          <w:rFonts w:ascii="仿宋_GB2312" w:eastAsia="仿宋_GB2312" w:hint="eastAsia"/>
          <w:sz w:val="32"/>
          <w:szCs w:val="32"/>
        </w:rPr>
        <w:t>同</w:t>
      </w:r>
      <w:r>
        <w:rPr>
          <w:rFonts w:ascii="仿宋_GB2312" w:eastAsia="仿宋_GB2312" w:hint="eastAsia"/>
          <w:sz w:val="32"/>
          <w:szCs w:val="32"/>
        </w:rPr>
        <w:lastRenderedPageBreak/>
        <w:t>时</w:t>
      </w:r>
      <w:r w:rsidRPr="00743B25">
        <w:rPr>
          <w:rFonts w:ascii="仿宋_GB2312" w:eastAsia="仿宋_GB2312" w:hint="eastAsia"/>
          <w:sz w:val="32"/>
          <w:szCs w:val="32"/>
        </w:rPr>
        <w:t>参考</w:t>
      </w:r>
      <w:r>
        <w:rPr>
          <w:rFonts w:ascii="仿宋_GB2312" w:eastAsia="仿宋_GB2312" w:hint="eastAsia"/>
          <w:sz w:val="32"/>
          <w:szCs w:val="32"/>
        </w:rPr>
        <w:t>省内</w:t>
      </w:r>
      <w:r w:rsidRPr="00743B25">
        <w:rPr>
          <w:rFonts w:ascii="仿宋_GB2312" w:eastAsia="仿宋_GB2312" w:hint="eastAsia"/>
          <w:sz w:val="32"/>
          <w:szCs w:val="32"/>
        </w:rPr>
        <w:t>其他地区</w:t>
      </w:r>
      <w:r>
        <w:rPr>
          <w:rFonts w:ascii="仿宋_GB2312" w:eastAsia="仿宋_GB2312" w:hint="eastAsia"/>
          <w:sz w:val="32"/>
          <w:szCs w:val="32"/>
        </w:rPr>
        <w:t>付费标准</w:t>
      </w:r>
      <w:r w:rsidRPr="00743B25">
        <w:rPr>
          <w:rFonts w:ascii="仿宋_GB2312" w:eastAsia="仿宋_GB2312" w:hint="eastAsia"/>
          <w:sz w:val="32"/>
          <w:szCs w:val="32"/>
        </w:rPr>
        <w:t>，对方案内容进行论证和修改完善，形成本征求意见稿。</w:t>
      </w:r>
      <w:r w:rsidR="009F0192" w:rsidRPr="009F0192">
        <w:rPr>
          <w:rFonts w:ascii="仿宋_GB2312" w:eastAsia="仿宋_GB2312" w:hint="eastAsia"/>
          <w:sz w:val="32"/>
          <w:szCs w:val="32"/>
        </w:rPr>
        <w:t>征求意见稿面向医疗机构、</w:t>
      </w:r>
      <w:proofErr w:type="gramStart"/>
      <w:r w:rsidR="009F0192" w:rsidRPr="009F0192">
        <w:rPr>
          <w:rFonts w:ascii="仿宋_GB2312" w:eastAsia="仿宋_GB2312" w:hint="eastAsia"/>
          <w:sz w:val="32"/>
          <w:szCs w:val="32"/>
        </w:rPr>
        <w:t>医</w:t>
      </w:r>
      <w:proofErr w:type="gramEnd"/>
      <w:r w:rsidR="009F0192" w:rsidRPr="009F0192">
        <w:rPr>
          <w:rFonts w:ascii="仿宋_GB2312" w:eastAsia="仿宋_GB2312" w:hint="eastAsia"/>
          <w:sz w:val="32"/>
          <w:szCs w:val="32"/>
        </w:rPr>
        <w:t>保经办机构、各县区</w:t>
      </w:r>
      <w:proofErr w:type="gramStart"/>
      <w:r w:rsidR="009F0192" w:rsidRPr="009F0192">
        <w:rPr>
          <w:rFonts w:ascii="仿宋_GB2312" w:eastAsia="仿宋_GB2312" w:hint="eastAsia"/>
          <w:sz w:val="32"/>
          <w:szCs w:val="32"/>
        </w:rPr>
        <w:t>医</w:t>
      </w:r>
      <w:proofErr w:type="gramEnd"/>
      <w:r w:rsidR="009F0192" w:rsidRPr="009F0192">
        <w:rPr>
          <w:rFonts w:ascii="仿宋_GB2312" w:eastAsia="仿宋_GB2312" w:hint="eastAsia"/>
          <w:sz w:val="32"/>
          <w:szCs w:val="32"/>
        </w:rPr>
        <w:t xml:space="preserve">保部门等多方征求意见，共收到 8 </w:t>
      </w:r>
      <w:proofErr w:type="gramStart"/>
      <w:r w:rsidR="009F0192" w:rsidRPr="009F0192">
        <w:rPr>
          <w:rFonts w:ascii="仿宋_GB2312" w:eastAsia="仿宋_GB2312" w:hint="eastAsia"/>
          <w:sz w:val="32"/>
          <w:szCs w:val="32"/>
        </w:rPr>
        <w:t>条修改</w:t>
      </w:r>
      <w:proofErr w:type="gramEnd"/>
      <w:r w:rsidR="009F0192" w:rsidRPr="009F0192">
        <w:rPr>
          <w:rFonts w:ascii="仿宋_GB2312" w:eastAsia="仿宋_GB2312" w:hint="eastAsia"/>
          <w:sz w:val="32"/>
          <w:szCs w:val="32"/>
        </w:rPr>
        <w:t xml:space="preserve">意见。其中，5 </w:t>
      </w:r>
      <w:r w:rsidR="009F0192">
        <w:rPr>
          <w:rFonts w:ascii="仿宋_GB2312" w:eastAsia="仿宋_GB2312" w:hint="eastAsia"/>
          <w:sz w:val="32"/>
          <w:szCs w:val="32"/>
        </w:rPr>
        <w:t>条意见</w:t>
      </w:r>
      <w:r w:rsidR="009F0192" w:rsidRPr="009F0192">
        <w:rPr>
          <w:rFonts w:ascii="仿宋_GB2312" w:eastAsia="仿宋_GB2312" w:hint="eastAsia"/>
          <w:sz w:val="32"/>
          <w:szCs w:val="32"/>
        </w:rPr>
        <w:t>采纳或部分采纳；3 条意见未被采纳，针对未采纳的意见已向相关方详细说明理由。</w:t>
      </w:r>
      <w:r w:rsidRPr="00743B25">
        <w:rPr>
          <w:rFonts w:ascii="仿宋_GB2312" w:eastAsia="仿宋_GB2312"/>
          <w:sz w:val="32"/>
          <w:szCs w:val="32"/>
        </w:rPr>
        <w:t xml:space="preserve"> </w:t>
      </w:r>
    </w:p>
    <w:p w:rsidR="00237BF2" w:rsidRPr="00F40A38" w:rsidRDefault="009827CC" w:rsidP="00527C4D">
      <w:pPr>
        <w:spacing w:line="592" w:lineRule="exact"/>
        <w:ind w:firstLineChars="200" w:firstLine="640"/>
        <w:rPr>
          <w:rFonts w:ascii="黑体" w:eastAsia="黑体" w:hAnsi="黑体"/>
          <w:sz w:val="32"/>
          <w:szCs w:val="32"/>
        </w:rPr>
      </w:pPr>
      <w:r>
        <w:rPr>
          <w:rFonts w:ascii="黑体" w:eastAsia="黑体" w:hAnsi="黑体" w:hint="eastAsia"/>
          <w:sz w:val="32"/>
          <w:szCs w:val="32"/>
        </w:rPr>
        <w:t>四</w:t>
      </w:r>
      <w:r w:rsidR="00237BF2" w:rsidRPr="00F40A38">
        <w:rPr>
          <w:rFonts w:ascii="黑体" w:eastAsia="黑体" w:hAnsi="黑体" w:hint="eastAsia"/>
          <w:sz w:val="32"/>
          <w:szCs w:val="32"/>
        </w:rPr>
        <w:t>、</w:t>
      </w:r>
      <w:r w:rsidR="00743B25">
        <w:rPr>
          <w:rFonts w:ascii="黑体" w:eastAsia="黑体" w:hAnsi="黑体" w:hint="eastAsia"/>
          <w:sz w:val="32"/>
          <w:szCs w:val="32"/>
        </w:rPr>
        <w:t>修订的</w:t>
      </w:r>
      <w:r w:rsidR="00237BF2" w:rsidRPr="00F40A38">
        <w:rPr>
          <w:rFonts w:ascii="黑体" w:eastAsia="黑体" w:hAnsi="黑体" w:hint="eastAsia"/>
          <w:sz w:val="32"/>
          <w:szCs w:val="32"/>
        </w:rPr>
        <w:t xml:space="preserve">主要内容 </w:t>
      </w:r>
    </w:p>
    <w:p w:rsidR="009F0192" w:rsidRDefault="00743B25" w:rsidP="00527C4D">
      <w:pPr>
        <w:spacing w:line="592" w:lineRule="exact"/>
        <w:ind w:firstLineChars="200" w:firstLine="640"/>
        <w:rPr>
          <w:rFonts w:ascii="仿宋_GB2312" w:eastAsia="仿宋_GB2312"/>
          <w:sz w:val="32"/>
          <w:szCs w:val="32"/>
        </w:rPr>
      </w:pPr>
      <w:r>
        <w:rPr>
          <w:rFonts w:ascii="仿宋_GB2312" w:eastAsia="仿宋_GB2312" w:hint="eastAsia"/>
          <w:sz w:val="32"/>
          <w:szCs w:val="32"/>
        </w:rPr>
        <w:t>（</w:t>
      </w:r>
      <w:r w:rsidR="009827CC">
        <w:rPr>
          <w:rFonts w:ascii="仿宋_GB2312" w:eastAsia="仿宋_GB2312" w:hint="eastAsia"/>
          <w:sz w:val="32"/>
          <w:szCs w:val="32"/>
        </w:rPr>
        <w:t>一</w:t>
      </w:r>
      <w:r>
        <w:rPr>
          <w:rFonts w:ascii="仿宋_GB2312" w:eastAsia="仿宋_GB2312" w:hint="eastAsia"/>
          <w:sz w:val="32"/>
          <w:szCs w:val="32"/>
        </w:rPr>
        <w:t>）调整</w:t>
      </w:r>
      <w:r w:rsidR="00596FD3">
        <w:rPr>
          <w:rFonts w:ascii="仿宋_GB2312" w:eastAsia="仿宋_GB2312" w:hint="eastAsia"/>
          <w:sz w:val="32"/>
          <w:szCs w:val="32"/>
        </w:rPr>
        <w:t>一</w:t>
      </w:r>
      <w:r w:rsidR="00283836">
        <w:rPr>
          <w:rFonts w:ascii="仿宋_GB2312" w:eastAsia="仿宋_GB2312" w:hint="eastAsia"/>
          <w:sz w:val="32"/>
          <w:szCs w:val="32"/>
        </w:rPr>
        <w:t>级医疗机构</w:t>
      </w:r>
      <w:proofErr w:type="gramStart"/>
      <w:r w:rsidR="00237BF2" w:rsidRPr="00F40A38">
        <w:rPr>
          <w:rFonts w:ascii="仿宋_GB2312" w:eastAsia="仿宋_GB2312" w:hint="eastAsia"/>
          <w:sz w:val="32"/>
          <w:szCs w:val="32"/>
        </w:rPr>
        <w:t>床日费用</w:t>
      </w:r>
      <w:proofErr w:type="gramEnd"/>
      <w:r w:rsidR="00237BF2" w:rsidRPr="00F40A38">
        <w:rPr>
          <w:rFonts w:ascii="仿宋_GB2312" w:eastAsia="仿宋_GB2312" w:hint="eastAsia"/>
          <w:sz w:val="32"/>
          <w:szCs w:val="32"/>
        </w:rPr>
        <w:t>标准</w:t>
      </w:r>
      <w:r w:rsidR="00F40A38">
        <w:rPr>
          <w:rFonts w:ascii="仿宋_GB2312" w:eastAsia="仿宋_GB2312" w:hint="eastAsia"/>
          <w:sz w:val="32"/>
          <w:szCs w:val="32"/>
        </w:rPr>
        <w:t>。</w:t>
      </w:r>
      <w:r w:rsidR="00596FD3">
        <w:rPr>
          <w:rFonts w:ascii="仿宋_GB2312" w:eastAsia="仿宋_GB2312" w:hint="eastAsia"/>
          <w:sz w:val="32"/>
          <w:szCs w:val="32"/>
        </w:rPr>
        <w:t>2024年</w:t>
      </w:r>
      <w:r w:rsidR="009827CC">
        <w:rPr>
          <w:rFonts w:ascii="仿宋_GB2312" w:eastAsia="仿宋_GB2312" w:hint="eastAsia"/>
          <w:sz w:val="32"/>
          <w:szCs w:val="32"/>
        </w:rPr>
        <w:t>一级医疗机构</w:t>
      </w:r>
      <w:r w:rsidR="00DD4883">
        <w:rPr>
          <w:rFonts w:ascii="仿宋_GB2312" w:eastAsia="仿宋_GB2312" w:hint="eastAsia"/>
          <w:sz w:val="32"/>
          <w:szCs w:val="32"/>
        </w:rPr>
        <w:t>执行精神疾病</w:t>
      </w:r>
      <w:proofErr w:type="gramStart"/>
      <w:r w:rsidR="00DD4883">
        <w:rPr>
          <w:rFonts w:ascii="仿宋_GB2312" w:eastAsia="仿宋_GB2312" w:hint="eastAsia"/>
          <w:sz w:val="32"/>
          <w:szCs w:val="32"/>
        </w:rPr>
        <w:t>按床日</w:t>
      </w:r>
      <w:proofErr w:type="gramEnd"/>
      <w:r w:rsidR="00DD4883">
        <w:rPr>
          <w:rFonts w:ascii="仿宋_GB2312" w:eastAsia="仿宋_GB2312" w:hint="eastAsia"/>
          <w:sz w:val="32"/>
          <w:szCs w:val="32"/>
        </w:rPr>
        <w:t>付费政策</w:t>
      </w:r>
      <w:r w:rsidR="009F0192">
        <w:rPr>
          <w:rFonts w:ascii="仿宋_GB2312" w:eastAsia="仿宋_GB2312" w:hint="eastAsia"/>
          <w:sz w:val="32"/>
          <w:szCs w:val="32"/>
        </w:rPr>
        <w:t>，</w:t>
      </w:r>
      <w:r w:rsidR="00E80B93">
        <w:rPr>
          <w:rFonts w:ascii="仿宋_GB2312" w:eastAsia="仿宋_GB2312" w:hint="eastAsia"/>
          <w:sz w:val="32"/>
          <w:szCs w:val="32"/>
        </w:rPr>
        <w:t>数据监测各分段</w:t>
      </w:r>
      <w:r w:rsidR="00E80B93">
        <w:rPr>
          <w:rFonts w:ascii="仿宋_GB2312" w:eastAsia="仿宋_GB2312" w:hint="eastAsia"/>
          <w:sz w:val="32"/>
          <w:szCs w:val="32"/>
        </w:rPr>
        <w:t>次</w:t>
      </w:r>
      <w:proofErr w:type="gramStart"/>
      <w:r w:rsidR="00E80B93">
        <w:rPr>
          <w:rFonts w:ascii="仿宋_GB2312" w:eastAsia="仿宋_GB2312" w:hint="eastAsia"/>
          <w:sz w:val="32"/>
          <w:szCs w:val="32"/>
        </w:rPr>
        <w:t>均</w:t>
      </w:r>
      <w:r w:rsidR="00E80B93">
        <w:rPr>
          <w:rFonts w:ascii="仿宋_GB2312" w:eastAsia="仿宋_GB2312" w:hint="eastAsia"/>
          <w:sz w:val="32"/>
          <w:szCs w:val="32"/>
        </w:rPr>
        <w:t>费用</w:t>
      </w:r>
      <w:proofErr w:type="gramEnd"/>
      <w:r w:rsidR="00E80B93">
        <w:rPr>
          <w:rFonts w:ascii="仿宋_GB2312" w:eastAsia="仿宋_GB2312" w:hint="eastAsia"/>
          <w:sz w:val="32"/>
          <w:szCs w:val="32"/>
        </w:rPr>
        <w:t>均低于目前的付费标准。目前的付费标准</w:t>
      </w:r>
      <w:r w:rsidR="00E80B93" w:rsidRPr="00E80B93">
        <w:rPr>
          <w:rFonts w:ascii="仿宋_GB2312" w:eastAsia="仿宋_GB2312" w:hint="eastAsia"/>
          <w:sz w:val="32"/>
          <w:szCs w:val="32"/>
        </w:rPr>
        <w:t>不符合医疗服务成本的实际支出</w:t>
      </w:r>
      <w:r w:rsidR="00E80B93">
        <w:rPr>
          <w:rFonts w:ascii="仿宋_GB2312" w:eastAsia="仿宋_GB2312" w:hint="eastAsia"/>
          <w:sz w:val="32"/>
          <w:szCs w:val="32"/>
        </w:rPr>
        <w:t>，将</w:t>
      </w:r>
      <w:r w:rsidR="00DD4883">
        <w:rPr>
          <w:rFonts w:ascii="仿宋_GB2312" w:eastAsia="仿宋_GB2312" w:hint="eastAsia"/>
          <w:sz w:val="32"/>
          <w:szCs w:val="32"/>
        </w:rPr>
        <w:t>一级医疗机构</w:t>
      </w:r>
      <w:proofErr w:type="gramStart"/>
      <w:r w:rsidR="009F0192">
        <w:rPr>
          <w:rFonts w:ascii="仿宋_GB2312" w:eastAsia="仿宋_GB2312" w:hint="eastAsia"/>
          <w:sz w:val="32"/>
          <w:szCs w:val="32"/>
        </w:rPr>
        <w:t>三段</w:t>
      </w:r>
      <w:r w:rsidR="009827CC">
        <w:rPr>
          <w:rFonts w:ascii="仿宋_GB2312" w:eastAsia="仿宋_GB2312" w:hint="eastAsia"/>
          <w:sz w:val="32"/>
          <w:szCs w:val="32"/>
        </w:rPr>
        <w:t>床日付费</w:t>
      </w:r>
      <w:proofErr w:type="gramEnd"/>
      <w:r w:rsidR="009827CC">
        <w:rPr>
          <w:rFonts w:ascii="仿宋_GB2312" w:eastAsia="仿宋_GB2312" w:hint="eastAsia"/>
          <w:sz w:val="32"/>
          <w:szCs w:val="32"/>
        </w:rPr>
        <w:t>标准由原来的180元、160元、140元调整为170元、1</w:t>
      </w:r>
      <w:r w:rsidR="00DD4883">
        <w:rPr>
          <w:rFonts w:ascii="仿宋_GB2312" w:eastAsia="仿宋_GB2312" w:hint="eastAsia"/>
          <w:sz w:val="32"/>
          <w:szCs w:val="32"/>
        </w:rPr>
        <w:t>5</w:t>
      </w:r>
      <w:r w:rsidR="009827CC">
        <w:rPr>
          <w:rFonts w:ascii="仿宋_GB2312" w:eastAsia="仿宋_GB2312" w:hint="eastAsia"/>
          <w:sz w:val="32"/>
          <w:szCs w:val="32"/>
        </w:rPr>
        <w:t>0元、1</w:t>
      </w:r>
      <w:r w:rsidR="00DD4883">
        <w:rPr>
          <w:rFonts w:ascii="仿宋_GB2312" w:eastAsia="仿宋_GB2312" w:hint="eastAsia"/>
          <w:sz w:val="32"/>
          <w:szCs w:val="32"/>
        </w:rPr>
        <w:t>3</w:t>
      </w:r>
      <w:r w:rsidR="009827CC">
        <w:rPr>
          <w:rFonts w:ascii="仿宋_GB2312" w:eastAsia="仿宋_GB2312" w:hint="eastAsia"/>
          <w:sz w:val="32"/>
          <w:szCs w:val="32"/>
        </w:rPr>
        <w:t>0元。</w:t>
      </w:r>
      <w:r w:rsidR="00E80B93">
        <w:rPr>
          <w:rFonts w:ascii="仿宋_GB2312" w:eastAsia="仿宋_GB2312" w:hint="eastAsia"/>
          <w:sz w:val="32"/>
          <w:szCs w:val="32"/>
        </w:rPr>
        <w:t>调整后</w:t>
      </w:r>
      <w:proofErr w:type="gramStart"/>
      <w:r w:rsidR="00E80B93">
        <w:rPr>
          <w:rFonts w:ascii="仿宋_GB2312" w:eastAsia="仿宋_GB2312" w:hint="eastAsia"/>
          <w:sz w:val="32"/>
          <w:szCs w:val="32"/>
        </w:rPr>
        <w:t>的床日标准</w:t>
      </w:r>
      <w:proofErr w:type="gramEnd"/>
      <w:r w:rsidR="00E80B93" w:rsidRPr="00E80B93">
        <w:rPr>
          <w:rFonts w:ascii="仿宋_GB2312" w:eastAsia="仿宋_GB2312" w:hint="eastAsia"/>
          <w:sz w:val="32"/>
          <w:szCs w:val="32"/>
        </w:rPr>
        <w:t>更加贴合实际，既能保障医疗机构的合理运营，又不会给</w:t>
      </w:r>
      <w:proofErr w:type="gramStart"/>
      <w:r w:rsidR="00E80B93" w:rsidRPr="00E80B93">
        <w:rPr>
          <w:rFonts w:ascii="仿宋_GB2312" w:eastAsia="仿宋_GB2312" w:hint="eastAsia"/>
          <w:sz w:val="32"/>
          <w:szCs w:val="32"/>
        </w:rPr>
        <w:t>医</w:t>
      </w:r>
      <w:proofErr w:type="gramEnd"/>
      <w:r w:rsidR="00E80B93" w:rsidRPr="00E80B93">
        <w:rPr>
          <w:rFonts w:ascii="仿宋_GB2312" w:eastAsia="仿宋_GB2312" w:hint="eastAsia"/>
          <w:sz w:val="32"/>
          <w:szCs w:val="32"/>
        </w:rPr>
        <w:t>保基金带来过大压力</w:t>
      </w:r>
      <w:r w:rsidR="00E80B93">
        <w:rPr>
          <w:rFonts w:ascii="仿宋_GB2312" w:eastAsia="仿宋_GB2312" w:hint="eastAsia"/>
          <w:sz w:val="32"/>
          <w:szCs w:val="32"/>
        </w:rPr>
        <w:t>。</w:t>
      </w:r>
    </w:p>
    <w:p w:rsidR="009827CC" w:rsidRDefault="009827CC" w:rsidP="00527C4D">
      <w:pPr>
        <w:spacing w:line="592" w:lineRule="exact"/>
        <w:ind w:firstLineChars="200" w:firstLine="640"/>
        <w:rPr>
          <w:rFonts w:ascii="仿宋_GB2312" w:eastAsia="仿宋_GB2312"/>
          <w:sz w:val="32"/>
          <w:szCs w:val="32"/>
        </w:rPr>
      </w:pPr>
      <w:r>
        <w:rPr>
          <w:rFonts w:ascii="仿宋_GB2312" w:eastAsia="仿宋_GB2312" w:hint="eastAsia"/>
          <w:sz w:val="32"/>
          <w:szCs w:val="32"/>
        </w:rPr>
        <w:t>（二</w:t>
      </w:r>
      <w:r w:rsidR="00237BF2" w:rsidRPr="00F40A38">
        <w:rPr>
          <w:rFonts w:ascii="仿宋_GB2312" w:eastAsia="仿宋_GB2312" w:hint="eastAsia"/>
          <w:sz w:val="32"/>
          <w:szCs w:val="32"/>
        </w:rPr>
        <w:t>）建立超支费用合理补亏机制</w:t>
      </w:r>
      <w:r w:rsidR="00F40A38">
        <w:rPr>
          <w:rFonts w:ascii="仿宋_GB2312" w:eastAsia="仿宋_GB2312" w:hint="eastAsia"/>
          <w:sz w:val="32"/>
          <w:szCs w:val="32"/>
        </w:rPr>
        <w:t>。</w:t>
      </w:r>
      <w:r w:rsidR="00E80B93" w:rsidRPr="00E80B93">
        <w:rPr>
          <w:rFonts w:ascii="仿宋_GB2312" w:eastAsia="仿宋_GB2312" w:hint="eastAsia"/>
          <w:sz w:val="32"/>
          <w:szCs w:val="32"/>
        </w:rPr>
        <w:t>为有效控制</w:t>
      </w:r>
      <w:proofErr w:type="gramStart"/>
      <w:r w:rsidR="00E80B93" w:rsidRPr="00E80B93">
        <w:rPr>
          <w:rFonts w:ascii="仿宋_GB2312" w:eastAsia="仿宋_GB2312" w:hint="eastAsia"/>
          <w:sz w:val="32"/>
          <w:szCs w:val="32"/>
        </w:rPr>
        <w:t>医</w:t>
      </w:r>
      <w:proofErr w:type="gramEnd"/>
      <w:r w:rsidR="00E80B93" w:rsidRPr="00E80B93">
        <w:rPr>
          <w:rFonts w:ascii="仿宋_GB2312" w:eastAsia="仿宋_GB2312" w:hint="eastAsia"/>
          <w:sz w:val="32"/>
          <w:szCs w:val="32"/>
        </w:rPr>
        <w:t>保基金支出，保障</w:t>
      </w:r>
      <w:proofErr w:type="gramStart"/>
      <w:r w:rsidR="00E80B93" w:rsidRPr="00E80B93">
        <w:rPr>
          <w:rFonts w:ascii="仿宋_GB2312" w:eastAsia="仿宋_GB2312" w:hint="eastAsia"/>
          <w:sz w:val="32"/>
          <w:szCs w:val="32"/>
        </w:rPr>
        <w:t>医</w:t>
      </w:r>
      <w:proofErr w:type="gramEnd"/>
      <w:r w:rsidR="00E80B93" w:rsidRPr="00E80B93">
        <w:rPr>
          <w:rFonts w:ascii="仿宋_GB2312" w:eastAsia="仿宋_GB2312" w:hint="eastAsia"/>
          <w:sz w:val="32"/>
          <w:szCs w:val="32"/>
        </w:rPr>
        <w:t>保基金安全，同时激励医疗机构合理控制费用，对定点医疗机构信用考核为 A 等级的，实施合理超支住院费用分段分担机制。</w:t>
      </w:r>
      <w:r w:rsidR="009F0192">
        <w:rPr>
          <w:rFonts w:ascii="仿宋_GB2312" w:eastAsia="仿宋_GB2312" w:hint="eastAsia"/>
          <w:sz w:val="32"/>
          <w:szCs w:val="32"/>
        </w:rPr>
        <w:t>具体为</w:t>
      </w:r>
      <w:r w:rsidRPr="009827CC">
        <w:rPr>
          <w:rFonts w:ascii="仿宋_GB2312" w:eastAsia="仿宋_GB2312" w:hint="eastAsia"/>
          <w:sz w:val="32"/>
          <w:szCs w:val="32"/>
        </w:rPr>
        <w:t>定点医疗机构当年</w:t>
      </w:r>
      <w:proofErr w:type="gramStart"/>
      <w:r w:rsidRPr="009827CC">
        <w:rPr>
          <w:rFonts w:ascii="仿宋_GB2312" w:eastAsia="仿宋_GB2312" w:hint="eastAsia"/>
          <w:sz w:val="32"/>
          <w:szCs w:val="32"/>
        </w:rPr>
        <w:t>医</w:t>
      </w:r>
      <w:proofErr w:type="gramEnd"/>
      <w:r w:rsidRPr="009827CC">
        <w:rPr>
          <w:rFonts w:ascii="仿宋_GB2312" w:eastAsia="仿宋_GB2312" w:hint="eastAsia"/>
          <w:sz w:val="32"/>
          <w:szCs w:val="32"/>
        </w:rPr>
        <w:t>保基金按项目付费超出</w:t>
      </w:r>
      <w:proofErr w:type="gramStart"/>
      <w:r w:rsidRPr="009827CC">
        <w:rPr>
          <w:rFonts w:ascii="仿宋_GB2312" w:eastAsia="仿宋_GB2312" w:hint="eastAsia"/>
          <w:sz w:val="32"/>
          <w:szCs w:val="32"/>
        </w:rPr>
        <w:t>按床日</w:t>
      </w:r>
      <w:proofErr w:type="gramEnd"/>
      <w:r w:rsidRPr="009827CC">
        <w:rPr>
          <w:rFonts w:ascii="仿宋_GB2312" w:eastAsia="仿宋_GB2312" w:hint="eastAsia"/>
          <w:sz w:val="32"/>
          <w:szCs w:val="32"/>
        </w:rPr>
        <w:t>付费10%（含，下同）以内的部分，</w:t>
      </w:r>
      <w:proofErr w:type="gramStart"/>
      <w:r w:rsidRPr="009827CC">
        <w:rPr>
          <w:rFonts w:ascii="仿宋_GB2312" w:eastAsia="仿宋_GB2312" w:hint="eastAsia"/>
          <w:sz w:val="32"/>
          <w:szCs w:val="32"/>
        </w:rPr>
        <w:t>医</w:t>
      </w:r>
      <w:proofErr w:type="gramEnd"/>
      <w:r w:rsidRPr="009827CC">
        <w:rPr>
          <w:rFonts w:ascii="仿宋_GB2312" w:eastAsia="仿宋_GB2312" w:hint="eastAsia"/>
          <w:sz w:val="32"/>
          <w:szCs w:val="32"/>
        </w:rPr>
        <w:t>保基金按70%分担；超出10%-20%的部分，</w:t>
      </w:r>
      <w:proofErr w:type="gramStart"/>
      <w:r w:rsidRPr="009827CC">
        <w:rPr>
          <w:rFonts w:ascii="仿宋_GB2312" w:eastAsia="仿宋_GB2312" w:hint="eastAsia"/>
          <w:sz w:val="32"/>
          <w:szCs w:val="32"/>
        </w:rPr>
        <w:t>医</w:t>
      </w:r>
      <w:proofErr w:type="gramEnd"/>
      <w:r w:rsidRPr="009827CC">
        <w:rPr>
          <w:rFonts w:ascii="仿宋_GB2312" w:eastAsia="仿宋_GB2312" w:hint="eastAsia"/>
          <w:sz w:val="32"/>
          <w:szCs w:val="32"/>
        </w:rPr>
        <w:t>保基金按50%分担；超出20%-30%的部分，</w:t>
      </w:r>
      <w:proofErr w:type="gramStart"/>
      <w:r w:rsidRPr="009827CC">
        <w:rPr>
          <w:rFonts w:ascii="仿宋_GB2312" w:eastAsia="仿宋_GB2312" w:hint="eastAsia"/>
          <w:sz w:val="32"/>
          <w:szCs w:val="32"/>
        </w:rPr>
        <w:t>医</w:t>
      </w:r>
      <w:proofErr w:type="gramEnd"/>
      <w:r w:rsidRPr="009827CC">
        <w:rPr>
          <w:rFonts w:ascii="仿宋_GB2312" w:eastAsia="仿宋_GB2312" w:hint="eastAsia"/>
          <w:sz w:val="32"/>
          <w:szCs w:val="32"/>
        </w:rPr>
        <w:t>保基金按30%分担；超出30%以上的，</w:t>
      </w:r>
      <w:proofErr w:type="gramStart"/>
      <w:r w:rsidRPr="009827CC">
        <w:rPr>
          <w:rFonts w:ascii="仿宋_GB2312" w:eastAsia="仿宋_GB2312" w:hint="eastAsia"/>
          <w:sz w:val="32"/>
          <w:szCs w:val="32"/>
        </w:rPr>
        <w:t>医</w:t>
      </w:r>
      <w:proofErr w:type="gramEnd"/>
      <w:r w:rsidRPr="009827CC">
        <w:rPr>
          <w:rFonts w:ascii="仿宋_GB2312" w:eastAsia="仿宋_GB2312" w:hint="eastAsia"/>
          <w:sz w:val="32"/>
          <w:szCs w:val="32"/>
        </w:rPr>
        <w:t>保基金不予支付。</w:t>
      </w:r>
    </w:p>
    <w:p w:rsidR="009827CC" w:rsidRDefault="009827CC" w:rsidP="005876FC">
      <w:pPr>
        <w:spacing w:line="592" w:lineRule="exact"/>
        <w:ind w:firstLineChars="200" w:firstLine="640"/>
        <w:rPr>
          <w:rFonts w:ascii="仿宋_GB2312" w:eastAsia="仿宋_GB2312"/>
          <w:sz w:val="32"/>
          <w:szCs w:val="32"/>
        </w:rPr>
      </w:pPr>
      <w:bookmarkStart w:id="0" w:name="_GoBack"/>
      <w:bookmarkEnd w:id="0"/>
      <w:r>
        <w:rPr>
          <w:rFonts w:ascii="仿宋_GB2312" w:eastAsia="仿宋_GB2312" w:hint="eastAsia"/>
          <w:sz w:val="32"/>
          <w:szCs w:val="32"/>
        </w:rPr>
        <w:t>（三）增加医保目录外个人自费占比的考核。</w:t>
      </w:r>
      <w:proofErr w:type="gramStart"/>
      <w:r w:rsidR="00E80B93" w:rsidRPr="00E80B93">
        <w:rPr>
          <w:rFonts w:ascii="仿宋_GB2312" w:eastAsia="仿宋_GB2312" w:hint="eastAsia"/>
          <w:sz w:val="32"/>
          <w:szCs w:val="32"/>
        </w:rPr>
        <w:t>医</w:t>
      </w:r>
      <w:proofErr w:type="gramEnd"/>
      <w:r w:rsidR="00E80B93" w:rsidRPr="00E80B93">
        <w:rPr>
          <w:rFonts w:ascii="仿宋_GB2312" w:eastAsia="仿宋_GB2312" w:hint="eastAsia"/>
          <w:sz w:val="32"/>
          <w:szCs w:val="32"/>
        </w:rPr>
        <w:t>保目录外个人自费占比是衡量医疗机构是否合理控制医疗费用、保</w:t>
      </w:r>
      <w:r w:rsidR="00E80B93" w:rsidRPr="00E80B93">
        <w:rPr>
          <w:rFonts w:ascii="仿宋_GB2312" w:eastAsia="仿宋_GB2312" w:hint="eastAsia"/>
          <w:sz w:val="32"/>
          <w:szCs w:val="32"/>
        </w:rPr>
        <w:lastRenderedPageBreak/>
        <w:t>障患者利益的重要指标。</w:t>
      </w:r>
      <w:r>
        <w:rPr>
          <w:rFonts w:ascii="仿宋_GB2312" w:eastAsia="仿宋_GB2312" w:hint="eastAsia"/>
          <w:sz w:val="32"/>
          <w:szCs w:val="32"/>
        </w:rPr>
        <w:t>根据省局文件</w:t>
      </w:r>
      <w:r w:rsidR="009F0192">
        <w:rPr>
          <w:rFonts w:ascii="仿宋_GB2312" w:eastAsia="仿宋_GB2312" w:hint="eastAsia"/>
          <w:sz w:val="32"/>
          <w:szCs w:val="32"/>
        </w:rPr>
        <w:t>精神</w:t>
      </w:r>
      <w:r w:rsidR="00E80B93">
        <w:rPr>
          <w:rFonts w:ascii="仿宋_GB2312" w:eastAsia="仿宋_GB2312" w:hint="eastAsia"/>
          <w:sz w:val="32"/>
          <w:szCs w:val="32"/>
        </w:rPr>
        <w:t>将</w:t>
      </w:r>
      <w:proofErr w:type="gramStart"/>
      <w:r w:rsidR="009F0192">
        <w:rPr>
          <w:rFonts w:ascii="仿宋_GB2312" w:eastAsia="仿宋_GB2312" w:hint="eastAsia"/>
          <w:sz w:val="32"/>
          <w:szCs w:val="32"/>
        </w:rPr>
        <w:t>医</w:t>
      </w:r>
      <w:proofErr w:type="gramEnd"/>
      <w:r w:rsidR="009F0192">
        <w:rPr>
          <w:rFonts w:ascii="仿宋_GB2312" w:eastAsia="仿宋_GB2312" w:hint="eastAsia"/>
          <w:sz w:val="32"/>
          <w:szCs w:val="32"/>
        </w:rPr>
        <w:t>保目录外</w:t>
      </w:r>
      <w:r>
        <w:rPr>
          <w:rFonts w:ascii="仿宋_GB2312" w:eastAsia="仿宋_GB2312" w:hint="eastAsia"/>
          <w:sz w:val="32"/>
          <w:szCs w:val="32"/>
        </w:rPr>
        <w:t>个人自费占比考核与合理超支费</w:t>
      </w:r>
      <w:r w:rsidR="009F0192">
        <w:rPr>
          <w:rFonts w:ascii="仿宋_GB2312" w:eastAsia="仿宋_GB2312" w:hint="eastAsia"/>
          <w:sz w:val="32"/>
          <w:szCs w:val="32"/>
        </w:rPr>
        <w:t>用分担机制相结合，</w:t>
      </w:r>
      <w:r w:rsidR="00E80B93" w:rsidRPr="00E80B93">
        <w:rPr>
          <w:rFonts w:ascii="仿宋_GB2312" w:eastAsia="仿宋_GB2312" w:hint="eastAsia"/>
          <w:sz w:val="32"/>
          <w:szCs w:val="32"/>
        </w:rPr>
        <w:t>促</w:t>
      </w:r>
      <w:r w:rsidR="004857F6">
        <w:rPr>
          <w:rFonts w:ascii="仿宋_GB2312" w:eastAsia="仿宋_GB2312" w:hint="eastAsia"/>
          <w:sz w:val="32"/>
          <w:szCs w:val="32"/>
        </w:rPr>
        <w:t>使医疗机构在诊疗过程中，严格控制</w:t>
      </w:r>
      <w:proofErr w:type="gramStart"/>
      <w:r w:rsidR="004857F6">
        <w:rPr>
          <w:rFonts w:ascii="仿宋_GB2312" w:eastAsia="仿宋_GB2312" w:hint="eastAsia"/>
          <w:sz w:val="32"/>
          <w:szCs w:val="32"/>
        </w:rPr>
        <w:t>医</w:t>
      </w:r>
      <w:proofErr w:type="gramEnd"/>
      <w:r w:rsidR="004857F6">
        <w:rPr>
          <w:rFonts w:ascii="仿宋_GB2312" w:eastAsia="仿宋_GB2312" w:hint="eastAsia"/>
          <w:sz w:val="32"/>
          <w:szCs w:val="32"/>
        </w:rPr>
        <w:t>保目录外药品和诊疗项目的使用</w:t>
      </w:r>
      <w:r w:rsidR="00E80B93" w:rsidRPr="00E80B93">
        <w:rPr>
          <w:rFonts w:ascii="仿宋_GB2312" w:eastAsia="仿宋_GB2312" w:hint="eastAsia"/>
          <w:sz w:val="32"/>
          <w:szCs w:val="32"/>
        </w:rPr>
        <w:t>，降低患者的自费负担，提高</w:t>
      </w:r>
      <w:proofErr w:type="gramStart"/>
      <w:r w:rsidR="00E80B93" w:rsidRPr="00E80B93">
        <w:rPr>
          <w:rFonts w:ascii="仿宋_GB2312" w:eastAsia="仿宋_GB2312" w:hint="eastAsia"/>
          <w:sz w:val="32"/>
          <w:szCs w:val="32"/>
        </w:rPr>
        <w:t>医</w:t>
      </w:r>
      <w:proofErr w:type="gramEnd"/>
      <w:r w:rsidR="00E80B93" w:rsidRPr="00E80B93">
        <w:rPr>
          <w:rFonts w:ascii="仿宋_GB2312" w:eastAsia="仿宋_GB2312" w:hint="eastAsia"/>
          <w:sz w:val="32"/>
          <w:szCs w:val="32"/>
        </w:rPr>
        <w:t>保基金的使用效率，实现</w:t>
      </w:r>
      <w:proofErr w:type="gramStart"/>
      <w:r w:rsidR="00E80B93" w:rsidRPr="00E80B93">
        <w:rPr>
          <w:rFonts w:ascii="仿宋_GB2312" w:eastAsia="仿宋_GB2312" w:hint="eastAsia"/>
          <w:sz w:val="32"/>
          <w:szCs w:val="32"/>
        </w:rPr>
        <w:t>医</w:t>
      </w:r>
      <w:proofErr w:type="gramEnd"/>
      <w:r w:rsidR="00E80B93" w:rsidRPr="00E80B93">
        <w:rPr>
          <w:rFonts w:ascii="仿宋_GB2312" w:eastAsia="仿宋_GB2312" w:hint="eastAsia"/>
          <w:sz w:val="32"/>
          <w:szCs w:val="32"/>
        </w:rPr>
        <w:t>保基金、医疗机构和患者三方利益的平衡。</w:t>
      </w:r>
    </w:p>
    <w:p w:rsidR="00237BF2" w:rsidRDefault="00237BF2" w:rsidP="00527C4D">
      <w:pPr>
        <w:spacing w:line="592" w:lineRule="exact"/>
        <w:rPr>
          <w:rFonts w:ascii="仿宋_GB2312" w:eastAsia="仿宋_GB2312" w:hint="eastAsia"/>
          <w:sz w:val="32"/>
          <w:szCs w:val="32"/>
        </w:rPr>
      </w:pPr>
    </w:p>
    <w:p w:rsidR="004857F6" w:rsidRPr="00F40A38" w:rsidRDefault="004857F6" w:rsidP="00527C4D">
      <w:pPr>
        <w:spacing w:line="592" w:lineRule="exact"/>
        <w:rPr>
          <w:rFonts w:ascii="仿宋_GB2312" w:eastAsia="仿宋_GB2312"/>
          <w:sz w:val="32"/>
          <w:szCs w:val="32"/>
        </w:rPr>
      </w:pPr>
    </w:p>
    <w:p w:rsidR="00953EDE" w:rsidRPr="00F40A38" w:rsidRDefault="004857F6" w:rsidP="00527C4D">
      <w:pPr>
        <w:spacing w:line="592" w:lineRule="exact"/>
        <w:jc w:val="right"/>
        <w:rPr>
          <w:rFonts w:ascii="仿宋_GB2312" w:eastAsia="仿宋_GB2312"/>
          <w:sz w:val="32"/>
          <w:szCs w:val="32"/>
        </w:rPr>
      </w:pPr>
      <w:r>
        <w:rPr>
          <w:rFonts w:ascii="仿宋_GB2312" w:eastAsia="仿宋_GB2312" w:hint="eastAsia"/>
          <w:sz w:val="32"/>
          <w:szCs w:val="32"/>
        </w:rPr>
        <w:t xml:space="preserve">  </w:t>
      </w:r>
      <w:r w:rsidR="00237BF2" w:rsidRPr="00F40A38">
        <w:rPr>
          <w:rFonts w:ascii="仿宋_GB2312" w:eastAsia="仿宋_GB2312" w:hint="eastAsia"/>
          <w:sz w:val="32"/>
          <w:szCs w:val="32"/>
        </w:rPr>
        <w:t>202</w:t>
      </w:r>
      <w:r w:rsidR="00F40A38">
        <w:rPr>
          <w:rFonts w:ascii="仿宋_GB2312" w:eastAsia="仿宋_GB2312" w:hint="eastAsia"/>
          <w:sz w:val="32"/>
          <w:szCs w:val="32"/>
        </w:rPr>
        <w:t>5</w:t>
      </w:r>
      <w:r w:rsidR="00237BF2" w:rsidRPr="00F40A38">
        <w:rPr>
          <w:rFonts w:ascii="仿宋_GB2312" w:eastAsia="仿宋_GB2312" w:hint="eastAsia"/>
          <w:sz w:val="32"/>
          <w:szCs w:val="32"/>
        </w:rPr>
        <w:t>年</w:t>
      </w:r>
      <w:r w:rsidR="009827CC">
        <w:rPr>
          <w:rFonts w:ascii="仿宋_GB2312" w:eastAsia="仿宋_GB2312" w:hint="eastAsia"/>
          <w:sz w:val="32"/>
          <w:szCs w:val="32"/>
        </w:rPr>
        <w:t>4</w:t>
      </w:r>
      <w:r w:rsidR="00237BF2" w:rsidRPr="00F40A38">
        <w:rPr>
          <w:rFonts w:ascii="仿宋_GB2312" w:eastAsia="仿宋_GB2312" w:hint="eastAsia"/>
          <w:sz w:val="32"/>
          <w:szCs w:val="32"/>
        </w:rPr>
        <w:t>月</w:t>
      </w:r>
      <w:r w:rsidR="009827CC">
        <w:rPr>
          <w:rFonts w:ascii="仿宋_GB2312" w:eastAsia="仿宋_GB2312" w:hint="eastAsia"/>
          <w:sz w:val="32"/>
          <w:szCs w:val="32"/>
        </w:rPr>
        <w:t>28</w:t>
      </w:r>
      <w:r w:rsidR="00237BF2" w:rsidRPr="00F40A38">
        <w:rPr>
          <w:rFonts w:ascii="仿宋_GB2312" w:eastAsia="仿宋_GB2312" w:hint="eastAsia"/>
          <w:sz w:val="32"/>
          <w:szCs w:val="32"/>
        </w:rPr>
        <w:t>日</w:t>
      </w:r>
    </w:p>
    <w:sectPr w:rsidR="00953EDE" w:rsidRPr="00F40A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87" w:rsidRDefault="00146A87" w:rsidP="00237BF2">
      <w:r>
        <w:separator/>
      </w:r>
    </w:p>
  </w:endnote>
  <w:endnote w:type="continuationSeparator" w:id="0">
    <w:p w:rsidR="00146A87" w:rsidRDefault="00146A87" w:rsidP="0023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294075"/>
      <w:docPartObj>
        <w:docPartGallery w:val="Page Numbers (Bottom of Page)"/>
        <w:docPartUnique/>
      </w:docPartObj>
    </w:sdtPr>
    <w:sdtEndPr/>
    <w:sdtContent>
      <w:sdt>
        <w:sdtPr>
          <w:id w:val="-1669238322"/>
          <w:docPartObj>
            <w:docPartGallery w:val="Page Numbers (Top of Page)"/>
            <w:docPartUnique/>
          </w:docPartObj>
        </w:sdtPr>
        <w:sdtEndPr/>
        <w:sdtContent>
          <w:p w:rsidR="00F40A38" w:rsidRDefault="00F40A3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876F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876FC">
              <w:rPr>
                <w:b/>
                <w:bCs/>
                <w:noProof/>
              </w:rPr>
              <w:t>3</w:t>
            </w:r>
            <w:r>
              <w:rPr>
                <w:b/>
                <w:bCs/>
                <w:sz w:val="24"/>
                <w:szCs w:val="24"/>
              </w:rPr>
              <w:fldChar w:fldCharType="end"/>
            </w:r>
          </w:p>
        </w:sdtContent>
      </w:sdt>
    </w:sdtContent>
  </w:sdt>
  <w:p w:rsidR="00F40A38" w:rsidRDefault="00F40A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87" w:rsidRDefault="00146A87" w:rsidP="00237BF2">
      <w:r>
        <w:separator/>
      </w:r>
    </w:p>
  </w:footnote>
  <w:footnote w:type="continuationSeparator" w:id="0">
    <w:p w:rsidR="00146A87" w:rsidRDefault="00146A87" w:rsidP="00237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04213"/>
    <w:multiLevelType w:val="hybridMultilevel"/>
    <w:tmpl w:val="4468D2E2"/>
    <w:lvl w:ilvl="0" w:tplc="6178AA7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2B"/>
    <w:rsid w:val="00146A87"/>
    <w:rsid w:val="00237BF2"/>
    <w:rsid w:val="00283836"/>
    <w:rsid w:val="00433A83"/>
    <w:rsid w:val="00444A3C"/>
    <w:rsid w:val="004857F6"/>
    <w:rsid w:val="004A4999"/>
    <w:rsid w:val="00527C4D"/>
    <w:rsid w:val="005876FC"/>
    <w:rsid w:val="00596FD3"/>
    <w:rsid w:val="0072553A"/>
    <w:rsid w:val="00743B25"/>
    <w:rsid w:val="0076194A"/>
    <w:rsid w:val="009044DD"/>
    <w:rsid w:val="00953EDE"/>
    <w:rsid w:val="009827CC"/>
    <w:rsid w:val="009F0192"/>
    <w:rsid w:val="00D6427A"/>
    <w:rsid w:val="00D65C2B"/>
    <w:rsid w:val="00DD4883"/>
    <w:rsid w:val="00E80B93"/>
    <w:rsid w:val="00F4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B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BF2"/>
    <w:rPr>
      <w:sz w:val="18"/>
      <w:szCs w:val="18"/>
    </w:rPr>
  </w:style>
  <w:style w:type="paragraph" w:styleId="a4">
    <w:name w:val="footer"/>
    <w:basedOn w:val="a"/>
    <w:link w:val="Char0"/>
    <w:uiPriority w:val="99"/>
    <w:unhideWhenUsed/>
    <w:rsid w:val="00237BF2"/>
    <w:pPr>
      <w:tabs>
        <w:tab w:val="center" w:pos="4153"/>
        <w:tab w:val="right" w:pos="8306"/>
      </w:tabs>
      <w:snapToGrid w:val="0"/>
      <w:jc w:val="left"/>
    </w:pPr>
    <w:rPr>
      <w:sz w:val="18"/>
      <w:szCs w:val="18"/>
    </w:rPr>
  </w:style>
  <w:style w:type="character" w:customStyle="1" w:styleId="Char0">
    <w:name w:val="页脚 Char"/>
    <w:basedOn w:val="a0"/>
    <w:link w:val="a4"/>
    <w:uiPriority w:val="99"/>
    <w:rsid w:val="00237BF2"/>
    <w:rPr>
      <w:sz w:val="18"/>
      <w:szCs w:val="18"/>
    </w:rPr>
  </w:style>
  <w:style w:type="paragraph" w:styleId="a5">
    <w:name w:val="List Paragraph"/>
    <w:basedOn w:val="a"/>
    <w:uiPriority w:val="34"/>
    <w:qFormat/>
    <w:rsid w:val="00596F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B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BF2"/>
    <w:rPr>
      <w:sz w:val="18"/>
      <w:szCs w:val="18"/>
    </w:rPr>
  </w:style>
  <w:style w:type="paragraph" w:styleId="a4">
    <w:name w:val="footer"/>
    <w:basedOn w:val="a"/>
    <w:link w:val="Char0"/>
    <w:uiPriority w:val="99"/>
    <w:unhideWhenUsed/>
    <w:rsid w:val="00237BF2"/>
    <w:pPr>
      <w:tabs>
        <w:tab w:val="center" w:pos="4153"/>
        <w:tab w:val="right" w:pos="8306"/>
      </w:tabs>
      <w:snapToGrid w:val="0"/>
      <w:jc w:val="left"/>
    </w:pPr>
    <w:rPr>
      <w:sz w:val="18"/>
      <w:szCs w:val="18"/>
    </w:rPr>
  </w:style>
  <w:style w:type="character" w:customStyle="1" w:styleId="Char0">
    <w:name w:val="页脚 Char"/>
    <w:basedOn w:val="a0"/>
    <w:link w:val="a4"/>
    <w:uiPriority w:val="99"/>
    <w:rsid w:val="00237BF2"/>
    <w:rPr>
      <w:sz w:val="18"/>
      <w:szCs w:val="18"/>
    </w:rPr>
  </w:style>
  <w:style w:type="paragraph" w:styleId="a5">
    <w:name w:val="List Paragraph"/>
    <w:basedOn w:val="a"/>
    <w:uiPriority w:val="34"/>
    <w:qFormat/>
    <w:rsid w:val="00596F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184</Words>
  <Characters>1054</Characters>
  <Application>Microsoft Office Word</Application>
  <DocSecurity>0</DocSecurity>
  <Lines>8</Lines>
  <Paragraphs>2</Paragraphs>
  <ScaleCrop>false</ScaleCrop>
  <Company>Organization</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cp:revision>
  <dcterms:created xsi:type="dcterms:W3CDTF">2025-04-08T05:35:00Z</dcterms:created>
  <dcterms:modified xsi:type="dcterms:W3CDTF">2025-04-28T08:32:00Z</dcterms:modified>
</cp:coreProperties>
</file>