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A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关于公开征集《瑶海区科学技术局公开服务承诺制度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（征求意见稿）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》意见的公告</w:t>
      </w:r>
    </w:p>
    <w:bookmarkEnd w:id="0"/>
    <w:p w14:paraId="6188D023">
      <w:pPr>
        <w:pStyle w:val="2"/>
        <w:rPr>
          <w:rFonts w:hint="eastAsia"/>
        </w:rPr>
      </w:pPr>
    </w:p>
    <w:p w14:paraId="00B52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机关各科室：</w:t>
      </w:r>
    </w:p>
    <w:p w14:paraId="0D0B0FAF">
      <w:pPr>
        <w:pStyle w:val="2"/>
        <w:rPr>
          <w:rFonts w:hint="eastAsia"/>
        </w:rPr>
      </w:pPr>
    </w:p>
    <w:p w14:paraId="758705E7">
      <w:pPr>
        <w:ind w:firstLine="640" w:firstLineChars="200"/>
        <w:rPr>
          <w:rFonts w:hint="eastAsia" w:eastAsia="仿宋_GB2312"/>
          <w:b w:val="0"/>
          <w:bCs w:val="0"/>
          <w:sz w:val="32"/>
        </w:rPr>
      </w:pPr>
      <w:r>
        <w:rPr>
          <w:rFonts w:hint="eastAsia" w:eastAsia="仿宋_GB2312"/>
          <w:b w:val="0"/>
          <w:bCs w:val="0"/>
          <w:sz w:val="32"/>
        </w:rPr>
        <w:t>为深入贯彻落实区委、区政府关于加强机关效能建设的决策部署，切实履行科技管理服务职能，持续优化区域创新生态，提升服务科技企业、科研机构及创新人才的能力与效率，自觉接受社会监督，树立瑶海科技“规范、公开、高效、廉洁”的良好形象，特制定本公开办事服务承诺制度。</w:t>
      </w:r>
    </w:p>
    <w:p w14:paraId="378E7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服务事项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lang w:eastAsia="zh-CN"/>
        </w:rPr>
        <w:t>主要包括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国家、省、市、区级科技项目申报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val="en-US" w:eastAsia="zh-CN"/>
        </w:rPr>
        <w:t>推荐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，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val="en-US" w:eastAsia="zh-CN"/>
        </w:rPr>
        <w:t>省、市级科技创新政策申报推荐，区级科技创新政策申报，国家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高新技术企业、科技型中小企业推荐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，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val="en-US" w:eastAsia="zh-CN"/>
        </w:rPr>
        <w:t>孵化器认定、众创空间备案、中试基地、创新平台申报推荐，新产品、新技术、新模式申报推荐，合肥市“科技星火贷”、“研发专项贷”、“科技团队贷”等科技金融产品申报推荐，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省科学技术奖推荐、申报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，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val="en-US" w:eastAsia="zh-CN"/>
        </w:rPr>
        <w:t>组织安徽省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技术合同认定登记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，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val="en-US" w:eastAsia="zh-CN"/>
        </w:rPr>
        <w:t>合肥市自然科学（概念验证）基金申报推荐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。</w:t>
      </w:r>
    </w:p>
    <w:p w14:paraId="1A717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服务质量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eastAsia="zh-CN"/>
        </w:rPr>
        <w:t>。</w:t>
      </w:r>
      <w:r>
        <w:rPr>
          <w:rFonts w:hint="eastAsia" w:ascii="Calibri" w:hAnsi="Calibri" w:eastAsia="仿宋_GB2312" w:cs="Times New Roman"/>
          <w:b/>
          <w:bCs/>
          <w:sz w:val="32"/>
          <w:szCs w:val="24"/>
          <w:lang w:eastAsia="zh-CN"/>
        </w:rPr>
        <w:t>一是</w:t>
      </w:r>
      <w:r>
        <w:rPr>
          <w:rFonts w:hint="eastAsia" w:ascii="Calibri" w:hAnsi="Calibri" w:eastAsia="仿宋_GB2312" w:cs="Times New Roman"/>
          <w:b/>
          <w:bCs/>
          <w:sz w:val="32"/>
          <w:szCs w:val="24"/>
        </w:rPr>
        <w:t>热情服务，礼貌待人。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做到“三主动”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：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主动提供相关科技资料、主动解释群众的疑难问题、主动办理一切该办的手续。信息公开，阳光透明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。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通过瑶海区人民政府门户网站科技局政务公开栏等渠道，全面、准确、及时公开科技政策法规、项目申报指南、办事流程、服务标准、办理时限、监督投诉渠道等信息。</w:t>
      </w:r>
      <w:r>
        <w:rPr>
          <w:rFonts w:hint="eastAsia" w:ascii="Calibri" w:hAnsi="Calibri" w:eastAsia="仿宋_GB2312" w:cs="Times New Roman"/>
          <w:b/>
          <w:bCs/>
          <w:sz w:val="32"/>
          <w:szCs w:val="24"/>
          <w:lang w:eastAsia="zh-CN"/>
        </w:rPr>
        <w:t>二是</w:t>
      </w:r>
      <w:r>
        <w:rPr>
          <w:rFonts w:hint="eastAsia" w:ascii="Calibri" w:hAnsi="Calibri" w:eastAsia="仿宋_GB2312" w:cs="Times New Roman"/>
          <w:b/>
          <w:bCs/>
          <w:sz w:val="32"/>
          <w:szCs w:val="24"/>
        </w:rPr>
        <w:t>依法办事，文明执法。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做到“四严禁”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：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严禁感情办事、严禁各种刁难行为、严禁索贿受贿、严禁弄虚作假。实行项目立项、资金安排等重要事项决策过程及结果依法公开（涉密除外）。</w:t>
      </w:r>
      <w:r>
        <w:rPr>
          <w:rFonts w:hint="eastAsia" w:ascii="Calibri" w:hAnsi="Calibri" w:eastAsia="仿宋_GB2312" w:cs="Times New Roman"/>
          <w:b/>
          <w:bCs/>
          <w:sz w:val="32"/>
          <w:szCs w:val="24"/>
          <w:lang w:eastAsia="zh-CN"/>
        </w:rPr>
        <w:t>三是</w:t>
      </w:r>
      <w:r>
        <w:rPr>
          <w:rFonts w:hint="eastAsia" w:ascii="Calibri" w:hAnsi="Calibri" w:eastAsia="仿宋_GB2312" w:cs="Times New Roman"/>
          <w:b/>
          <w:bCs/>
          <w:sz w:val="32"/>
          <w:szCs w:val="24"/>
        </w:rPr>
        <w:t>热情周到，首问负责</w:t>
      </w:r>
      <w:r>
        <w:rPr>
          <w:rFonts w:hint="eastAsia" w:ascii="Calibri" w:hAnsi="Calibri" w:eastAsia="仿宋_GB2312" w:cs="Times New Roman"/>
          <w:b/>
          <w:bCs/>
          <w:sz w:val="32"/>
          <w:szCs w:val="24"/>
          <w:lang w:eastAsia="zh-CN"/>
        </w:rPr>
        <w:t>。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工作人员接待服务对象主动热情、用语文明、态度诚恳。首位接待或接听咨询的工作人员为首问责任人，对职责范围内的事项认真解答、及时办理；非职责范围事项，负责引导至相关科室或经办人员，做到“一次告知”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，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若材料手续不完整的，予以耐心解释、指导，帮助办好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；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条件不具备的，给予说明，并明确答复。</w:t>
      </w:r>
      <w:r>
        <w:rPr>
          <w:rFonts w:hint="eastAsia" w:ascii="Calibri" w:hAnsi="Calibri" w:eastAsia="仿宋_GB2312" w:cs="Times New Roman"/>
          <w:b/>
          <w:bCs/>
          <w:sz w:val="32"/>
          <w:szCs w:val="24"/>
          <w:lang w:eastAsia="zh-CN"/>
        </w:rPr>
        <w:t>四是</w:t>
      </w:r>
      <w:r>
        <w:rPr>
          <w:rFonts w:hint="eastAsia" w:ascii="Calibri" w:hAnsi="Calibri" w:eastAsia="仿宋_GB2312" w:cs="Times New Roman"/>
          <w:b/>
          <w:bCs/>
          <w:sz w:val="32"/>
          <w:szCs w:val="24"/>
        </w:rPr>
        <w:t>专人负责，有诉必理，有理必答。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主要领导负总责，分管领导具体抓。环境优化，便民高效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。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保持办公环境整洁有序。优化线下服务窗口，配备必要便民设施，提供高效便捷的服务体验。做到违诺必究，赏罚分明。</w:t>
      </w:r>
    </w:p>
    <w:p w14:paraId="5C1F5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Calibri" w:hAnsi="Calibri" w:eastAsia="仿宋_GB2312" w:cs="Times New Roman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服务时限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eastAsia="zh-CN"/>
        </w:rPr>
        <w:t>。</w:t>
      </w:r>
      <w:r>
        <w:rPr>
          <w:rFonts w:hint="eastAsia" w:ascii="Calibri" w:hAnsi="Calibri" w:eastAsia="仿宋_GB2312" w:cs="Times New Roman"/>
          <w:b/>
          <w:bCs/>
          <w:sz w:val="32"/>
          <w:szCs w:val="24"/>
          <w:lang w:eastAsia="zh-CN"/>
        </w:rPr>
        <w:t>一是保证办理时限。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在符合法律法规和有关规定以及手续齐全的前提下，本局经办人应在规定或承诺的时限内为管理、服务对象办结好所需办理的事宜。在申报截止日期后，严格按照规定时限完成形式审查，及时反馈审查结果。</w:t>
      </w:r>
      <w:r>
        <w:rPr>
          <w:rFonts w:hint="eastAsia" w:ascii="Calibri" w:hAnsi="Calibri" w:eastAsia="仿宋_GB2312" w:cs="Times New Roman"/>
          <w:b/>
          <w:bCs/>
          <w:sz w:val="32"/>
          <w:szCs w:val="24"/>
          <w:lang w:eastAsia="zh-CN"/>
        </w:rPr>
        <w:t>二是做好即时办理。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限时办结，提速增效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。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</w:rPr>
        <w:t>对即时办理的事项，经办人在来办理人手续完备、材料齐全、符合规定的情况下，要即时予以办理。对资料或手续不齐全的，应向来人一次性告知需补充的全部资料，待资料补齐后正式受理。服务对象要求送科技上门服务的，半个工作日内给予明确答复。对限时办理的事项，无正当理由不准延时办理。确因特殊情况需要延时办理时，经办人要按照职权规定上报领导批准，并告知当事人延时办理的理由和推延的期限。</w:t>
      </w:r>
      <w:r>
        <w:rPr>
          <w:rFonts w:hint="eastAsia" w:ascii="Calibri" w:hAnsi="Calibri" w:eastAsia="仿宋_GB2312" w:cs="Times New Roman"/>
          <w:b/>
          <w:bCs/>
          <w:sz w:val="32"/>
          <w:szCs w:val="24"/>
          <w:lang w:val="en-US" w:eastAsia="zh-CN"/>
        </w:rPr>
        <w:t>三是做好政策咨询。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val="en-US" w:eastAsia="zh-CN"/>
        </w:rPr>
        <w:t>对于一般性政策咨询，即时或当日答复；需研究确认的复杂问题，原则上不超过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4"/>
          <w:lang w:val="en-US" w:eastAsia="zh-CN"/>
        </w:rPr>
        <w:t>3</w:t>
      </w: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val="en-US" w:eastAsia="zh-CN"/>
        </w:rPr>
        <w:t>个工作日给予明确答复或说明。</w:t>
      </w:r>
    </w:p>
    <w:p w14:paraId="71622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</w:pPr>
      <w:r>
        <w:rPr>
          <w:rFonts w:hint="eastAsia" w:ascii="Calibri" w:hAnsi="Calibri" w:eastAsia="仿宋_GB2312" w:cs="Times New Roman"/>
          <w:b w:val="0"/>
          <w:bCs w:val="0"/>
          <w:sz w:val="32"/>
          <w:szCs w:val="24"/>
          <w:lang w:eastAsia="zh-CN"/>
        </w:rPr>
        <w:t>本局将定期评估本承诺制度的执行效果，结合服务对象反馈、社会评议和效能检查情况，不断查找不足，持续改进工作作风、优化服务流程、提升服务效能，确保承诺事项落到实处，为瑶海区科技创新发展提供更优质、更高效的服务保障。</w:t>
      </w:r>
    </w:p>
    <w:p w14:paraId="2241C394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32418"/>
    <w:rsid w:val="1F23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2025-08-19T01:38:00Z</dcterms:created>
  <dc:creator>游游</dc:creator>
  <cp:lastModifiedBy>游游</cp:lastModifiedBy>
  <dcterms:modified xsi:type="dcterms:W3CDTF">2025-08-19T01:50:31Z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A008F58B7BB04E67BB20D179FA44FF2F_11</vt:lpwstr>
  </property>
  <property fmtid="{D5CDD505-2E9C-101B-9397-08002B2CF9AE}" pid="4" name="KSOTemplateDocerSaveRecord">
    <vt:lpwstr>eyJoZGlkIjoiODYzZWEzMDJmODhlNWU4OGY0ZjA1MjgwMDY2YjYyMGMiLCJ1c2VySWQiOiIyNDE2Mzg5MzcifQ==</vt:lpwstr>
  </property>
</Properties>
</file>