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71AC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218E4BAA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CCB095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D781E16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80B49C5">
      <w:pPr>
        <w:jc w:val="center"/>
        <w:rPr>
          <w:rFonts w:ascii="Times New Roman" w:hAnsi="Times New Roman" w:eastAsia="黑体"/>
          <w:bCs/>
          <w:sz w:val="44"/>
        </w:rPr>
      </w:pPr>
    </w:p>
    <w:p w14:paraId="6B1CB347">
      <w:pPr>
        <w:jc w:val="center"/>
        <w:rPr>
          <w:rFonts w:ascii="Times New Roman" w:hAnsi="Times New Roman" w:eastAsia="黑体"/>
          <w:bCs/>
          <w:sz w:val="44"/>
        </w:rPr>
      </w:pPr>
    </w:p>
    <w:p w14:paraId="7A6F2D8E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6949667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C8B106B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2ED3F22F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5E091611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 名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楷体_GB2312"/>
          <w:sz w:val="32"/>
          <w:u w:val="single"/>
        </w:rPr>
        <w:t>回迁安置小区部分房屋维修项目</w:t>
      </w:r>
      <w:r>
        <w:rPr>
          <w:rFonts w:ascii="Times New Roman" w:hAnsi="Times New Roman" w:eastAsia="楷体_GB2312"/>
          <w:sz w:val="32"/>
          <w:u w:val="single"/>
        </w:rPr>
        <w:t xml:space="preserve">         </w:t>
      </w:r>
    </w:p>
    <w:p w14:paraId="1D4FF6F0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目</w:t>
      </w:r>
      <w:r>
        <w:rPr>
          <w:rFonts w:hint="eastAsia" w:ascii="Times New Roman" w:hAnsi="Times New Roman" w:eastAsia="楷体_GB2312"/>
          <w:sz w:val="32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</w:rPr>
        <w:t>单</w:t>
      </w:r>
      <w:r>
        <w:rPr>
          <w:rFonts w:hint="eastAsia" w:ascii="Times New Roman" w:hAnsi="Times New Roman" w:eastAsia="楷体_GB2312"/>
          <w:sz w:val="32"/>
          <w:lang w:val="en-US" w:eastAsia="zh-CN"/>
        </w:rPr>
        <w:t xml:space="preserve"> </w:t>
      </w:r>
      <w:r>
        <w:rPr>
          <w:rFonts w:ascii="Times New Roman" w:hAnsi="Times New Roman" w:eastAsia="楷体_GB2312"/>
          <w:sz w:val="32"/>
        </w:rPr>
        <w:t>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合肥市瑶海区房地产市场监管事务中心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</w:p>
    <w:p w14:paraId="28FE9C4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 xml:space="preserve">   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孙晓宇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</w:t>
      </w:r>
    </w:p>
    <w:p w14:paraId="1B3E298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29D4BE9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71AF154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E6AFC86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722552C4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>202</w:t>
      </w:r>
      <w:r>
        <w:rPr>
          <w:rFonts w:hint="eastAsia" w:ascii="Times New Roman" w:hAnsi="Times New Roman" w:eastAsia="楷体"/>
          <w:sz w:val="32"/>
          <w:lang w:val="en-US" w:eastAsia="zh-CN"/>
        </w:rPr>
        <w:t>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</w:t>
      </w:r>
      <w:r>
        <w:rPr>
          <w:rFonts w:hint="eastAsia" w:ascii="Times New Roman" w:hAnsi="Times New Roman" w:eastAsia="方正小标宋简体"/>
          <w:bCs/>
          <w:sz w:val="44"/>
          <w:szCs w:val="24"/>
          <w:lang w:val="en-US" w:eastAsia="zh-CN"/>
        </w:rPr>
        <w:t>4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回迁安置小区部分房屋维修项目部门评价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0EC8146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6BD4D28A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207C8596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4FBAE158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B2FF8FF"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立项背景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：为改善群众居住环境，提升居民生活品质，让回迁安置房屋保质保量的移交到居民手中。</w:t>
      </w:r>
    </w:p>
    <w:p w14:paraId="59428C15"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立项依据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2024年区级大建设计划。</w:t>
      </w:r>
    </w:p>
    <w:p w14:paraId="3D968C91"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项目涉及七里站街道、三里街街道、城东街道、大兴镇。主要建设内容包括屋面防水维修、外墙面维修、室内给水管道维修、入户门、内墙面、门窗维修等。</w:t>
      </w:r>
    </w:p>
    <w:p w14:paraId="5DDDFB94">
      <w:pPr>
        <w:widowControl/>
        <w:spacing w:line="560" w:lineRule="exact"/>
        <w:ind w:firstLine="640" w:firstLineChars="200"/>
        <w:rPr>
          <w:rFonts w:hint="default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项目总投资约900万元，资金来源由区财政统筹解决。</w:t>
      </w:r>
    </w:p>
    <w:p w14:paraId="59311613">
      <w:pPr>
        <w:widowControl/>
        <w:spacing w:line="560" w:lineRule="exact"/>
        <w:ind w:firstLine="640" w:firstLineChars="20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该项目属于政府性投资公益性项目，合同工期为一个月，项目实施主管部门为合肥市瑶海区房地产市场监管事务中心。</w:t>
      </w:r>
    </w:p>
    <w:p w14:paraId="711D2E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4F9B4C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u w:val="none"/>
          <w:lang w:val="en-US" w:eastAsia="zh-CN"/>
        </w:rPr>
        <w:t>施工企业工艺符合标准要求，质量管理体系运行规范，谋划项目均按计划实施，符合招标设计规范、技术规范，对项目进展情况进行监督管理、制定奖惩措施，及时发现并纠正阴阳图纸或不按图纸施工等弄虚作假行为。</w:t>
      </w:r>
    </w:p>
    <w:p w14:paraId="69E6EECA">
      <w:pPr>
        <w:spacing w:line="560" w:lineRule="exact"/>
        <w:ind w:firstLine="646" w:firstLineChars="202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项目进展及任务完成情况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该项目已全部竣工验收。</w:t>
      </w:r>
    </w:p>
    <w:p w14:paraId="3C0FE7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预算执行情况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</w:p>
    <w:p w14:paraId="6FC86E57">
      <w:pPr>
        <w:spacing w:line="560" w:lineRule="exact"/>
        <w:ind w:firstLine="646" w:firstLineChars="202"/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项目资金投入和使用情况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总投入为382.82万元，目前已支付382.82万元。</w:t>
      </w:r>
    </w:p>
    <w:p w14:paraId="7D1055BE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064CF31A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5985B5E1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对部分回迁安置小区空置房进行维修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1DB732EB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176EE1D0">
      <w:pPr>
        <w:spacing w:line="56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已完成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156套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回迁安置小区空置房维修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，剩余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48套房屋在维修期间，已经完成分配，无需维修。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预期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申请</w:t>
      </w:r>
      <w:r>
        <w:rPr>
          <w:rFonts w:ascii="Times New Roman" w:hAnsi="Times New Roman" w:eastAsia="仿宋_GB2312"/>
          <w:color w:val="000000"/>
          <w:sz w:val="32"/>
          <w:szCs w:val="32"/>
        </w:rPr>
        <w:t>财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政资金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382.82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实际拨付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382.82万元，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均已使用完成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8DE648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01FE6894">
      <w:pPr>
        <w:widowControl/>
        <w:spacing w:line="56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55493319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回迁安置小区部分房屋维修项目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通过申请财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政资金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382.82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万元，共完成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156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套回迁安置小区空置房维修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已完成年度设定的绩效目标，达到项目预期效果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具体包括：一是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项目申请资金已全部使用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；二是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项目涉及的空置房屋已全部完成维修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；三是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按期通过竣工验收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7C25871">
      <w:pPr>
        <w:widowControl/>
        <w:spacing w:line="60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7BD64CC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回迁安置小区部分房屋维修项目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结果为“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优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174C063A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E97E46C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回迁安置小区部分房屋维修项目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378C2868">
      <w:pPr>
        <w:spacing w:line="592" w:lineRule="exact"/>
        <w:ind w:firstLine="640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1A74A831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，回迁安置小区部分房屋维修项目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382.82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382.82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6EFA95C6">
      <w:pPr>
        <w:widowControl/>
        <w:spacing w:line="600" w:lineRule="exact"/>
        <w:ind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F6E6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1.数量指标（满分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</w:p>
    <w:p w14:paraId="7390EA8E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年度设定的数量指标为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维修的房屋数量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≤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204套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；截至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年底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维修的房屋数量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156套，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剩余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48套房屋在维修期间，已经完成分配，无需维修，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符合年度指标值，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0C5132A8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DE0D19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2024年12月31日前将资金拨付完毕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在预定的时间内完成时效指标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28F6FFE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C09596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工程质量验收合格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</w:t>
      </w:r>
      <w:bookmarkStart w:id="0" w:name="_GoBack"/>
      <w:bookmarkEnd w:id="0"/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63679BC0">
      <w:pPr>
        <w:spacing w:line="60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4.成本指标（满分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分，实得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分）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</w:p>
    <w:p w14:paraId="03399B64">
      <w:pPr>
        <w:spacing w:line="600" w:lineRule="exact"/>
        <w:ind w:firstLine="640" w:firstLineChars="200"/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年度设定的成本指标为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项目的总成本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≤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6123262.8元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；实际完成情况为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项目总成本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382.82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ascii="Times New Roman" w:hAnsi="Times New Roman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符合年度指标值，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p w14:paraId="1F32373D">
      <w:pPr>
        <w:widowControl/>
        <w:spacing w:line="600" w:lineRule="exact"/>
        <w:ind w:right="-283" w:firstLine="640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26C15E3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2FB04DAE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121CABC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5969901">
      <w:pPr>
        <w:spacing w:line="600" w:lineRule="exact"/>
        <w:ind w:firstLine="62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明显改善房屋质量。</w:t>
      </w:r>
      <w:r>
        <w:rPr>
          <w:rFonts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开展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回迁安置小区部分房屋维修项目，</w:t>
      </w:r>
      <w:r>
        <w:rPr>
          <w:rFonts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是为了消除</w:t>
      </w: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房屋</w:t>
      </w:r>
      <w:r>
        <w:rPr>
          <w:rFonts w:hint="default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存在的安全隐患，对群众的生命财产安全负责</w:t>
      </w:r>
      <w:r>
        <w:rPr>
          <w:rFonts w:hint="eastAsia" w:ascii="仿宋_GB2312" w:hAnsi="仿宋" w:eastAsia="仿宋_GB2312" w:cs="仿宋_GB2312"/>
          <w:color w:val="auto"/>
          <w:sz w:val="32"/>
          <w:szCs w:val="32"/>
        </w:rPr>
        <w:t>，进一步提升居民的幸福感、满意度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5F024B6">
      <w:pPr>
        <w:spacing w:line="600" w:lineRule="exact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</w:t>
      </w:r>
      <w:r>
        <w:rPr>
          <w:rFonts w:ascii="Times New Roman" w:hAnsi="Times New Roman" w:eastAsia="仿宋_GB2312"/>
          <w:color w:val="auto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auto"/>
          <w:sz w:val="32"/>
          <w:szCs w:val="32"/>
        </w:rPr>
        <w:t>分）</w:t>
      </w:r>
    </w:p>
    <w:p w14:paraId="64EE796F">
      <w:pPr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该效益指标不适用于本次项目评价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2F0B9CF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89BFBD2">
      <w:pPr>
        <w:spacing w:line="600" w:lineRule="exact"/>
        <w:ind w:firstLine="62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1"/>
          <w:szCs w:val="31"/>
          <w:lang w:val="en-US" w:eastAsia="zh-CN" w:bidi="ar"/>
        </w:rPr>
        <w:t>明显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改善居民居住环境。回迁安置小区部分房屋维修项目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在环境优美、安全、舒适、和睦的生存空间基础上对形成和谐的人际关系，维护社会安定团结有着十分重要的作用。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对提高居住品质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提升房屋价值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有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可持续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影响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也提高了居民幸福指数，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体现了以人为本、普惠于民、建设和谐社会的根本要求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DC48286">
      <w:pPr>
        <w:spacing w:line="600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2D8F988">
      <w:pPr>
        <w:spacing w:line="600" w:lineRule="exact"/>
        <w:ind w:right="-283" w:firstLine="640" w:firstLineChars="200"/>
        <w:rPr>
          <w:rFonts w:ascii="Times New Roman" w:hAnsi="Times New Roman" w:eastAsia="仿宋_GB2312"/>
          <w:snapToGrid w:val="0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项目已全面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开展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小区居民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满意度问卷调查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napToGrid w:val="0"/>
          <w:color w:val="auto"/>
          <w:sz w:val="32"/>
          <w:szCs w:val="32"/>
          <w:lang w:val="en-US" w:eastAsia="zh-CN"/>
        </w:rPr>
        <w:t>群众满意度在90%以上</w:t>
      </w:r>
      <w:r>
        <w:rPr>
          <w:rFonts w:ascii="Times New Roman" w:hAnsi="Times New Roman" w:eastAsia="仿宋_GB2312"/>
          <w:snapToGrid w:val="0"/>
          <w:color w:val="auto"/>
          <w:sz w:val="32"/>
          <w:szCs w:val="32"/>
        </w:rPr>
        <w:t>。</w:t>
      </w:r>
    </w:p>
    <w:p w14:paraId="6B90EE3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44EE38A9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无。</w:t>
      </w:r>
    </w:p>
    <w:p w14:paraId="31B04C40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五、意见和建议</w:t>
      </w:r>
    </w:p>
    <w:p w14:paraId="697D4E6C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无</w:t>
      </w:r>
    </w:p>
    <w:p w14:paraId="3DFADF69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评价</w:t>
      </w:r>
      <w:r>
        <w:rPr>
          <w:rFonts w:ascii="Times New Roman" w:hAnsi="Times New Roman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</w:t>
      </w:r>
    </w:p>
    <w:p w14:paraId="3805B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1、《合肥市财政局关于进一步加强预算执行管理加快支出进度的通知》（合财预〔2018〕539号）；</w:t>
      </w:r>
    </w:p>
    <w:p w14:paraId="355A07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2、《中共合肥市委合肥市人民政府关于印发&lt;全面实施预算绩效管理实施办法&gt;的通知》（合发〔2019〕27号）；</w:t>
      </w:r>
    </w:p>
    <w:p w14:paraId="39D86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-SA"/>
        </w:rPr>
        <w:t>3、《关于进一步落实全面实施预算绩效管理重点任务的通知》（合预绩组〔2020〕2号）；</w:t>
      </w:r>
    </w:p>
    <w:p w14:paraId="45D8E8A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765F425C">
      <w:pPr>
        <w:spacing w:line="600" w:lineRule="exact"/>
        <w:ind w:firstLine="640" w:firstLineChars="200"/>
        <w:rPr>
          <w:rFonts w:hint="eastAsia" w:eastAsia="仿宋_GB2312"/>
          <w:lang w:eastAsia="zh-CN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A04C3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62A7D4E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5F3F1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11FA741"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wNDE4MjczM2Y5NjM0ZWUzOWIxMGQ2ZWYxYjE3YmU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048E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29D2FE0"/>
    <w:rsid w:val="02C92A88"/>
    <w:rsid w:val="05A862C6"/>
    <w:rsid w:val="07F70367"/>
    <w:rsid w:val="080C0DE8"/>
    <w:rsid w:val="08B05B1E"/>
    <w:rsid w:val="09076880"/>
    <w:rsid w:val="09BA1CED"/>
    <w:rsid w:val="0B8221B3"/>
    <w:rsid w:val="0BA17532"/>
    <w:rsid w:val="114F1D45"/>
    <w:rsid w:val="1173012A"/>
    <w:rsid w:val="11987B90"/>
    <w:rsid w:val="129E65F5"/>
    <w:rsid w:val="14107EB2"/>
    <w:rsid w:val="14FC21E4"/>
    <w:rsid w:val="154B47FB"/>
    <w:rsid w:val="1580063C"/>
    <w:rsid w:val="16F716AA"/>
    <w:rsid w:val="186662F2"/>
    <w:rsid w:val="19633E82"/>
    <w:rsid w:val="1B040045"/>
    <w:rsid w:val="1BD792BA"/>
    <w:rsid w:val="1F1C3BAF"/>
    <w:rsid w:val="1F6F0182"/>
    <w:rsid w:val="214021DB"/>
    <w:rsid w:val="21B55BF5"/>
    <w:rsid w:val="238735C1"/>
    <w:rsid w:val="23C927C6"/>
    <w:rsid w:val="261C6242"/>
    <w:rsid w:val="27B626C7"/>
    <w:rsid w:val="27FA6A3D"/>
    <w:rsid w:val="2BAA609E"/>
    <w:rsid w:val="2C2F6C5B"/>
    <w:rsid w:val="2D4B38B1"/>
    <w:rsid w:val="2F1B4A9E"/>
    <w:rsid w:val="2FC40521"/>
    <w:rsid w:val="2FFC4CEE"/>
    <w:rsid w:val="30D53BBD"/>
    <w:rsid w:val="31B81994"/>
    <w:rsid w:val="323D65DF"/>
    <w:rsid w:val="33F94328"/>
    <w:rsid w:val="34350021"/>
    <w:rsid w:val="34C53F49"/>
    <w:rsid w:val="37B22EAA"/>
    <w:rsid w:val="38353194"/>
    <w:rsid w:val="38B82342"/>
    <w:rsid w:val="394C4C39"/>
    <w:rsid w:val="39EC3A8B"/>
    <w:rsid w:val="3AFD6B42"/>
    <w:rsid w:val="3CFE57A8"/>
    <w:rsid w:val="3D17003D"/>
    <w:rsid w:val="3D7D7AB7"/>
    <w:rsid w:val="3E8D5AD7"/>
    <w:rsid w:val="3EB75BFF"/>
    <w:rsid w:val="40871009"/>
    <w:rsid w:val="41FF10FA"/>
    <w:rsid w:val="42EE4904"/>
    <w:rsid w:val="440305EA"/>
    <w:rsid w:val="44C06BEE"/>
    <w:rsid w:val="45A2356E"/>
    <w:rsid w:val="47264D1B"/>
    <w:rsid w:val="47855EE6"/>
    <w:rsid w:val="47AA04C8"/>
    <w:rsid w:val="49172B6D"/>
    <w:rsid w:val="49885819"/>
    <w:rsid w:val="4A582359"/>
    <w:rsid w:val="4BF076A6"/>
    <w:rsid w:val="4C6065D9"/>
    <w:rsid w:val="4DC27402"/>
    <w:rsid w:val="4E2A62BF"/>
    <w:rsid w:val="4F2D0814"/>
    <w:rsid w:val="4F3D2C02"/>
    <w:rsid w:val="51973257"/>
    <w:rsid w:val="525E366C"/>
    <w:rsid w:val="547A0476"/>
    <w:rsid w:val="54AB3C68"/>
    <w:rsid w:val="562C382C"/>
    <w:rsid w:val="56390E84"/>
    <w:rsid w:val="58AD477B"/>
    <w:rsid w:val="58C12AF6"/>
    <w:rsid w:val="5B2737C9"/>
    <w:rsid w:val="5BBB7CD0"/>
    <w:rsid w:val="5C736320"/>
    <w:rsid w:val="5CFD7E74"/>
    <w:rsid w:val="5E783236"/>
    <w:rsid w:val="5E8F794D"/>
    <w:rsid w:val="5F9C8719"/>
    <w:rsid w:val="5FC677EA"/>
    <w:rsid w:val="5FF43F05"/>
    <w:rsid w:val="610A61A7"/>
    <w:rsid w:val="62E328C2"/>
    <w:rsid w:val="64266808"/>
    <w:rsid w:val="65B85280"/>
    <w:rsid w:val="6A5D11DA"/>
    <w:rsid w:val="6D0D5EB2"/>
    <w:rsid w:val="6DF8D820"/>
    <w:rsid w:val="6FED328C"/>
    <w:rsid w:val="709B1453"/>
    <w:rsid w:val="71373859"/>
    <w:rsid w:val="72ED68F0"/>
    <w:rsid w:val="732453BC"/>
    <w:rsid w:val="734A5463"/>
    <w:rsid w:val="73B33CCC"/>
    <w:rsid w:val="74626AE3"/>
    <w:rsid w:val="749C501F"/>
    <w:rsid w:val="7718631B"/>
    <w:rsid w:val="77722C77"/>
    <w:rsid w:val="779BD1C3"/>
    <w:rsid w:val="7A15284A"/>
    <w:rsid w:val="7A560E98"/>
    <w:rsid w:val="7B0E03DB"/>
    <w:rsid w:val="7B583C9E"/>
    <w:rsid w:val="7BBCDE22"/>
    <w:rsid w:val="7BFC15CB"/>
    <w:rsid w:val="7D6E726A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autoRedefine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autoRedefine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autoRedefine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autoRedefine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autoRedefine/>
    <w:qFormat/>
    <w:uiPriority w:val="0"/>
  </w:style>
  <w:style w:type="character" w:styleId="15">
    <w:name w:val="Hyperlink"/>
    <w:autoRedefine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autoRedefine/>
    <w:qFormat/>
    <w:uiPriority w:val="0"/>
    <w:rPr>
      <w:sz w:val="28"/>
    </w:rPr>
  </w:style>
  <w:style w:type="character" w:customStyle="1" w:styleId="21">
    <w:name w:val="正文啊 Char Char"/>
    <w:link w:val="22"/>
    <w:autoRedefine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autoRedefine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autoRedefine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autoRedefine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autoRedefine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  <w:style w:type="paragraph" w:customStyle="1" w:styleId="27">
    <w:name w:val="Heading #2|1"/>
    <w:basedOn w:val="1"/>
    <w:autoRedefine/>
    <w:qFormat/>
    <w:uiPriority w:val="0"/>
    <w:pPr>
      <w:widowControl w:val="0"/>
      <w:shd w:val="clear" w:color="auto" w:fill="auto"/>
      <w:spacing w:after="170" w:line="353" w:lineRule="auto"/>
      <w:ind w:left="1480"/>
      <w:outlineLvl w:val="1"/>
    </w:pPr>
    <w:rPr>
      <w:rFonts w:ascii="宋体" w:hAnsi="宋体" w:eastAsia="宋体" w:cs="宋体"/>
      <w:b/>
      <w:bCs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1805</Words>
  <Characters>1958</Characters>
  <Lines>102</Lines>
  <Paragraphs>28</Paragraphs>
  <TotalTime>1</TotalTime>
  <ScaleCrop>false</ScaleCrop>
  <LinksUpToDate>false</LinksUpToDate>
  <CharactersWithSpaces>2042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九曜当空</cp:lastModifiedBy>
  <cp:lastPrinted>2025-02-20T03:14:00Z</cp:lastPrinted>
  <dcterms:modified xsi:type="dcterms:W3CDTF">2025-03-10T06:49:50Z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D6BDBFD257A24C24B3D06B3B3F9341D5_13</vt:lpwstr>
  </property>
  <property fmtid="{D5CDD505-2E9C-101B-9397-08002B2CF9AE}" pid="4" name="KSOTemplateDocerSaveRecord">
    <vt:lpwstr>eyJoZGlkIjoiOWY5YTA5YTgzZDA1NGE1ZjMyYzkwMWI5NTc3OWM1NDUiLCJ1c2VySWQiOiI0MDIzNzQ4MDkifQ==</vt:lpwstr>
  </property>
</Properties>
</file>