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58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《胜利路街道精细化城市管理工作方案》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起草说明​</w:t>
      </w:r>
      <w:bookmarkEnd w:id="0"/>
    </w:p>
    <w:p w14:paraId="0A16487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一、起草背景​</w:t>
      </w:r>
    </w:p>
    <w:p w14:paraId="1E30D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当前，随着城市化进程的不断加快，胜利路街道辖区内城市管理面临的挑战日益增多，如部分区域管理存在漏洞、执法协作不够顺畅、群众对生活环境品质的需求不断提升等。为进一步破解城市管理难题，提升街道城市管理与综合执法工作水平，改善辖区群众生活环境，增强群众幸福指数，根据街道党工委、办事处的整体部署要求，亟需制定一套系统、科学、可操作的精细化城市管理工作方案，为街道城市管理工作提供明确指引。​</w:t>
      </w:r>
    </w:p>
    <w:p w14:paraId="68EE5F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起草过程</w:t>
      </w:r>
      <w:r>
        <w:rPr>
          <w:rFonts w:hint="eastAsia"/>
          <w:sz w:val="32"/>
          <w:szCs w:val="32"/>
        </w:rPr>
        <w:t>​</w:t>
      </w:r>
    </w:p>
    <w:p w14:paraId="663B6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胜利路街道综合执法队参照《中华人民共和国城市管理执法法》《全市城市精细化管理推进会精神贯彻落实重点任务清单》《瑶海区城市精细化管理提升行动方案》《合肥市瑶海区城市精细化管理三年行动方案（2025—2027年）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拟定了《胜利路街道精细化城市管理工作方案》（征求意见稿），2025年7月20日，向社会公众公开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征求意见。</w:t>
      </w:r>
    </w:p>
    <w:p w14:paraId="30777938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三、主要内容说明​</w:t>
      </w:r>
    </w:p>
    <w:p w14:paraId="0FFD1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（一）工作目标​</w:t>
      </w:r>
    </w:p>
    <w:p w14:paraId="401AD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明确两大核心目标，一是构建全方位城市管理网格工作模式，通过“网格到人、责任到人”，建立标准明确、责任细化、奖罚分明的网格目标管理体系，实现城市管理全覆盖、无盲区；二是探索执法联动城市管理工作机制，创新综合执法与部门协作机制，完善管理责任制度，形成“责任明确、高效运转”的工作格局，提升执法效率与管理水平。两大目标相互支撑，共同推动街道城市管理工作精细化、规范化发展。​</w:t>
      </w:r>
    </w:p>
    <w:p w14:paraId="516B7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（二）工作方法​</w:t>
      </w:r>
    </w:p>
    <w:p w14:paraId="17B8CE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全方位城市管理网格工作模式​</w:t>
      </w:r>
    </w:p>
    <w:p w14:paraId="366FE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部分从“科学划分网格、明确管理职责、完善工作机制、优化资源整合、加强宣传引导”五个维度展开。科学划分网格以社区居委会为基本单位，将全街划分为5个责任网格，配备专门网格长与网格员，确保管理范围清晰；明确管理职责通过制定清单，要求网格员及时发现、处理、上报问题，并建立网格信息台账，实现精细化管理；完善工作机制涵盖巡查发现、问题解决、协同联动、监督考核四大机制，如规定网格重点区域每日巡查不少于2次，明确问题处置流程与部门协作方式，细化考核奖惩细则；优化资源整合整合多方力量，定期开展联合整治，建立信息共享平台；加强宣传引导通过多渠道提升居民参与度，构建共建共治共享格局。</w:t>
      </w:r>
    </w:p>
    <w:p w14:paraId="2BFE9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执法联动城市管理工作机制​</w:t>
      </w:r>
    </w:p>
    <w:p w14:paraId="32065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围绕“以培训促提升、以标准促规范、以联动促协作”推进。以培训促提升通过制定培训计划，开展业务、法规、实操培训与外出学习，提升执法队伍素质与案件办理质量；以标准促规范严格落实“三项制度”，统一执法文书模板，完善台账与案卷管理，避免违法执法现象；以联动促协作加强街道与赋权部门联动，推行“街道吹哨、部门报到”机制，解决复杂事项与跨权限问题，形成执法闭环。​</w:t>
      </w:r>
    </w:p>
    <w:p w14:paraId="70CDF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（三）预期效果​</w:t>
      </w:r>
    </w:p>
    <w:p w14:paraId="71D39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从“城市管理效率、政府治理能力、市容环境、群众满意度”四个方面设定预期效果。通过全科网格与精细化管理，实现问题快速响应与高效处理，提升管理效率；通过多元主体参与与部门联动，整合资源形成合力，增强政府治理能力；通过网格管理与部门协作，及时整治环境问题，改善市容环境；通过及时解决群众诉求与提升居民参与度，提高群众满意度与幸福感，营造和谐社会氛围。​</w:t>
      </w:r>
    </w:p>
    <w:p w14:paraId="1BB2B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E3CF4"/>
    <w:multiLevelType w:val="singleLevel"/>
    <w:tmpl w:val="DBEE3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88CC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88CC"/>
      <w:u w:val="none"/>
    </w:rPr>
  </w:style>
  <w:style w:type="character" w:styleId="8">
    <w:name w:val="HTML Code"/>
    <w:basedOn w:val="4"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customStyle="1" w:styleId="9">
    <w:name w:val="not(tid)"/>
    <w:basedOn w:val="4"/>
    <w:uiPriority w:val="0"/>
  </w:style>
  <w:style w:type="character" w:customStyle="1" w:styleId="10">
    <w:name w:val="not(tid)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2025-10-22T00:55:21Z</dcterms:created>
  <dc:creator>Administrator</dc:creator>
  <cp:lastModifiedBy>Dzb</cp:lastModifiedBy>
  <dcterms:modified xsi:type="dcterms:W3CDTF">2025-10-22T01:09:37Z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eyJoZGlkIjoiYjAxMWQ1MDcyMzBkNDc4ZTQ2MjdlMzI2ZjU5NGNkODMiLCJ1c2VySWQiOiIxNjkwNzc2MzU4In0=</vt:lpwstr>
  </property>
  <property fmtid="{D5CDD505-2E9C-101B-9397-08002B2CF9AE}" pid="4" name="ICV">
    <vt:lpwstr>82EEEF7D3CA64EBFBF8D44EA567740DF_12</vt:lpwstr>
  </property>
</Properties>
</file>