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C30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Arial Unicode MS" w:hAnsi="Arial Unicode MS" w:eastAsia="Arial Unicode MS" w:cs="Arial Unicode MS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ascii="FZXiaoBiaoSong-B05S" w:hAnsi="FZXiaoBiaoSong-B05S" w:eastAsia="FZXiaoBiaoSong-B05S" w:cs="FZXiaoBiaoSong-B05S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关于印发《</w:t>
      </w:r>
      <w:r>
        <w:rPr>
          <w:rFonts w:hint="eastAsia" w:ascii="FZXiaoBiaoSong-B05S" w:hAnsi="FZXiaoBiaoSong-B05S" w:eastAsia="FZXiaoBiaoSong-B05S" w:cs="FZXiaoBiaoSong-B05S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  <w:lang w:val="en-US" w:eastAsia="zh-CN"/>
        </w:rPr>
        <w:t>嘉山路</w:t>
      </w:r>
      <w:r>
        <w:rPr>
          <w:rFonts w:ascii="FZXiaoBiaoSong-B05S" w:hAnsi="FZXiaoBiaoSong-B05S" w:eastAsia="FZXiaoBiaoSong-B05S" w:cs="FZXiaoBiaoSong-B05S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街道城市精细化管理提升行动方案》的通知</w:t>
      </w:r>
    </w:p>
    <w:p w14:paraId="6556B8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default" w:ascii="Arial Unicode MS" w:hAnsi="Arial Unicode MS" w:eastAsia="Arial Unicode MS" w:cs="Arial Unicode MS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br w:type="textWrapping"/>
      </w:r>
      <w:r>
        <w:rPr>
          <w:rFonts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各社区党委，街道各部门</w:t>
      </w:r>
      <w:r>
        <w:rPr>
          <w:rFonts w:hint="eastAsia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:</w:t>
      </w:r>
      <w:r>
        <w:rPr>
          <w:rFonts w:hint="eastAsia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eastAsia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  《</w:t>
      </w:r>
      <w:r>
        <w:rPr>
          <w:rFonts w:hint="eastAsia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嘉山路</w:t>
      </w:r>
      <w:r>
        <w:rPr>
          <w:rFonts w:hint="eastAsia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街道城市精细化管理提升行动方案》已经街道研究同意，现印发给你们，请结合实际认真贯彻落实。</w:t>
      </w:r>
    </w:p>
    <w:p w14:paraId="14BD3D7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 w14:paraId="49C529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 w14:paraId="163840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 w14:paraId="44E6CF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right"/>
        <w:rPr>
          <w:rFonts w:ascii="Arial Unicode MS" w:hAnsi="Arial Unicode MS" w:eastAsia="Arial Unicode MS" w:cs="Arial Unicode MS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中共合肥市瑶海区</w:t>
      </w:r>
      <w:r>
        <w:rPr>
          <w:rFonts w:hint="eastAsia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嘉山路</w:t>
      </w:r>
      <w:r>
        <w:rPr>
          <w:rFonts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街道工作委员会</w:t>
      </w:r>
    </w:p>
    <w:p w14:paraId="489356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440"/>
        <w:jc w:val="right"/>
        <w:rPr>
          <w:rFonts w:hint="eastAsia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2025年5月</w:t>
      </w:r>
      <w:r>
        <w:rPr>
          <w:rFonts w:hint="eastAsia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21</w:t>
      </w:r>
      <w:r>
        <w:rPr>
          <w:rFonts w:hint="eastAsia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日</w:t>
      </w:r>
    </w:p>
    <w:p w14:paraId="0AB1BD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440"/>
        <w:jc w:val="right"/>
        <w:rPr>
          <w:rFonts w:hint="eastAsia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bookmarkStart w:id="0" w:name="_GoBack"/>
      <w:bookmarkEnd w:id="0"/>
    </w:p>
    <w:p w14:paraId="4DECAA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jc w:val="left"/>
        <w:rPr>
          <w:rFonts w:hint="default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default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一、总体目标</w:t>
      </w:r>
    </w:p>
    <w:p w14:paraId="628813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firstLine="640" w:firstLineChars="200"/>
        <w:jc w:val="left"/>
        <w:rPr>
          <w:rFonts w:hint="default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default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立足街道“一轴、两廊、三片区”发展格局，以“城市让生活更美好”为核心，通过精细化治理破解辖区环境、秩序、设施等突出问题，建立“网格化+责任制+多方联动”长效机制，实现环境卫生洁净化、交通秩序规范化、设施功能完善化、市容风貌精致化，切实提升8万居民的获得感与幸福感。</w:t>
      </w:r>
    </w:p>
    <w:p w14:paraId="0A3244E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jc w:val="left"/>
        <w:rPr>
          <w:rFonts w:hint="default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default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二、核心任务</w:t>
      </w:r>
    </w:p>
    <w:p w14:paraId="71E559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jc w:val="left"/>
        <w:rPr>
          <w:rFonts w:hint="default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default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（一）环境卫生精细化整治</w:t>
      </w:r>
    </w:p>
    <w:p w14:paraId="22803D9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jc w:val="left"/>
        <w:rPr>
          <w:rFonts w:hint="default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 w14:paraId="4E0851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firstLine="640" w:firstLineChars="200"/>
        <w:jc w:val="left"/>
        <w:rPr>
          <w:rFonts w:hint="default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default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落实“五定”原则与“门前三包”制度，划分4个社区网格责任区，聚焦背街小巷、老旧小区、商业街区等重点区域，开展“清污消土”专项行动，清除“野广告”、杂物堆积等问题。</w:t>
      </w:r>
    </w:p>
    <w:p w14:paraId="66113C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firstLine="640" w:firstLineChars="200"/>
        <w:jc w:val="left"/>
        <w:rPr>
          <w:rFonts w:hint="default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default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按道路等级标准化配备保洁人员，规范果皮箱、垃圾桶设置，确保一类道路每50米1个、二类道路每100米1个，做到垃圾日产日清、路面见本色。</w:t>
      </w:r>
    </w:p>
    <w:p w14:paraId="5D49CA5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firstLine="640" w:firstLineChars="200"/>
        <w:jc w:val="left"/>
        <w:rPr>
          <w:rFonts w:hint="default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default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深化板桥河生态亲水走廊与合蚌铁路绿色走廊养护，实施“增绿、补绿、护绿”行动，清理绿化带白色垃圾，提升沿河及铁路沿线景观品质。</w:t>
      </w:r>
    </w:p>
    <w:p w14:paraId="4DF86F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jc w:val="left"/>
        <w:rPr>
          <w:rFonts w:hint="default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default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（二）市容秩序规范化治理</w:t>
      </w:r>
    </w:p>
    <w:p w14:paraId="2F1DEF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firstLine="640" w:firstLineChars="200"/>
        <w:jc w:val="left"/>
        <w:rPr>
          <w:rFonts w:hint="default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default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规范蓝光时代红街等特色街区经营行为，严查占道经营、乱搭乱建，开展夜市及烧烤门店专项整治，落实“静夜”行动杜绝噪音扰民。</w:t>
      </w:r>
    </w:p>
    <w:p w14:paraId="2F4001B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firstLine="640" w:firstLineChars="200"/>
        <w:jc w:val="left"/>
        <w:rPr>
          <w:rFonts w:hint="default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default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联合交管部门推行“交警+城管”联勤执法，重点整治机动车违停、非机动车乱摆、电动三四轮车违法行驶等问题，清理“僵尸”车辆，规范共享单车停放点位。</w:t>
      </w:r>
    </w:p>
    <w:p w14:paraId="1D13A3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jc w:val="left"/>
        <w:rPr>
          <w:rFonts w:hint="default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default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统一规范沿街广告牌匾、施工围挡，整治私拉乱接架空线缆，净化城市空间环境。</w:t>
      </w:r>
    </w:p>
    <w:p w14:paraId="78C248B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jc w:val="left"/>
        <w:rPr>
          <w:rFonts w:hint="default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default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（三）基础设施提质升级</w:t>
      </w:r>
    </w:p>
    <w:p w14:paraId="0D67D6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firstLine="640" w:firstLineChars="200"/>
        <w:jc w:val="left"/>
        <w:rPr>
          <w:rFonts w:hint="default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default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推进老旧小区改造，更换供水、供暖、排水管网，解决路面破损、路灯缺失等问题，助力加装电梯民生工程落地。</w:t>
      </w:r>
    </w:p>
    <w:p w14:paraId="2340C9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jc w:val="left"/>
        <w:rPr>
          <w:rFonts w:hint="default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default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优化便民设施配置，新增小区充电桩、规范公厕开放时间，确保重点区域24小时开放，完善盲道、无障碍设施。</w:t>
      </w:r>
    </w:p>
    <w:p w14:paraId="7C0385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jc w:val="left"/>
        <w:rPr>
          <w:rFonts w:hint="default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default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建立设施巡查台账，对道路、护栏、公交站牌等实行定期维护，降雨后1日内完成护栏清洗，及时修复破损设施。</w:t>
      </w:r>
    </w:p>
    <w:p w14:paraId="03A018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jc w:val="left"/>
        <w:rPr>
          <w:rFonts w:hint="default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default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（四）多元共治机制构建</w:t>
      </w:r>
    </w:p>
    <w:p w14:paraId="1012A7B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firstLine="640" w:firstLineChars="200"/>
        <w:jc w:val="left"/>
        <w:rPr>
          <w:rFonts w:hint="default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default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依托“周四来说事”“有事‘瑶’商量”平台，每月召开物业联席会议，化解物业管理矛盾，督促整改设施维护、消防安全等问题。</w:t>
      </w:r>
    </w:p>
    <w:p w14:paraId="782DE87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firstLine="640" w:firstLineChars="200"/>
        <w:jc w:val="left"/>
        <w:rPr>
          <w:rFonts w:hint="default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default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激活流动党员与新就业群体参与治理，组建志愿服务队，参与环境整治、交通劝导等工作，打造“党员+居民+商户”共治格局。</w:t>
      </w:r>
    </w:p>
    <w:p w14:paraId="77E188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firstLine="640" w:firstLineChars="200"/>
        <w:jc w:val="left"/>
        <w:rPr>
          <w:rFonts w:hint="default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default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畅通“街道吹哨、部门报到”渠道，联合住建、交管等部门破解产权复杂区域治理难题，建立问题发现、分派、处置、反馈闭环流程。</w:t>
      </w:r>
    </w:p>
    <w:p w14:paraId="18DEA59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jc w:val="left"/>
        <w:rPr>
          <w:rFonts w:hint="default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default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三、保障措施</w:t>
      </w:r>
    </w:p>
    <w:p w14:paraId="7001DE5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firstLine="640" w:firstLineChars="200"/>
        <w:jc w:val="left"/>
        <w:rPr>
          <w:rFonts w:hint="default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default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1. 成立工作领导小组，由街道党工委书记、办事处主任任组长，统筹协调各社区、职能部门及共建单位力量，明确责任分工。</w:t>
      </w:r>
    </w:p>
    <w:p w14:paraId="40AD2C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firstLine="640" w:firstLineChars="200"/>
        <w:jc w:val="left"/>
        <w:rPr>
          <w:rFonts w:hint="default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default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2. 建立“六图两表四清单”管理体系，实行每周巡查、每月通报、季度考核，将整治成效与责任单位绩效挂钩。</w:t>
      </w:r>
    </w:p>
    <w:p w14:paraId="414F49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jc w:val="left"/>
        <w:rPr>
          <w:rFonts w:hint="default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 w14:paraId="43777E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firstLine="640" w:firstLineChars="200"/>
        <w:jc w:val="left"/>
        <w:rPr>
          <w:rFonts w:hint="default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default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3. 通过小区公告栏、业主群、宣传台等载体，普及精细化管理政策，引导居民养成文明习惯，营造“人人参与、共建共享”氛围。</w:t>
      </w:r>
    </w:p>
    <w:p w14:paraId="164AFC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default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 w14:paraId="2717FE8B">
      <w:pPr>
        <w:rPr>
          <w:rFonts w:hint="eastAsia"/>
        </w:rPr>
      </w:pPr>
    </w:p>
    <w:p w14:paraId="6F2A2B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FZXiaoBiaoSong-B05S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4308F"/>
    <w:rsid w:val="064F5BE9"/>
    <w:rsid w:val="07AD2017"/>
    <w:rsid w:val="11557249"/>
    <w:rsid w:val="47B84875"/>
    <w:rsid w:val="6AA4308F"/>
    <w:rsid w:val="74F8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宋体"/>
      <w:kern w:val="21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2025-12-05T07:14:00Z</dcterms:created>
  <dc:creator>Rumors.</dc:creator>
  <cp:lastModifiedBy>Rumors.</cp:lastModifiedBy>
  <dcterms:modified xsi:type="dcterms:W3CDTF">2025-12-05T07:19:53Z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AE9FBAD1DDD44F8290FCACA811F4EA7F_11</vt:lpwstr>
  </property>
  <property fmtid="{D5CDD505-2E9C-101B-9397-08002B2CF9AE}" pid="4" name="KSOTemplateDocerSaveRecord">
    <vt:lpwstr>eyJoZGlkIjoiNzkyMjMyZmI1ZTY0NGNjMWMzMTRkNjFkYjRlNDFiMjMiLCJ1c2VySWQiOiI0MTk3MzE0MTkifQ==</vt:lpwstr>
  </property>
</Properties>
</file>